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B4" w:rsidRDefault="003A0FC7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Санкт-Петербургский государственный политехнический университет</w:t>
      </w:r>
    </w:p>
    <w:p w:rsidR="00232BB4" w:rsidRDefault="003A0FC7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Петра Великого</w:t>
      </w:r>
    </w:p>
    <w:p w:rsidR="00232BB4" w:rsidRDefault="003A0FC7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прикладной математики и механики</w:t>
      </w:r>
    </w:p>
    <w:p w:rsidR="00232BB4" w:rsidRDefault="003A0FC7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«Теоретическая механика»</w:t>
      </w: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B4" w:rsidRDefault="003A0FC7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pacing w:val="62"/>
          <w:sz w:val="32"/>
          <w:szCs w:val="32"/>
          <w:lang w:eastAsia="ru-RU"/>
        </w:rPr>
        <w:t>КУРСОВАЯ РАБОТА</w:t>
      </w: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</w:pPr>
    </w:p>
    <w:p w:rsidR="00232BB4" w:rsidRDefault="003A0FC7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и визуализация свободных колебаний системы с двумя степенями свободы</w:t>
      </w:r>
    </w:p>
    <w:p w:rsidR="00232BB4" w:rsidRDefault="003A0FC7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«Языки программирования»</w:t>
      </w: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2BB4" w:rsidRDefault="003A0FC7">
      <w:pPr>
        <w:pStyle w:val="Standard"/>
        <w:spacing w:after="0" w:line="240" w:lineRule="auto"/>
        <w:ind w:left="1134" w:hanging="1134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</w:t>
      </w:r>
    </w:p>
    <w:p w:rsidR="00232BB4" w:rsidRDefault="003A0FC7">
      <w:pPr>
        <w:pStyle w:val="Standard"/>
        <w:tabs>
          <w:tab w:val="left" w:pos="5094"/>
          <w:tab w:val="left" w:pos="7974"/>
        </w:tabs>
        <w:spacing w:after="0" w:line="240" w:lineRule="auto"/>
        <w:ind w:left="1134" w:hanging="1134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гр. 23632/2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="002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В.Д.Тур</w:t>
      </w:r>
      <w:proofErr w:type="spellEnd"/>
    </w:p>
    <w:p w:rsidR="00232BB4" w:rsidRDefault="003A0FC7">
      <w:pPr>
        <w:pStyle w:val="Standard"/>
        <w:spacing w:before="240" w:after="0" w:line="240" w:lineRule="auto"/>
        <w:ind w:left="1134" w:hanging="1134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232BB4" w:rsidRDefault="002B6EEC">
      <w:pPr>
        <w:pStyle w:val="Standard"/>
        <w:tabs>
          <w:tab w:val="left" w:pos="5094"/>
          <w:tab w:val="left" w:pos="7974"/>
        </w:tabs>
        <w:spacing w:after="0" w:line="240" w:lineRule="auto"/>
        <w:ind w:left="1134" w:hanging="1134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А.Ю.Панченко</w:t>
      </w:r>
      <w:proofErr w:type="spellEnd"/>
    </w:p>
    <w:p w:rsidR="00232BB4" w:rsidRDefault="00232BB4">
      <w:pPr>
        <w:pStyle w:val="Standard"/>
        <w:tabs>
          <w:tab w:val="left" w:pos="5094"/>
          <w:tab w:val="left" w:pos="797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B4" w:rsidRDefault="003A0FC7">
      <w:pPr>
        <w:pStyle w:val="Standard"/>
        <w:tabs>
          <w:tab w:val="left" w:pos="5094"/>
          <w:tab w:val="left" w:pos="7974"/>
        </w:tabs>
        <w:spacing w:after="0" w:line="240" w:lineRule="auto"/>
        <w:ind w:left="1134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2018г.</w:t>
      </w:r>
    </w:p>
    <w:p w:rsidR="00232BB4" w:rsidRDefault="00232BB4">
      <w:pPr>
        <w:pStyle w:val="Standard"/>
        <w:tabs>
          <w:tab w:val="left" w:pos="5094"/>
          <w:tab w:val="left" w:pos="797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B4" w:rsidRDefault="00232BB4">
      <w:pPr>
        <w:pStyle w:val="Standard"/>
        <w:tabs>
          <w:tab w:val="left" w:pos="5094"/>
          <w:tab w:val="left" w:pos="797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B4" w:rsidRDefault="00232BB4">
      <w:pPr>
        <w:pStyle w:val="Standard"/>
        <w:tabs>
          <w:tab w:val="left" w:pos="5094"/>
          <w:tab w:val="left" w:pos="797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B4" w:rsidRDefault="00232BB4">
      <w:pPr>
        <w:pStyle w:val="Standard"/>
        <w:tabs>
          <w:tab w:val="left" w:pos="5094"/>
          <w:tab w:val="left" w:pos="797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B4" w:rsidRDefault="00232BB4">
      <w:pPr>
        <w:pStyle w:val="Standard"/>
        <w:tabs>
          <w:tab w:val="left" w:pos="5094"/>
          <w:tab w:val="left" w:pos="797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B4" w:rsidRDefault="00232BB4">
      <w:pPr>
        <w:pStyle w:val="Standard"/>
        <w:tabs>
          <w:tab w:val="left" w:pos="5094"/>
          <w:tab w:val="left" w:pos="797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B4" w:rsidRDefault="003A0FC7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232BB4" w:rsidRDefault="003A0FC7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232BB4" w:rsidRDefault="00232BB4">
      <w:pPr>
        <w:pStyle w:val="Standard"/>
        <w:spacing w:after="0" w:line="240" w:lineRule="auto"/>
        <w:jc w:val="center"/>
      </w:pPr>
    </w:p>
    <w:p w:rsidR="00232BB4" w:rsidRDefault="00232BB4">
      <w:pPr>
        <w:pStyle w:val="Standard"/>
        <w:spacing w:after="0" w:line="240" w:lineRule="auto"/>
        <w:jc w:val="center"/>
      </w:pPr>
    </w:p>
    <w:p w:rsidR="00232BB4" w:rsidRPr="002B6EEC" w:rsidRDefault="002B6EE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32BB4" w:rsidRDefault="00232BB4">
      <w:pPr>
        <w:pStyle w:val="a8"/>
        <w:rPr>
          <w:sz w:val="28"/>
          <w:szCs w:val="28"/>
        </w:rPr>
      </w:pPr>
    </w:p>
    <w:p w:rsidR="00BF1865" w:rsidRDefault="00E044F3" w:rsidP="00406E2D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задачи…………………………………………………………………….          3</w:t>
      </w:r>
      <w:r w:rsidR="00BF1865">
        <w:rPr>
          <w:rFonts w:ascii="Times New Roman" w:hAnsi="Times New Roman" w:cs="Times New Roman"/>
          <w:sz w:val="24"/>
          <w:szCs w:val="24"/>
        </w:rPr>
        <w:t xml:space="preserve"> Введение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           4</w:t>
      </w:r>
    </w:p>
    <w:p w:rsidR="00E044F3" w:rsidRDefault="00AE353D" w:rsidP="00406E2D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D79A8">
        <w:rPr>
          <w:rFonts w:ascii="Times New Roman" w:hAnsi="Times New Roman" w:cs="Times New Roman"/>
          <w:sz w:val="24"/>
          <w:szCs w:val="24"/>
        </w:rPr>
        <w:t>1</w:t>
      </w:r>
      <w:r w:rsidR="00E044F3">
        <w:rPr>
          <w:rFonts w:ascii="Times New Roman" w:hAnsi="Times New Roman" w:cs="Times New Roman"/>
          <w:sz w:val="24"/>
          <w:szCs w:val="24"/>
        </w:rPr>
        <w:t>. Исследование свободных кол</w:t>
      </w:r>
      <w:r>
        <w:rPr>
          <w:rFonts w:ascii="Times New Roman" w:hAnsi="Times New Roman" w:cs="Times New Roman"/>
          <w:sz w:val="24"/>
          <w:szCs w:val="24"/>
        </w:rPr>
        <w:t>ебаний…………………………………………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D79A8">
        <w:rPr>
          <w:rFonts w:ascii="Times New Roman" w:hAnsi="Times New Roman" w:cs="Times New Roman"/>
          <w:sz w:val="24"/>
          <w:szCs w:val="24"/>
        </w:rPr>
        <w:t xml:space="preserve">  </w:t>
      </w:r>
      <w:r w:rsidR="00E044F3">
        <w:rPr>
          <w:rFonts w:ascii="Times New Roman" w:hAnsi="Times New Roman" w:cs="Times New Roman"/>
          <w:sz w:val="24"/>
          <w:szCs w:val="24"/>
        </w:rPr>
        <w:t xml:space="preserve">      6</w:t>
      </w:r>
    </w:p>
    <w:p w:rsidR="00E044F3" w:rsidRDefault="000D79A8" w:rsidP="00406E2D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="00E044F3">
        <w:rPr>
          <w:rFonts w:ascii="Times New Roman" w:hAnsi="Times New Roman" w:cs="Times New Roman"/>
          <w:sz w:val="24"/>
          <w:szCs w:val="24"/>
        </w:rPr>
        <w:t xml:space="preserve">.1. Аналитическое решение </w:t>
      </w:r>
      <w:r>
        <w:rPr>
          <w:rFonts w:ascii="Times New Roman" w:hAnsi="Times New Roman" w:cs="Times New Roman"/>
          <w:sz w:val="24"/>
          <w:szCs w:val="24"/>
        </w:rPr>
        <w:t xml:space="preserve">задачи……………………………………………….. </w:t>
      </w:r>
      <w:r w:rsidR="00E044F3">
        <w:rPr>
          <w:rFonts w:ascii="Times New Roman" w:hAnsi="Times New Roman" w:cs="Times New Roman"/>
          <w:sz w:val="24"/>
          <w:szCs w:val="24"/>
        </w:rPr>
        <w:t xml:space="preserve">      6</w:t>
      </w:r>
    </w:p>
    <w:p w:rsidR="00E044F3" w:rsidRDefault="000D79A8" w:rsidP="00406E2D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="00E044F3">
        <w:rPr>
          <w:rFonts w:ascii="Times New Roman" w:hAnsi="Times New Roman" w:cs="Times New Roman"/>
          <w:sz w:val="24"/>
          <w:szCs w:val="24"/>
        </w:rPr>
        <w:t>.2. Визуализация……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   </w:t>
      </w:r>
      <w:r w:rsidR="00E044F3">
        <w:rPr>
          <w:rFonts w:ascii="Times New Roman" w:hAnsi="Times New Roman" w:cs="Times New Roman"/>
          <w:sz w:val="24"/>
          <w:szCs w:val="24"/>
        </w:rPr>
        <w:t xml:space="preserve">    9</w:t>
      </w:r>
    </w:p>
    <w:p w:rsidR="00E044F3" w:rsidRDefault="000D79A8" w:rsidP="00406E2D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="00E044F3">
        <w:rPr>
          <w:rFonts w:ascii="Times New Roman" w:hAnsi="Times New Roman" w:cs="Times New Roman"/>
          <w:sz w:val="24"/>
          <w:szCs w:val="24"/>
        </w:rPr>
        <w:t>.3. Код……………………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    </w:t>
      </w:r>
      <w:r w:rsidR="00E044F3">
        <w:rPr>
          <w:rFonts w:ascii="Times New Roman" w:hAnsi="Times New Roman" w:cs="Times New Roman"/>
          <w:sz w:val="24"/>
          <w:szCs w:val="24"/>
        </w:rPr>
        <w:t xml:space="preserve">  11</w:t>
      </w:r>
    </w:p>
    <w:p w:rsidR="00E044F3" w:rsidRDefault="00E044F3" w:rsidP="00406E2D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Заключение…………………………………………………………………………….         14</w:t>
      </w:r>
    </w:p>
    <w:p w:rsidR="00E044F3" w:rsidRPr="00BF1865" w:rsidRDefault="00E044F3" w:rsidP="00406E2D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  <w:sectPr w:rsidR="00E044F3" w:rsidRPr="00BF1865">
          <w:footerReference w:type="default" r:id="rId9"/>
          <w:pgSz w:w="11906" w:h="16838"/>
          <w:pgMar w:top="1134" w:right="850" w:bottom="708" w:left="1701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24"/>
          <w:szCs w:val="24"/>
        </w:rPr>
        <w:t xml:space="preserve">Список использованных источников…………………………………………………     </w:t>
      </w:r>
      <w:r w:rsidR="000D7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15</w:t>
      </w:r>
      <w:bookmarkStart w:id="0" w:name="_GoBack"/>
      <w:bookmarkEnd w:id="0"/>
    </w:p>
    <w:p w:rsidR="002B6EEC" w:rsidRPr="00006A8A" w:rsidRDefault="002B6EEC" w:rsidP="002B6EEC">
      <w:pPr>
        <w:pStyle w:val="Standard"/>
        <w:pageBreakBefore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A8A">
        <w:rPr>
          <w:rFonts w:ascii="Times New Roman" w:hAnsi="Times New Roman" w:cs="Times New Roman"/>
          <w:b/>
          <w:sz w:val="28"/>
          <w:szCs w:val="28"/>
        </w:rPr>
        <w:lastRenderedPageBreak/>
        <w:t>ПОСТАНОВКА ЗАДАЧИ</w:t>
      </w:r>
    </w:p>
    <w:p w:rsidR="002B6EEC" w:rsidRPr="00B65F5B" w:rsidRDefault="002B6EEC" w:rsidP="002B6EEC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</w:rPr>
        <w:t>Определить частоты малых свободных колебаний и формы главных колебаний системы с двумя степенями свободы, пренебрегая силами сопротивления, массами пружин и моментами инерции скручиваемых валов</w:t>
      </w:r>
      <w:r w:rsidRPr="002B6EEC">
        <w:rPr>
          <w:rFonts w:ascii="Times New Roman" w:hAnsi="Times New Roman" w:cs="Times New Roman"/>
          <w:sz w:val="24"/>
        </w:rPr>
        <w:t xml:space="preserve"> [1]</w:t>
      </w:r>
      <w:r w:rsidRPr="00B65F5B">
        <w:rPr>
          <w:rFonts w:ascii="Times New Roman" w:hAnsi="Times New Roman" w:cs="Times New Roman"/>
          <w:sz w:val="24"/>
        </w:rPr>
        <w:t>.</w:t>
      </w:r>
    </w:p>
    <w:p w:rsidR="002B6EEC" w:rsidRPr="00B65F5B" w:rsidRDefault="002B6EEC" w:rsidP="002B6EEC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5F5B">
        <w:rPr>
          <w:rFonts w:ascii="Times New Roman" w:hAnsi="Times New Roman" w:cs="Times New Roman"/>
          <w:b/>
          <w:bCs/>
          <w:sz w:val="24"/>
          <w:szCs w:val="24"/>
        </w:rPr>
        <w:t>Дано:</w:t>
      </w:r>
    </w:p>
    <w:p w:rsidR="002B6EEC" w:rsidRPr="00B65F5B" w:rsidRDefault="002B6EEC" w:rsidP="002B6EEC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DD9EE35" wp14:editId="7C941E79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848923" cy="2953438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923" cy="29534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B6EEC" w:rsidRPr="00B65F5B" w:rsidRDefault="002B6EEC" w:rsidP="002B6EEC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 xml:space="preserve">Также даны массы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ascii="Times New Roman" w:hAnsi="Times New Roman" w:cs="Times New Roman"/>
        </w:rPr>
        <w:t xml:space="preserve"> </w:t>
      </w:r>
      <w:r w:rsidRPr="00B65F5B">
        <w:rPr>
          <w:rFonts w:ascii="Times New Roman" w:hAnsi="Times New Roman" w:cs="Times New Roman"/>
          <w:sz w:val="24"/>
          <w:szCs w:val="24"/>
        </w:rPr>
        <w:t xml:space="preserve">и 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hAnsi="Times New Roman" w:cs="Times New Roman"/>
        </w:rPr>
        <w:t xml:space="preserve"> </w:t>
      </w:r>
      <w:r w:rsidRPr="00B65F5B">
        <w:rPr>
          <w:rFonts w:ascii="Times New Roman" w:hAnsi="Times New Roman" w:cs="Times New Roman"/>
          <w:sz w:val="24"/>
          <w:szCs w:val="24"/>
        </w:rPr>
        <w:t xml:space="preserve">двух дисков и жесткости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с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Pr="00B65F5B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с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Pr="00B65F5B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с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</m:oMath>
      <w:r>
        <w:rPr>
          <w:rFonts w:ascii="Times New Roman" w:hAnsi="Times New Roman" w:cs="Times New Roman"/>
        </w:rPr>
        <w:t xml:space="preserve"> </w:t>
      </w:r>
      <w:r w:rsidRPr="00B65F5B">
        <w:rPr>
          <w:rFonts w:ascii="Times New Roman" w:hAnsi="Times New Roman" w:cs="Times New Roman"/>
          <w:sz w:val="24"/>
          <w:szCs w:val="24"/>
        </w:rPr>
        <w:t>трех пружин.</w:t>
      </w:r>
    </w:p>
    <w:p w:rsidR="002B6EEC" w:rsidRDefault="002B6EEC" w:rsidP="00B65F5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EC" w:rsidRDefault="002B6EEC" w:rsidP="00B65F5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EC" w:rsidRDefault="002B6EEC" w:rsidP="00B65F5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EC" w:rsidRDefault="002B6EEC" w:rsidP="00B65F5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EC" w:rsidRDefault="002B6EEC" w:rsidP="00B65F5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EC" w:rsidRDefault="002B6EEC" w:rsidP="00B65F5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EC" w:rsidRDefault="002B6EEC" w:rsidP="00B65F5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EC" w:rsidRDefault="002B6EEC" w:rsidP="00B65F5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EC" w:rsidRDefault="002B6EEC" w:rsidP="00B65F5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B4" w:rsidRDefault="00B65F5B" w:rsidP="00B65F5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5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B6EEC" w:rsidRPr="00B65F5B" w:rsidRDefault="002B6EEC" w:rsidP="00B65F5B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характеристики колебаний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b/>
          <w:sz w:val="24"/>
          <w:szCs w:val="24"/>
        </w:rPr>
        <w:t>Колебания</w:t>
      </w:r>
      <w:r w:rsidRPr="00B65F5B">
        <w:rPr>
          <w:rFonts w:ascii="Times New Roman" w:hAnsi="Times New Roman" w:cs="Times New Roman"/>
          <w:sz w:val="24"/>
          <w:szCs w:val="24"/>
        </w:rPr>
        <w:t xml:space="preserve"> – это периодическое движение тела, при котором оно многократно движется по одной и той же траектории или проходит одни и те же точки пространства. Примерами колеблющихся объектов могут служить самые разнообразные  вещи – маятник часов, струна скрипки, рессоры автомобиля. По сути, большинство механических систем можно рассматривать как объект изучения для теории колебаний.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>Колебания, впрочем, играют важную роль в рассмотрении многих физических явлений и за пределами механики. Например, сила тока и напряжение в электрических контурах могут колебаться. Биологическими примерами колебаний могут служить сердечные сокращения, артериальный пульс и производство звука голосовыми связками.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>Хотя физическая природа колеблющихся систем может существенно отличаться, разнообразные типы колебаний могут быть охарактеризованы количественно и качественно сходным образом. Основные характеристики колебаний это:</w:t>
      </w:r>
    </w:p>
    <w:p w:rsidR="00232BB4" w:rsidRPr="00B65F5B" w:rsidRDefault="003A0FC7" w:rsidP="00B65F5B">
      <w:pPr>
        <w:pStyle w:val="Standard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b/>
          <w:bCs/>
          <w:sz w:val="24"/>
          <w:szCs w:val="24"/>
        </w:rPr>
        <w:t>Смещение</w:t>
      </w:r>
      <w:r w:rsidRPr="00B65F5B">
        <w:rPr>
          <w:rFonts w:ascii="Times New Roman" w:hAnsi="Times New Roman" w:cs="Times New Roman"/>
          <w:sz w:val="24"/>
          <w:szCs w:val="24"/>
        </w:rPr>
        <w:t xml:space="preserve"> </w:t>
      </w:r>
      <w:r w:rsidRPr="00B65F5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x</w:t>
      </w:r>
      <w:r w:rsidRPr="00B65F5B">
        <w:rPr>
          <w:rFonts w:ascii="Times New Roman" w:hAnsi="Times New Roman" w:cs="Times New Roman"/>
          <w:sz w:val="24"/>
          <w:szCs w:val="24"/>
        </w:rPr>
        <w:t xml:space="preserve"> от положения равновеси</w:t>
      </w:r>
      <w:proofErr w:type="gramStart"/>
      <w:r w:rsidRPr="00B65F5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65F5B">
        <w:rPr>
          <w:rFonts w:ascii="Times New Roman" w:hAnsi="Times New Roman" w:cs="Times New Roman"/>
          <w:sz w:val="24"/>
          <w:szCs w:val="24"/>
        </w:rPr>
        <w:t>координата) – физическая величина, которая изменяется со временем при колебательном движении.</w:t>
      </w:r>
    </w:p>
    <w:p w:rsidR="00232BB4" w:rsidRPr="00B65F5B" w:rsidRDefault="003A0FC7" w:rsidP="00B65F5B">
      <w:pPr>
        <w:pStyle w:val="Standard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b/>
          <w:bCs/>
          <w:sz w:val="24"/>
          <w:szCs w:val="24"/>
        </w:rPr>
        <w:t>Амплитуда</w:t>
      </w:r>
      <w:proofErr w:type="gramStart"/>
      <w:r w:rsidRPr="00B65F5B">
        <w:rPr>
          <w:rFonts w:ascii="Times New Roman" w:hAnsi="Times New Roman" w:cs="Times New Roman"/>
          <w:sz w:val="24"/>
          <w:szCs w:val="24"/>
        </w:rPr>
        <w:t xml:space="preserve">  </w:t>
      </w:r>
      <w:r w:rsidRPr="00B65F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proofErr w:type="gramEnd"/>
      <w:r w:rsidRPr="00B65F5B">
        <w:rPr>
          <w:rFonts w:ascii="Times New Roman" w:hAnsi="Times New Roman" w:cs="Times New Roman"/>
          <w:sz w:val="24"/>
          <w:szCs w:val="24"/>
        </w:rPr>
        <w:t xml:space="preserve"> – это максимальное смещение колеблющегося объекта от положения равновесия.</w:t>
      </w:r>
    </w:p>
    <w:p w:rsidR="00232BB4" w:rsidRPr="00B65F5B" w:rsidRDefault="003A0FC7" w:rsidP="00B65F5B">
      <w:pPr>
        <w:pStyle w:val="Standard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b/>
          <w:bCs/>
          <w:sz w:val="24"/>
          <w:szCs w:val="24"/>
        </w:rPr>
        <w:t>Период колебания</w:t>
      </w:r>
      <w:r w:rsidRPr="00B65F5B">
        <w:rPr>
          <w:rFonts w:ascii="Times New Roman" w:hAnsi="Times New Roman" w:cs="Times New Roman"/>
          <w:sz w:val="24"/>
          <w:szCs w:val="24"/>
        </w:rPr>
        <w:t xml:space="preserve"> </w:t>
      </w:r>
      <w:r w:rsidRPr="00B65F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B65F5B">
        <w:rPr>
          <w:rFonts w:ascii="Times New Roman" w:hAnsi="Times New Roman" w:cs="Times New Roman"/>
          <w:sz w:val="24"/>
          <w:szCs w:val="24"/>
        </w:rPr>
        <w:t xml:space="preserve"> – время, необходимое для осуществления одного полного цикла. Полное колебание, или цикл – это движение, при котором тело, выведенное из положения равновесия, возвращается в это положение, отклоняется до максимального смещения в противоположную сторону и возвращается в свое первоначальное положение.</w:t>
      </w:r>
    </w:p>
    <w:p w:rsidR="00232BB4" w:rsidRPr="00B65F5B" w:rsidRDefault="003A0FC7" w:rsidP="00B65F5B">
      <w:pPr>
        <w:pStyle w:val="Standard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b/>
          <w:bCs/>
          <w:sz w:val="24"/>
          <w:szCs w:val="24"/>
        </w:rPr>
        <w:t xml:space="preserve">Частота </w:t>
      </w:r>
      <w:r w:rsidRPr="00B65F5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</w:t>
      </w:r>
      <w:r w:rsidRPr="00B65F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5F5B">
        <w:rPr>
          <w:rFonts w:ascii="Times New Roman" w:hAnsi="Times New Roman" w:cs="Times New Roman"/>
          <w:sz w:val="24"/>
          <w:szCs w:val="24"/>
        </w:rPr>
        <w:t>– число колебаний за единицу времени.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>Различают несколько видов колебаний, зависящих от учитываемых свойств колеблющихся систем:</w:t>
      </w:r>
    </w:p>
    <w:p w:rsidR="00232BB4" w:rsidRPr="00B65F5B" w:rsidRDefault="003A0FC7" w:rsidP="00B65F5B">
      <w:pPr>
        <w:pStyle w:val="Standard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Собственные </w:t>
      </w:r>
      <w:r w:rsidRPr="00B65F5B">
        <w:rPr>
          <w:rFonts w:ascii="Times New Roman" w:hAnsi="Times New Roman" w:cs="Times New Roman"/>
          <w:sz w:val="24"/>
          <w:szCs w:val="24"/>
        </w:rPr>
        <w:t xml:space="preserve">— это колебания в системе под действием внутренних сил после того, как система выведена из состояния равновесия. В данном контексте система— </w:t>
      </w:r>
      <w:proofErr w:type="gramStart"/>
      <w:r w:rsidRPr="00B65F5B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B65F5B">
        <w:rPr>
          <w:rFonts w:ascii="Times New Roman" w:hAnsi="Times New Roman" w:cs="Times New Roman"/>
          <w:sz w:val="24"/>
          <w:szCs w:val="24"/>
        </w:rPr>
        <w:t xml:space="preserve">о группа тел, движение которых мы изучаем, а внутренние силы — силы, действующие между телами системы. В этом виде колебаний  внешние силы не </w:t>
      </w:r>
      <w:r w:rsidRPr="00B65F5B">
        <w:rPr>
          <w:rFonts w:ascii="Times New Roman" w:hAnsi="Times New Roman" w:cs="Times New Roman"/>
          <w:sz w:val="24"/>
          <w:szCs w:val="24"/>
        </w:rPr>
        <w:lastRenderedPageBreak/>
        <w:t>учитываются в силу их малости. Частоту (частоты) колебаний системы, в отсутствии внешних воздействий и при наличии начальной энергии в системе, называют собственной.</w:t>
      </w:r>
    </w:p>
    <w:p w:rsidR="00232BB4" w:rsidRPr="00B65F5B" w:rsidRDefault="003A0FC7" w:rsidP="00B65F5B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Вынужденные </w:t>
      </w:r>
      <w:r w:rsidRPr="00B65F5B">
        <w:rPr>
          <w:rFonts w:ascii="Times New Roman" w:hAnsi="Times New Roman" w:cs="Times New Roman"/>
          <w:sz w:val="24"/>
          <w:szCs w:val="24"/>
        </w:rPr>
        <w:t xml:space="preserve">— колебания, протекающие в системе под влиянием внешнего периодического воздействия. При вынужденных колебаниях может возникнуть явление </w:t>
      </w:r>
      <w:r w:rsidRPr="00B65F5B">
        <w:rPr>
          <w:rFonts w:ascii="Times New Roman" w:hAnsi="Times New Roman" w:cs="Times New Roman"/>
          <w:color w:val="00000A"/>
          <w:sz w:val="24"/>
          <w:szCs w:val="24"/>
        </w:rPr>
        <w:t>резонанса</w:t>
      </w:r>
      <w:r w:rsidRPr="00B65F5B">
        <w:rPr>
          <w:rFonts w:ascii="Times New Roman" w:hAnsi="Times New Roman" w:cs="Times New Roman"/>
          <w:sz w:val="24"/>
          <w:szCs w:val="24"/>
        </w:rPr>
        <w:t xml:space="preserve">: резкое и неограниченное (в теории, без учета трения) возрастание амплитуды колебаний при совпадении </w:t>
      </w:r>
      <w:r w:rsidRPr="00B65F5B">
        <w:rPr>
          <w:rFonts w:ascii="Times New Roman" w:hAnsi="Times New Roman" w:cs="Times New Roman"/>
          <w:color w:val="00000A"/>
          <w:sz w:val="24"/>
          <w:szCs w:val="24"/>
        </w:rPr>
        <w:t xml:space="preserve">собственной частоты </w:t>
      </w:r>
      <w:r w:rsidRPr="00B65F5B">
        <w:rPr>
          <w:rFonts w:ascii="Times New Roman" w:hAnsi="Times New Roman" w:cs="Times New Roman"/>
          <w:sz w:val="24"/>
          <w:szCs w:val="24"/>
        </w:rPr>
        <w:t>и частоты вынуждающей силы.</w:t>
      </w:r>
    </w:p>
    <w:p w:rsidR="00232BB4" w:rsidRPr="00B65F5B" w:rsidRDefault="003A0FC7" w:rsidP="00B65F5B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Параметрические </w:t>
      </w:r>
      <w:r w:rsidRPr="00B65F5B">
        <w:rPr>
          <w:rFonts w:ascii="Times New Roman" w:hAnsi="Times New Roman" w:cs="Times New Roman"/>
          <w:sz w:val="24"/>
          <w:szCs w:val="24"/>
        </w:rPr>
        <w:t xml:space="preserve">— колебания, возникающие при изменении какого-либо параметра (инерционного, диссипативного или </w:t>
      </w:r>
      <w:proofErr w:type="spellStart"/>
      <w:r w:rsidRPr="00B65F5B">
        <w:rPr>
          <w:rFonts w:ascii="Times New Roman" w:hAnsi="Times New Roman" w:cs="Times New Roman"/>
          <w:sz w:val="24"/>
          <w:szCs w:val="24"/>
        </w:rPr>
        <w:t>квазиупругого</w:t>
      </w:r>
      <w:proofErr w:type="spellEnd"/>
      <w:r w:rsidRPr="00B65F5B">
        <w:rPr>
          <w:rFonts w:ascii="Times New Roman" w:hAnsi="Times New Roman" w:cs="Times New Roman"/>
          <w:sz w:val="24"/>
          <w:szCs w:val="24"/>
        </w:rPr>
        <w:t xml:space="preserve"> коэффициента) колебательной системы в результате внешнего воздействия или с течением времени.</w:t>
      </w:r>
    </w:p>
    <w:p w:rsidR="00232BB4" w:rsidRPr="00B65F5B" w:rsidRDefault="003A0FC7" w:rsidP="00B65F5B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Автоколебания </w:t>
      </w:r>
      <w:r w:rsidRPr="00B65F5B">
        <w:rPr>
          <w:rFonts w:ascii="Times New Roman" w:hAnsi="Times New Roman" w:cs="Times New Roman"/>
          <w:sz w:val="24"/>
          <w:szCs w:val="24"/>
        </w:rPr>
        <w:t>— саморегулирующиеся колебания, при которых система сама имеет запас п</w:t>
      </w:r>
      <w:r w:rsidRPr="00B65F5B">
        <w:rPr>
          <w:rFonts w:ascii="Times New Roman" w:hAnsi="Times New Roman" w:cs="Times New Roman"/>
          <w:color w:val="00000A"/>
          <w:sz w:val="24"/>
          <w:szCs w:val="24"/>
        </w:rPr>
        <w:t>отенциальной энергии и расходует его</w:t>
      </w:r>
      <w:r w:rsidRPr="00B65F5B">
        <w:rPr>
          <w:rFonts w:ascii="Times New Roman" w:hAnsi="Times New Roman" w:cs="Times New Roman"/>
          <w:sz w:val="24"/>
          <w:szCs w:val="24"/>
        </w:rPr>
        <w:t xml:space="preserve"> на совершение колебаний. Характерным отличием автоколебаний от вынужденных колебаний является то, что их амплитуда определяется свойствами самой системы, а не начальными условиями.</w:t>
      </w:r>
    </w:p>
    <w:p w:rsidR="00232BB4" w:rsidRPr="00B65F5B" w:rsidRDefault="003A0FC7" w:rsidP="00B65F5B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Случайные </w:t>
      </w:r>
      <w:r w:rsidRPr="00B65F5B">
        <w:rPr>
          <w:rFonts w:ascii="Times New Roman" w:hAnsi="Times New Roman" w:cs="Times New Roman"/>
          <w:sz w:val="24"/>
          <w:szCs w:val="24"/>
        </w:rPr>
        <w:t>— колебания, при которых внешняя или параметрическая нагрузка является случайной величиной.</w:t>
      </w:r>
      <w:r w:rsidRPr="00B65F5B">
        <w:rPr>
          <w:rFonts w:ascii="Times New Roman" w:hAnsi="Times New Roman" w:cs="Times New Roman"/>
          <w:sz w:val="24"/>
          <w:szCs w:val="24"/>
        </w:rPr>
        <w:br/>
      </w:r>
    </w:p>
    <w:p w:rsidR="002B6EEC" w:rsidRPr="002B6EEC" w:rsidRDefault="002B6EEC" w:rsidP="002B6EE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EC">
        <w:rPr>
          <w:rFonts w:ascii="Times New Roman" w:hAnsi="Times New Roman" w:cs="Times New Roman"/>
          <w:b/>
          <w:sz w:val="28"/>
          <w:szCs w:val="28"/>
        </w:rPr>
        <w:t>Свободные колебания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 xml:space="preserve">В данной работе </w:t>
      </w:r>
      <w:proofErr w:type="gramStart"/>
      <w:r w:rsidRPr="00B65F5B">
        <w:rPr>
          <w:rFonts w:ascii="Times New Roman" w:hAnsi="Times New Roman" w:cs="Times New Roman"/>
          <w:sz w:val="24"/>
          <w:szCs w:val="24"/>
        </w:rPr>
        <w:t>нас</w:t>
      </w:r>
      <w:proofErr w:type="gramEnd"/>
      <w:r w:rsidRPr="00B65F5B">
        <w:rPr>
          <w:rFonts w:ascii="Times New Roman" w:hAnsi="Times New Roman" w:cs="Times New Roman"/>
          <w:sz w:val="24"/>
          <w:szCs w:val="24"/>
        </w:rPr>
        <w:t xml:space="preserve"> прежде всего интересуют свободные колебания.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>Условия возникновения свободных колебаний:</w:t>
      </w:r>
    </w:p>
    <w:p w:rsidR="00232BB4" w:rsidRPr="00B65F5B" w:rsidRDefault="003A0FC7" w:rsidP="00B65F5B">
      <w:pPr>
        <w:pStyle w:val="Standard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>При выведении тела из положения равновесия в системе возникает сила, направленная к положению равновесия и, следовательно, стремящаяся возвратить тело в положение равновесия.</w:t>
      </w:r>
    </w:p>
    <w:p w:rsidR="00232BB4" w:rsidRPr="00B65F5B" w:rsidRDefault="003A0FC7" w:rsidP="00B65F5B">
      <w:pPr>
        <w:pStyle w:val="Standard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>Трение в системе достаточно мало, иначе колебания быстро затухнут или вовсе не возникнут. Незатухающие колебания возможны лишь при отсутствии трения.</w:t>
      </w:r>
    </w:p>
    <w:p w:rsidR="00232BB4" w:rsidRPr="00B65F5B" w:rsidRDefault="00232BB4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2BB4" w:rsidRPr="002B6EEC" w:rsidRDefault="002B6EEC" w:rsidP="002B6EEC">
      <w:pPr>
        <w:pStyle w:val="Standard"/>
        <w:pageBreakBefore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1"/>
      <w:bookmarkEnd w:id="1"/>
      <w:r w:rsidRPr="002B6E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ИССЛЕДОВАНИЕ СВОБОДНЫХ КОЛЕБАНИЙ</w:t>
      </w:r>
    </w:p>
    <w:p w:rsidR="002B6EEC" w:rsidRPr="002B6EEC" w:rsidRDefault="002B6EEC" w:rsidP="002B6EE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EC">
        <w:rPr>
          <w:rFonts w:ascii="Times New Roman" w:hAnsi="Times New Roman" w:cs="Times New Roman"/>
          <w:b/>
          <w:sz w:val="28"/>
          <w:szCs w:val="28"/>
        </w:rPr>
        <w:t>Аналитическое решение задачи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 xml:space="preserve">Рассмотрим свободные колебания механической системы, имеющей две степени свободы, положение которой определяется двумя обобщенными координатами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Pr="00B65F5B">
        <w:rPr>
          <w:rFonts w:ascii="Times New Roman" w:hAnsi="Times New Roman" w:cs="Times New Roman"/>
          <w:sz w:val="24"/>
          <w:szCs w:val="24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Pr="00B65F5B">
        <w:rPr>
          <w:rFonts w:ascii="Times New Roman" w:hAnsi="Times New Roman" w:cs="Times New Roman"/>
          <w:sz w:val="24"/>
          <w:szCs w:val="24"/>
        </w:rPr>
        <w:t>, отсчитываемыми от положения устойчивого равновесия системы.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2" behindDoc="0" locked="0" layoutInCell="1" allowOverlap="1" wp14:anchorId="07DADD96" wp14:editId="727379AA">
            <wp:simplePos x="0" y="0"/>
            <wp:positionH relativeFrom="column">
              <wp:align>center</wp:align>
            </wp:positionH>
            <wp:positionV relativeFrom="paragraph">
              <wp:posOffset>1801</wp:posOffset>
            </wp:positionV>
            <wp:extent cx="3835441" cy="1949400"/>
            <wp:effectExtent l="0" t="0" r="0" b="0"/>
            <wp:wrapTopAndBottom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5441" cy="1949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>Полагая все связи системы стационарными и голономными, а силы потенциальными, вычисляем кинетическую энергию системы.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>Кинетическая энергия дисков состоит из кинетической энергии поступательного и вращательного движения.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>Для первого диска: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φ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1</m:t>
            </m: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1</m:t>
            </m: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</m:oMath>
      <w:r w:rsidRPr="00B65F5B">
        <w:rPr>
          <w:rFonts w:ascii="Times New Roman" w:hAnsi="Times New Roman" w:cs="Times New Roman"/>
          <w:sz w:val="24"/>
          <w:szCs w:val="24"/>
        </w:rPr>
        <w:t xml:space="preserve">, при этом </w:t>
      </w:r>
      <m:oMath>
        <m:acc>
          <m:accPr>
            <m:chr m:val="̇"/>
            <m:ctrlPr>
              <w:rPr>
                <w:rFonts w:ascii="Cambria Math" w:hAnsi="Cambria Math" w:cs="Times New Roman"/>
              </w:rPr>
            </m:ctrlPr>
          </m:accPr>
          <m:e>
            <m:r>
              <w:rPr>
                <w:rFonts w:ascii="Cambria Math" w:hAnsi="Cambria Math" w:cs="Times New Roman"/>
              </w:rPr>
              <m:t>φ</m:t>
            </m:r>
          </m:e>
        </m:acc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</m:e>
            </m:acc>
          </m:num>
          <m:den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den>
        </m:f>
      </m:oMath>
      <w:r w:rsidRPr="00B65F5B">
        <w:rPr>
          <w:rFonts w:ascii="Times New Roman" w:hAnsi="Times New Roman" w:cs="Times New Roman"/>
          <w:sz w:val="24"/>
          <w:szCs w:val="24"/>
        </w:rPr>
        <w:t xml:space="preserve">, исходя из отсутствия проскальзывания диска по поверхности. Поэтому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1</m:t>
            </m: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</m:oMath>
      <w:r w:rsidRPr="00B65F5B">
        <w:rPr>
          <w:rFonts w:ascii="Times New Roman" w:hAnsi="Times New Roman" w:cs="Times New Roman"/>
          <w:sz w:val="24"/>
          <w:szCs w:val="24"/>
        </w:rPr>
        <w:t xml:space="preserve">. Для второго диска аналогично получается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2</m:t>
            </m: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</m:oMath>
      <w:r w:rsidRPr="00B65F5B">
        <w:rPr>
          <w:rFonts w:ascii="Times New Roman" w:hAnsi="Times New Roman" w:cs="Times New Roman"/>
          <w:sz w:val="24"/>
          <w:szCs w:val="24"/>
        </w:rPr>
        <w:t>.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>Кинетическая энергия системы: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T=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</m:num>
            <m:den>
              <m:r>
                <w:rPr>
                  <w:rFonts w:ascii="Cambria Math" w:hAnsi="Cambria Math" w:cs="Times New Roman"/>
                </w:rPr>
                <m:t>4</m:t>
              </m:r>
            </m:den>
          </m:f>
          <m:r>
            <w:rPr>
              <w:rFonts w:ascii="Cambria Math" w:hAnsi="Cambria Math" w:cs="Times New Roman"/>
            </w:rPr>
            <m:t>(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m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m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>)</m:t>
          </m:r>
        </m:oMath>
      </m:oMathPara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 xml:space="preserve">Потенциальная энергия пружин в линейном случае без диссипации выглядит как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П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</w:rPr>
              <m:t>Δl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</m:oMath>
      <w:r w:rsidRPr="00B65F5B">
        <w:rPr>
          <w:rFonts w:ascii="Times New Roman" w:hAnsi="Times New Roman" w:cs="Times New Roman"/>
          <w:sz w:val="24"/>
          <w:szCs w:val="24"/>
        </w:rPr>
        <w:t xml:space="preserve">, где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Δl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Pr="00B65F5B">
        <w:rPr>
          <w:rFonts w:ascii="Times New Roman" w:eastAsia="Courier New" w:hAnsi="Times New Roman" w:cs="Times New Roman"/>
          <w:sz w:val="24"/>
          <w:szCs w:val="24"/>
        </w:rPr>
        <w:t>– удлинение пружины от положения равновесия.</w:t>
      </w:r>
    </w:p>
    <w:p w:rsidR="00232BB4" w:rsidRPr="00B65F5B" w:rsidRDefault="00232BB4" w:rsidP="00B65F5B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>Потенциальная энергия системы</w:t>
      </w:r>
      <w:r w:rsidRPr="00B65F5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w:lastRenderedPageBreak/>
            <m:t>П=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(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>)</m:t>
          </m:r>
        </m:oMath>
      </m:oMathPara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>Для каждой из обобщенной координат можно составить уравнение Лагранжа вида:</w:t>
      </w:r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d</m:t>
            </m:r>
          </m:num>
          <m:den>
            <m:r>
              <w:rPr>
                <w:rFonts w:ascii="Cambria Math" w:hAnsi="Cambria Math" w:cs="Times New Roman"/>
              </w:rPr>
              <m:t>dt</m:t>
            </m:r>
          </m:den>
        </m:f>
        <m:r>
          <w:rPr>
            <w:rFonts w:ascii="Cambria Math" w:hAnsi="Cambria Math" w:cs="Times New Roman"/>
          </w:rPr>
          <m:t>(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∂T</m:t>
            </m:r>
          </m:num>
          <m:den>
            <m:r>
              <w:rPr>
                <w:rFonts w:ascii="Cambria Math" w:hAnsi="Cambria Math" w:cs="Times New Roman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</w:rPr>
          <m:t>)-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∂T</m:t>
            </m:r>
          </m:num>
          <m:den>
            <m:r>
              <w:rPr>
                <w:rFonts w:ascii="Cambria Math" w:hAnsi="Cambria Math" w:cs="Times New Roman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</w:rPr>
          <m:t>=-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∂П</m:t>
            </m:r>
          </m:num>
          <m:den>
            <m:r>
              <w:rPr>
                <w:rFonts w:ascii="Cambria Math" w:hAnsi="Cambria Math" w:cs="Times New Roman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</m:den>
        </m:f>
      </m:oMath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5F5B">
        <w:rPr>
          <w:rFonts w:ascii="Times New Roman" w:hAnsi="Times New Roman" w:cs="Times New Roman"/>
          <w:sz w:val="24"/>
          <w:szCs w:val="24"/>
        </w:rPr>
        <w:t>Беря частные производные и производную по времени, получаем систему уравнений Лагранжа:</w:t>
      </w:r>
    </w:p>
    <w:p w:rsidR="00232BB4" w:rsidRPr="00B65F5B" w:rsidRDefault="00CA5DD1" w:rsidP="00B65F5B">
      <w:pPr>
        <w:pStyle w:val="Standard"/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eqArr>
            <m:eqArrPr>
              <m:ctrlPr>
                <w:rPr>
                  <w:rFonts w:ascii="Cambria Math" w:hAnsi="Cambria Math" w:cs="Times New Roman"/>
                </w:rPr>
              </m:ctrlPr>
            </m:eqArrPr>
            <m:e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acc>
                    <m:accPr>
                      <m:chr m:val="̈"/>
                      <m:ctrlPr>
                        <w:rPr>
                          <w:rFonts w:ascii="Cambria Math" w:hAnsi="Cambria Math" w:cs="Times New Roman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+(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=0</m:t>
              </m:r>
            </m:e>
            <m:e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acc>
                    <m:accPr>
                      <m:chr m:val="̈"/>
                      <m:ctrlPr>
                        <w:rPr>
                          <w:rFonts w:ascii="Cambria Math" w:hAnsi="Cambria Math" w:cs="Times New Roman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+(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=0</m:t>
              </m:r>
            </m:e>
          </m:eqArr>
        </m:oMath>
      </m:oMathPara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5F5B">
        <w:rPr>
          <w:rFonts w:ascii="Times New Roman" w:hAnsi="Times New Roman" w:cs="Times New Roman"/>
          <w:sz w:val="24"/>
          <w:szCs w:val="24"/>
        </w:rPr>
        <w:t>Будет искать решение этой однородной системы дифференциальных уравнений второго порядка в виде</w:t>
      </w:r>
    </w:p>
    <w:p w:rsidR="00232BB4" w:rsidRPr="00B65F5B" w:rsidRDefault="00CA5DD1" w:rsidP="00B65F5B">
      <w:pPr>
        <w:pStyle w:val="Standard"/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eqArr>
            <m:eqArrPr>
              <m:ctrlPr>
                <w:rPr>
                  <w:rFonts w:ascii="Cambria Math" w:hAnsi="Cambria Math" w:cs="Times New Roman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sin(kt+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e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sin(kt+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e>
          </m:eqArr>
        </m:oMath>
      </m:oMathPara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 xml:space="preserve">Подставляя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Pr="00B65F5B">
        <w:rPr>
          <w:rFonts w:ascii="Times New Roman" w:hAnsi="Times New Roman" w:cs="Times New Roman"/>
          <w:sz w:val="24"/>
          <w:szCs w:val="24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Pr="00B65F5B">
        <w:rPr>
          <w:rFonts w:ascii="Times New Roman" w:hAnsi="Times New Roman" w:cs="Times New Roman"/>
          <w:sz w:val="24"/>
          <w:szCs w:val="24"/>
        </w:rPr>
        <w:t>в систему дифференциальных уравнений, получаем однородную систему уже алгебраических уравнений относительно амплитуд.</w:t>
      </w:r>
    </w:p>
    <w:p w:rsidR="00232BB4" w:rsidRPr="00B65F5B" w:rsidRDefault="00CA5DD1" w:rsidP="00B65F5B">
      <w:pPr>
        <w:pStyle w:val="Standard"/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eqArr>
            <m:eqArrPr>
              <m:ctrlPr>
                <w:rPr>
                  <w:rFonts w:ascii="Cambria Math" w:hAnsi="Cambria Math" w:cs="Times New Roman"/>
                </w:rPr>
              </m:ctrlPr>
            </m:eqArrPr>
            <m:e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+(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=0</m:t>
              </m:r>
            </m:e>
            <m:e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+(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=0</m:t>
              </m:r>
            </m:e>
          </m:eqArr>
        </m:oMath>
      </m:oMathPara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 xml:space="preserve">Для существования нетривиального решения этой системы ее определитель </w:t>
      </w:r>
      <m:oMath>
        <m:r>
          <w:rPr>
            <w:rFonts w:ascii="Cambria Math" w:hAnsi="Cambria Math" w:cs="Times New Roman"/>
          </w:rPr>
          <m:t>Δ(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k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)</m:t>
        </m:r>
      </m:oMath>
      <w:r w:rsidRPr="00B65F5B">
        <w:rPr>
          <w:rFonts w:ascii="Times New Roman" w:hAnsi="Times New Roman" w:cs="Times New Roman"/>
          <w:sz w:val="24"/>
          <w:szCs w:val="24"/>
        </w:rPr>
        <w:t>должен быть нулевым:</w:t>
      </w:r>
    </w:p>
    <w:p w:rsidR="00232BB4" w:rsidRPr="00B65F5B" w:rsidRDefault="00CA5DD1" w:rsidP="00B65F5B">
      <w:pPr>
        <w:pStyle w:val="Standard"/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d>
            <m:dPr>
              <m:begChr m:val="∣"/>
              <m:endChr m:val="∣"/>
              <m:ctrlPr>
                <w:rPr>
                  <w:rFonts w:ascii="Cambria Math" w:hAnsi="Cambria Math" w:cs="Times New Roman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)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)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=0</m:t>
          </m:r>
        </m:oMath>
      </m:oMathPara>
    </w:p>
    <w:p w:rsidR="00232BB4" w:rsidRPr="00B65F5B" w:rsidRDefault="00CA5DD1" w:rsidP="00B65F5B">
      <w:pPr>
        <w:pStyle w:val="Standard"/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9</m:t>
              </m:r>
            </m:num>
            <m:den>
              <m:r>
                <w:rPr>
                  <w:rFonts w:ascii="Cambria Math" w:hAnsi="Cambria Math" w:cs="Times New Roman"/>
                </w:rPr>
                <m:t>4</m:t>
              </m:r>
            </m:den>
          </m:f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m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m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k</m:t>
              </m:r>
            </m:e>
            <m:sup>
              <m:r>
                <w:rPr>
                  <w:rFonts w:ascii="Cambria Math" w:hAnsi="Cambria Math" w:cs="Times New Roman"/>
                </w:rPr>
                <m:t>4</m:t>
              </m:r>
            </m:sup>
          </m:sSup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(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)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m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k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(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)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m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k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=0</m:t>
          </m:r>
        </m:oMath>
      </m:oMathPara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 xml:space="preserve">Это выражение является квадратным уравнением относительно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k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B65F5B">
        <w:rPr>
          <w:rFonts w:ascii="Times New Roman" w:hAnsi="Times New Roman" w:cs="Times New Roman"/>
          <w:sz w:val="24"/>
          <w:szCs w:val="24"/>
        </w:rPr>
        <w:t>. Решив его, находим собственные частоты системы. Отношения амплитуд могут быть найдены из однородной системы уравнений:</w:t>
      </w:r>
    </w:p>
    <w:p w:rsidR="00232BB4" w:rsidRPr="00B65F5B" w:rsidRDefault="00CA5DD1" w:rsidP="00B65F5B">
      <w:pPr>
        <w:pStyle w:val="Standard"/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eqArr>
            <m:eqArrPr>
              <m:ctrlPr>
                <w:rPr>
                  <w:rFonts w:ascii="Cambria Math" w:hAnsi="Cambria Math" w:cs="Times New Roman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(1)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(1)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Times New Roman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den>
              </m:f>
            </m:e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(1)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(1)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Times New Roman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den>
              </m:f>
            </m:e>
          </m:eqArr>
        </m:oMath>
      </m:oMathPara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>Тогда общее решение однородного дифференциального уравнения:</w:t>
      </w:r>
    </w:p>
    <w:p w:rsidR="00232BB4" w:rsidRPr="00B65F5B" w:rsidRDefault="00CA5DD1" w:rsidP="00B65F5B">
      <w:pPr>
        <w:pStyle w:val="Standard"/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eqArr>
            <m:eqArrPr>
              <m:ctrlPr>
                <w:rPr>
                  <w:rFonts w:ascii="Cambria Math" w:hAnsi="Cambria Math" w:cs="Times New Roman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(1)</m:t>
                  </m:r>
                </m:sup>
              </m:sSubSup>
              <m:r>
                <w:rPr>
                  <w:rFonts w:ascii="Cambria Math" w:hAnsi="Cambria Math" w:cs="Times New Roman"/>
                </w:rPr>
                <m:t>sin(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t+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)+</m:t>
              </m:r>
              <m:sSubSup>
                <m:sSubSupPr>
                  <m:ctrlPr>
                    <w:rPr>
                      <w:rFonts w:ascii="Cambria Math" w:hAnsi="Cambria Math" w:cs="Times New Roman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(2)</m:t>
                  </m:r>
                </m:sup>
              </m:sSubSup>
              <m:r>
                <w:rPr>
                  <w:rFonts w:ascii="Cambria Math" w:hAnsi="Cambria Math" w:cs="Times New Roman"/>
                </w:rPr>
                <m:t>sin(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t+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e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(1)</m:t>
                  </m:r>
                </m:sup>
              </m:sSubSup>
              <m:r>
                <w:rPr>
                  <w:rFonts w:ascii="Cambria Math" w:hAnsi="Cambria Math" w:cs="Times New Roman"/>
                </w:rPr>
                <m:t>sin(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t+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)+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(2)</m:t>
                  </m:r>
                </m:sup>
              </m:sSubSup>
              <m:r>
                <w:rPr>
                  <w:rFonts w:ascii="Cambria Math" w:hAnsi="Cambria Math" w:cs="Times New Roman"/>
                </w:rPr>
                <m:t>sin(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t+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e>
          </m:eqArr>
        </m:oMath>
      </m:oMathPara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 xml:space="preserve">Эта зависимость координат от </w:t>
      </w:r>
      <w:proofErr w:type="gramStart"/>
      <w:r w:rsidRPr="00B65F5B"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 w:rsidRPr="00B65F5B">
        <w:rPr>
          <w:rFonts w:ascii="Times New Roman" w:hAnsi="Times New Roman" w:cs="Times New Roman"/>
          <w:sz w:val="24"/>
          <w:szCs w:val="24"/>
        </w:rPr>
        <w:t xml:space="preserve"> по сути и является выражением для главных колебаний системы.</w:t>
      </w:r>
    </w:p>
    <w:p w:rsidR="00232BB4" w:rsidRDefault="003A0FC7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5F5B">
        <w:rPr>
          <w:rFonts w:ascii="Times New Roman" w:hAnsi="Times New Roman" w:cs="Times New Roman"/>
          <w:sz w:val="24"/>
          <w:szCs w:val="24"/>
        </w:rPr>
        <w:t>Теперь можно построить графики для обобщенных координат или амплитуд или визуализировать данное решение с помощью какого-нибудь языка программирования и соответствующих библиотек.</w:t>
      </w:r>
    </w:p>
    <w:p w:rsidR="002B6EEC" w:rsidRDefault="002B6EEC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EEC" w:rsidRDefault="002B6EEC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EEC" w:rsidRDefault="002B6EEC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EEC" w:rsidRDefault="002B6EEC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EEC" w:rsidRDefault="002B6EEC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EEC" w:rsidRDefault="002B6EEC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EEC" w:rsidRDefault="002B6EEC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EEC" w:rsidRDefault="002B6EEC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EEC" w:rsidRDefault="002B6EEC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EEC" w:rsidRDefault="002B6EEC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EEC" w:rsidRDefault="002B6EEC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EEC" w:rsidRDefault="002B6EEC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EEC" w:rsidRDefault="002B6EEC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EEC" w:rsidRPr="002B6EEC" w:rsidRDefault="002B6EEC" w:rsidP="00B65F5B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232BB4" w:rsidRPr="002B6EEC" w:rsidRDefault="003A0FC7" w:rsidP="00B65F5B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EEC">
        <w:rPr>
          <w:rFonts w:ascii="Times New Roman" w:hAnsi="Times New Roman" w:cs="Times New Roman"/>
          <w:b/>
          <w:sz w:val="28"/>
          <w:szCs w:val="28"/>
        </w:rPr>
        <w:lastRenderedPageBreak/>
        <w:t>Визуализация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 xml:space="preserve">Визуализировать данную задачу будем с помощью библиотеки </w:t>
      </w:r>
      <w:r w:rsidRPr="00B65F5B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Pr="00B65F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5F5B">
        <w:rPr>
          <w:rFonts w:ascii="Times New Roman" w:hAnsi="Times New Roman" w:cs="Times New Roman"/>
          <w:sz w:val="24"/>
          <w:szCs w:val="24"/>
          <w:lang w:val="en-US"/>
        </w:rPr>
        <w:t>js</w:t>
      </w:r>
      <w:proofErr w:type="spellEnd"/>
      <w:r w:rsidRPr="00B65F5B">
        <w:rPr>
          <w:rFonts w:ascii="Times New Roman" w:hAnsi="Times New Roman" w:cs="Times New Roman"/>
          <w:sz w:val="24"/>
          <w:szCs w:val="24"/>
        </w:rPr>
        <w:t>.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b/>
          <w:sz w:val="24"/>
          <w:szCs w:val="24"/>
        </w:rPr>
        <w:t>Three.js</w:t>
      </w:r>
      <w:r w:rsidRPr="00B65F5B">
        <w:rPr>
          <w:rFonts w:ascii="Times New Roman" w:hAnsi="Times New Roman" w:cs="Times New Roman"/>
          <w:sz w:val="24"/>
          <w:szCs w:val="24"/>
        </w:rPr>
        <w:t xml:space="preserve"> — легковесная </w:t>
      </w:r>
      <w:proofErr w:type="spellStart"/>
      <w:r w:rsidRPr="00B65F5B">
        <w:rPr>
          <w:rFonts w:ascii="Times New Roman" w:hAnsi="Times New Roman" w:cs="Times New Roman"/>
          <w:sz w:val="24"/>
          <w:szCs w:val="24"/>
        </w:rPr>
        <w:t>кроссбраузерная</w:t>
      </w:r>
      <w:proofErr w:type="spellEnd"/>
      <w:r w:rsidRPr="00B65F5B"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 w:rsidRPr="00B65F5B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B65F5B">
        <w:rPr>
          <w:rFonts w:ascii="Times New Roman" w:hAnsi="Times New Roman" w:cs="Times New Roman"/>
          <w:sz w:val="24"/>
          <w:szCs w:val="24"/>
        </w:rPr>
        <w:t xml:space="preserve">, используемая для создания и отображения анимированной компьютерной 3D графики при разработке веб-приложений. Three.js скрипты могут использоваться совместно с элементами HTML5 и </w:t>
      </w:r>
      <w:proofErr w:type="spellStart"/>
      <w:r w:rsidRPr="00B65F5B">
        <w:rPr>
          <w:rFonts w:ascii="Times New Roman" w:hAnsi="Times New Roman" w:cs="Times New Roman"/>
          <w:sz w:val="24"/>
          <w:szCs w:val="24"/>
          <w:lang w:val="en-US"/>
        </w:rPr>
        <w:t>WebGL</w:t>
      </w:r>
      <w:proofErr w:type="spellEnd"/>
      <w:r w:rsidRPr="00B65F5B">
        <w:rPr>
          <w:rFonts w:ascii="Times New Roman" w:hAnsi="Times New Roman" w:cs="Times New Roman"/>
          <w:sz w:val="24"/>
          <w:szCs w:val="24"/>
        </w:rPr>
        <w:t>.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b/>
          <w:sz w:val="24"/>
        </w:rPr>
        <w:t xml:space="preserve">HTML5 </w:t>
      </w:r>
      <w:r w:rsidRPr="00B65F5B">
        <w:rPr>
          <w:rFonts w:ascii="Times New Roman" w:hAnsi="Times New Roman" w:cs="Times New Roman"/>
          <w:sz w:val="24"/>
        </w:rPr>
        <w:t xml:space="preserve">— язык для структурирования и представления </w:t>
      </w:r>
      <w:proofErr w:type="gramStart"/>
      <w:r w:rsidRPr="00B65F5B">
        <w:rPr>
          <w:rFonts w:ascii="Times New Roman" w:hAnsi="Times New Roman" w:cs="Times New Roman"/>
          <w:sz w:val="24"/>
        </w:rPr>
        <w:t>интернет-страниц</w:t>
      </w:r>
      <w:proofErr w:type="gramEnd"/>
      <w:r w:rsidRPr="00B65F5B">
        <w:rPr>
          <w:rFonts w:ascii="Times New Roman" w:hAnsi="Times New Roman" w:cs="Times New Roman"/>
          <w:sz w:val="24"/>
        </w:rPr>
        <w:t>.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B65F5B">
        <w:rPr>
          <w:rFonts w:ascii="Times New Roman" w:hAnsi="Times New Roman" w:cs="Times New Roman"/>
          <w:b/>
          <w:sz w:val="24"/>
          <w:lang w:val="en-US"/>
        </w:rPr>
        <w:t>WebGL</w:t>
      </w:r>
      <w:proofErr w:type="spellEnd"/>
      <w:r w:rsidRPr="00B65F5B">
        <w:rPr>
          <w:rFonts w:ascii="Times New Roman" w:hAnsi="Times New Roman" w:cs="Times New Roman"/>
          <w:sz w:val="24"/>
        </w:rPr>
        <w:t xml:space="preserve"> (</w:t>
      </w:r>
      <w:r w:rsidRPr="00B65F5B">
        <w:rPr>
          <w:rFonts w:ascii="Times New Roman" w:hAnsi="Times New Roman" w:cs="Times New Roman"/>
          <w:sz w:val="24"/>
          <w:lang w:val="en-US"/>
        </w:rPr>
        <w:t>Web</w:t>
      </w:r>
      <w:r w:rsidRPr="00B65F5B">
        <w:rPr>
          <w:rFonts w:ascii="Times New Roman" w:hAnsi="Times New Roman" w:cs="Times New Roman"/>
          <w:sz w:val="24"/>
        </w:rPr>
        <w:t>-</w:t>
      </w:r>
      <w:r w:rsidRPr="00B65F5B">
        <w:rPr>
          <w:rFonts w:ascii="Times New Roman" w:hAnsi="Times New Roman" w:cs="Times New Roman"/>
          <w:sz w:val="24"/>
          <w:lang w:val="en-US"/>
        </w:rPr>
        <w:t>based</w:t>
      </w:r>
      <w:r w:rsidRPr="00B65F5B">
        <w:rPr>
          <w:rFonts w:ascii="Times New Roman" w:hAnsi="Times New Roman" w:cs="Times New Roman"/>
          <w:sz w:val="24"/>
        </w:rPr>
        <w:t xml:space="preserve"> </w:t>
      </w:r>
      <w:r w:rsidRPr="00B65F5B">
        <w:rPr>
          <w:rFonts w:ascii="Times New Roman" w:hAnsi="Times New Roman" w:cs="Times New Roman"/>
          <w:sz w:val="24"/>
          <w:lang w:val="en-US"/>
        </w:rPr>
        <w:t>Graphics</w:t>
      </w:r>
      <w:r w:rsidRPr="00B65F5B">
        <w:rPr>
          <w:rFonts w:ascii="Times New Roman" w:hAnsi="Times New Roman" w:cs="Times New Roman"/>
          <w:sz w:val="24"/>
        </w:rPr>
        <w:t xml:space="preserve"> </w:t>
      </w:r>
      <w:r w:rsidRPr="00B65F5B">
        <w:rPr>
          <w:rFonts w:ascii="Times New Roman" w:hAnsi="Times New Roman" w:cs="Times New Roman"/>
          <w:sz w:val="24"/>
          <w:lang w:val="en-US"/>
        </w:rPr>
        <w:t>Library</w:t>
      </w:r>
      <w:r w:rsidRPr="00B65F5B">
        <w:rPr>
          <w:rFonts w:ascii="Times New Roman" w:hAnsi="Times New Roman" w:cs="Times New Roman"/>
          <w:sz w:val="24"/>
        </w:rPr>
        <w:t xml:space="preserve">) — программная библиотека для языка программирования </w:t>
      </w:r>
      <w:r w:rsidRPr="00B65F5B">
        <w:rPr>
          <w:rFonts w:ascii="Times New Roman" w:hAnsi="Times New Roman" w:cs="Times New Roman"/>
          <w:sz w:val="24"/>
          <w:lang w:val="en-US"/>
        </w:rPr>
        <w:t>JavaScript</w:t>
      </w:r>
      <w:r w:rsidRPr="00B65F5B">
        <w:rPr>
          <w:rFonts w:ascii="Times New Roman" w:hAnsi="Times New Roman" w:cs="Times New Roman"/>
          <w:sz w:val="24"/>
        </w:rPr>
        <w:t xml:space="preserve">, позволяющая создавать на </w:t>
      </w:r>
      <w:r w:rsidRPr="00B65F5B">
        <w:rPr>
          <w:rFonts w:ascii="Times New Roman" w:hAnsi="Times New Roman" w:cs="Times New Roman"/>
          <w:sz w:val="24"/>
          <w:lang w:val="en-US"/>
        </w:rPr>
        <w:t>JavaScript</w:t>
      </w:r>
      <w:r w:rsidRPr="00B65F5B">
        <w:rPr>
          <w:rFonts w:ascii="Times New Roman" w:hAnsi="Times New Roman" w:cs="Times New Roman"/>
          <w:sz w:val="24"/>
        </w:rPr>
        <w:t xml:space="preserve"> интерактивную 3D-графику, функционирующую в широком спектре совместимых с ней веб-браузеров.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proofErr w:type="gramStart"/>
      <w:r w:rsidRPr="00B65F5B">
        <w:rPr>
          <w:rFonts w:ascii="Times New Roman" w:hAnsi="Times New Roman" w:cs="Times New Roman"/>
          <w:b/>
          <w:bCs/>
          <w:sz w:val="24"/>
          <w:lang w:val="en-US"/>
        </w:rPr>
        <w:t>JavaScript</w:t>
      </w:r>
      <w:r w:rsidRPr="00B65F5B">
        <w:rPr>
          <w:rFonts w:ascii="Times New Roman" w:hAnsi="Times New Roman" w:cs="Times New Roman"/>
          <w:b/>
          <w:bCs/>
          <w:sz w:val="24"/>
        </w:rPr>
        <w:t xml:space="preserve"> </w:t>
      </w:r>
      <w:r w:rsidRPr="00B65F5B">
        <w:rPr>
          <w:rFonts w:ascii="Times New Roman" w:hAnsi="Times New Roman" w:cs="Times New Roman"/>
          <w:sz w:val="24"/>
        </w:rPr>
        <w:t xml:space="preserve">— </w:t>
      </w:r>
      <w:hyperlink r:id="rId12" w:history="1">
        <w:proofErr w:type="spellStart"/>
        <w:r w:rsidRPr="00B65F5B">
          <w:rPr>
            <w:rFonts w:ascii="Times New Roman" w:hAnsi="Times New Roman" w:cs="Times New Roman"/>
            <w:color w:val="00000A"/>
            <w:sz w:val="24"/>
          </w:rPr>
          <w:t>мультипарадигменный</w:t>
        </w:r>
        <w:proofErr w:type="spellEnd"/>
      </w:hyperlink>
      <w:r w:rsidRPr="00B65F5B">
        <w:rPr>
          <w:rFonts w:ascii="Times New Roman" w:hAnsi="Times New Roman" w:cs="Times New Roman"/>
          <w:color w:val="00000A"/>
          <w:sz w:val="24"/>
        </w:rPr>
        <w:t xml:space="preserve"> </w:t>
      </w:r>
      <w:hyperlink r:id="rId13" w:history="1">
        <w:r w:rsidRPr="00B65F5B">
          <w:rPr>
            <w:rFonts w:ascii="Times New Roman" w:hAnsi="Times New Roman" w:cs="Times New Roman"/>
            <w:color w:val="00000A"/>
            <w:sz w:val="24"/>
          </w:rPr>
          <w:t>язык</w:t>
        </w:r>
      </w:hyperlink>
      <w:hyperlink r:id="rId14" w:history="1">
        <w:r w:rsidRPr="00B65F5B">
          <w:rPr>
            <w:rFonts w:ascii="Times New Roman" w:hAnsi="Times New Roman" w:cs="Times New Roman"/>
            <w:color w:val="00000A"/>
            <w:sz w:val="24"/>
          </w:rPr>
          <w:t xml:space="preserve"> </w:t>
        </w:r>
      </w:hyperlink>
      <w:hyperlink r:id="rId15" w:history="1">
        <w:r w:rsidRPr="00B65F5B">
          <w:rPr>
            <w:rFonts w:ascii="Times New Roman" w:hAnsi="Times New Roman" w:cs="Times New Roman"/>
            <w:color w:val="00000A"/>
            <w:sz w:val="24"/>
          </w:rPr>
          <w:t>программирования</w:t>
        </w:r>
      </w:hyperlink>
      <w:r w:rsidRPr="00B65F5B">
        <w:rPr>
          <w:rFonts w:ascii="Times New Roman" w:hAnsi="Times New Roman" w:cs="Times New Roman"/>
          <w:sz w:val="24"/>
        </w:rPr>
        <w:t>.</w:t>
      </w:r>
      <w:proofErr w:type="gramEnd"/>
      <w:r w:rsidRPr="00B65F5B">
        <w:rPr>
          <w:rFonts w:ascii="Times New Roman" w:hAnsi="Times New Roman" w:cs="Times New Roman"/>
          <w:sz w:val="24"/>
        </w:rPr>
        <w:t xml:space="preserve"> Поддерживает </w:t>
      </w:r>
      <w:hyperlink r:id="rId16" w:history="1">
        <w:r w:rsidRPr="00B65F5B">
          <w:rPr>
            <w:rFonts w:ascii="Times New Roman" w:hAnsi="Times New Roman" w:cs="Times New Roman"/>
            <w:color w:val="00000A"/>
            <w:sz w:val="24"/>
          </w:rPr>
          <w:t>объектно-ориентированный</w:t>
        </w:r>
      </w:hyperlink>
      <w:r w:rsidRPr="00B65F5B">
        <w:rPr>
          <w:rFonts w:ascii="Times New Roman" w:hAnsi="Times New Roman" w:cs="Times New Roman"/>
          <w:sz w:val="24"/>
        </w:rPr>
        <w:t xml:space="preserve">, </w:t>
      </w:r>
      <w:r w:rsidRPr="00B65F5B">
        <w:rPr>
          <w:rFonts w:ascii="Times New Roman" w:hAnsi="Times New Roman" w:cs="Times New Roman"/>
          <w:color w:val="00000A"/>
          <w:sz w:val="24"/>
        </w:rPr>
        <w:t xml:space="preserve">императивный </w:t>
      </w:r>
      <w:r w:rsidRPr="00B65F5B">
        <w:rPr>
          <w:rFonts w:ascii="Times New Roman" w:hAnsi="Times New Roman" w:cs="Times New Roman"/>
          <w:sz w:val="24"/>
        </w:rPr>
        <w:t xml:space="preserve">и </w:t>
      </w:r>
      <w:r w:rsidRPr="00B65F5B">
        <w:rPr>
          <w:rFonts w:ascii="Times New Roman" w:hAnsi="Times New Roman" w:cs="Times New Roman"/>
          <w:color w:val="00000A"/>
          <w:sz w:val="24"/>
        </w:rPr>
        <w:t xml:space="preserve">функциональный </w:t>
      </w:r>
      <w:r w:rsidRPr="00B65F5B">
        <w:rPr>
          <w:rFonts w:ascii="Times New Roman" w:hAnsi="Times New Roman" w:cs="Times New Roman"/>
          <w:sz w:val="24"/>
        </w:rPr>
        <w:t xml:space="preserve">стили. Является реализацией языка </w:t>
      </w:r>
      <w:proofErr w:type="spellStart"/>
      <w:r w:rsidRPr="00B65F5B">
        <w:rPr>
          <w:rFonts w:ascii="Times New Roman" w:hAnsi="Times New Roman" w:cs="Times New Roman"/>
          <w:color w:val="00000A"/>
          <w:sz w:val="24"/>
        </w:rPr>
        <w:t>ECMAScript</w:t>
      </w:r>
      <w:proofErr w:type="spellEnd"/>
      <w:r w:rsidRPr="00B65F5B">
        <w:rPr>
          <w:rFonts w:ascii="Times New Roman" w:hAnsi="Times New Roman" w:cs="Times New Roman"/>
          <w:color w:val="00000A"/>
          <w:sz w:val="24"/>
        </w:rPr>
        <w:t>.</w:t>
      </w:r>
      <w:r w:rsidRPr="00B65F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5F5B">
        <w:rPr>
          <w:rFonts w:ascii="Times New Roman" w:hAnsi="Times New Roman" w:cs="Times New Roman"/>
          <w:sz w:val="24"/>
        </w:rPr>
        <w:t>JavaScript</w:t>
      </w:r>
      <w:proofErr w:type="spellEnd"/>
      <w:r w:rsidRPr="00B65F5B">
        <w:rPr>
          <w:rFonts w:ascii="Times New Roman" w:hAnsi="Times New Roman" w:cs="Times New Roman"/>
          <w:sz w:val="24"/>
        </w:rPr>
        <w:t xml:space="preserve"> обычно используется как встраиваемый язык для программного доступа к объектам </w:t>
      </w:r>
      <w:hyperlink r:id="rId17" w:history="1">
        <w:r w:rsidRPr="00B65F5B">
          <w:rPr>
            <w:rFonts w:ascii="Times New Roman" w:hAnsi="Times New Roman" w:cs="Times New Roman"/>
            <w:color w:val="00000A"/>
            <w:sz w:val="24"/>
          </w:rPr>
          <w:t>приложений</w:t>
        </w:r>
      </w:hyperlink>
      <w:r w:rsidRPr="00B65F5B">
        <w:rPr>
          <w:rFonts w:ascii="Times New Roman" w:hAnsi="Times New Roman" w:cs="Times New Roman"/>
          <w:sz w:val="24"/>
        </w:rPr>
        <w:t xml:space="preserve">. Наиболее широкое применение находит в </w:t>
      </w:r>
      <w:r w:rsidRPr="00B65F5B">
        <w:rPr>
          <w:rFonts w:ascii="Times New Roman" w:hAnsi="Times New Roman" w:cs="Times New Roman"/>
          <w:color w:val="00000A"/>
          <w:sz w:val="24"/>
        </w:rPr>
        <w:t xml:space="preserve">браузерах </w:t>
      </w:r>
      <w:r w:rsidRPr="00B65F5B">
        <w:rPr>
          <w:rFonts w:ascii="Times New Roman" w:hAnsi="Times New Roman" w:cs="Times New Roman"/>
          <w:sz w:val="24"/>
        </w:rPr>
        <w:t xml:space="preserve">как язык сценариев для придания </w:t>
      </w:r>
      <w:r w:rsidRPr="00B65F5B">
        <w:rPr>
          <w:rFonts w:ascii="Times New Roman" w:hAnsi="Times New Roman" w:cs="Times New Roman"/>
          <w:color w:val="00000A"/>
          <w:sz w:val="24"/>
        </w:rPr>
        <w:t>интерактивности веб-страницам</w:t>
      </w:r>
      <w:r w:rsidRPr="00B65F5B">
        <w:rPr>
          <w:rFonts w:ascii="Times New Roman" w:hAnsi="Times New Roman" w:cs="Times New Roman"/>
          <w:sz w:val="24"/>
        </w:rPr>
        <w:t xml:space="preserve">. </w:t>
      </w:r>
      <w:r w:rsidRPr="002B6EE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B6EEC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2B6EEC">
        <w:rPr>
          <w:rFonts w:ascii="Times New Roman" w:hAnsi="Times New Roman" w:cs="Times New Roman"/>
          <w:sz w:val="24"/>
          <w:szCs w:val="24"/>
        </w:rPr>
        <w:t xml:space="preserve"> оказали влияние многие языки, при разработке была цель сделать язык похожим на </w:t>
      </w:r>
      <w:proofErr w:type="spellStart"/>
      <w:r w:rsidRPr="002B6EEC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2B6EEC">
        <w:rPr>
          <w:rFonts w:ascii="Times New Roman" w:hAnsi="Times New Roman" w:cs="Times New Roman"/>
          <w:sz w:val="24"/>
          <w:szCs w:val="24"/>
        </w:rPr>
        <w:t xml:space="preserve">, но при этом лёгким для использования </w:t>
      </w:r>
      <w:r w:rsidRPr="002B6EEC">
        <w:rPr>
          <w:rFonts w:ascii="Times New Roman" w:hAnsi="Times New Roman" w:cs="Times New Roman"/>
          <w:color w:val="00000A"/>
          <w:sz w:val="24"/>
          <w:szCs w:val="24"/>
        </w:rPr>
        <w:t>непрограммистами.</w:t>
      </w:r>
      <w:r w:rsidRPr="002B6EEC">
        <w:rPr>
          <w:rFonts w:ascii="Times New Roman" w:hAnsi="Times New Roman" w:cs="Times New Roman"/>
          <w:sz w:val="24"/>
          <w:szCs w:val="24"/>
        </w:rPr>
        <w:t xml:space="preserve"> Языком </w:t>
      </w:r>
      <w:proofErr w:type="spellStart"/>
      <w:r w:rsidRPr="002B6EEC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2B6EEC">
        <w:rPr>
          <w:rFonts w:ascii="Times New Roman" w:hAnsi="Times New Roman" w:cs="Times New Roman"/>
          <w:sz w:val="24"/>
          <w:szCs w:val="24"/>
        </w:rPr>
        <w:t xml:space="preserve"> не владеет какая-</w:t>
      </w:r>
      <w:r w:rsidRPr="00B65F5B">
        <w:rPr>
          <w:rFonts w:ascii="Times New Roman" w:hAnsi="Times New Roman" w:cs="Times New Roman"/>
          <w:sz w:val="24"/>
        </w:rPr>
        <w:t>либо компания или организация, что отличает его от ряда языков программирования, используемых в веб-разработке.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b/>
          <w:sz w:val="24"/>
        </w:rPr>
        <w:t xml:space="preserve">Особенности </w:t>
      </w:r>
      <w:r w:rsidRPr="00B65F5B">
        <w:rPr>
          <w:rFonts w:ascii="Times New Roman" w:hAnsi="Times New Roman" w:cs="Times New Roman"/>
          <w:b/>
          <w:sz w:val="24"/>
          <w:lang w:val="en-US"/>
        </w:rPr>
        <w:t>Three.js:</w:t>
      </w:r>
    </w:p>
    <w:p w:rsidR="00232BB4" w:rsidRPr="00B65F5B" w:rsidRDefault="003A0FC7" w:rsidP="00B65F5B">
      <w:pPr>
        <w:pStyle w:val="Standard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B65F5B">
        <w:rPr>
          <w:rFonts w:ascii="Times New Roman" w:hAnsi="Times New Roman" w:cs="Times New Roman"/>
          <w:sz w:val="24"/>
        </w:rPr>
        <w:t>Рендеры</w:t>
      </w:r>
      <w:proofErr w:type="spellEnd"/>
      <w:r w:rsidRPr="00B65F5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B65F5B">
        <w:rPr>
          <w:rFonts w:ascii="Times New Roman" w:hAnsi="Times New Roman" w:cs="Times New Roman"/>
          <w:sz w:val="24"/>
        </w:rPr>
        <w:t>Canvas</w:t>
      </w:r>
      <w:proofErr w:type="spellEnd"/>
      <w:r w:rsidRPr="00B65F5B">
        <w:rPr>
          <w:rFonts w:ascii="Times New Roman" w:hAnsi="Times New Roman" w:cs="Times New Roman"/>
          <w:sz w:val="24"/>
        </w:rPr>
        <w:t xml:space="preserve"> или </w:t>
      </w:r>
      <w:proofErr w:type="spellStart"/>
      <w:r w:rsidRPr="00B65F5B">
        <w:rPr>
          <w:rFonts w:ascii="Times New Roman" w:hAnsi="Times New Roman" w:cs="Times New Roman"/>
          <w:sz w:val="24"/>
        </w:rPr>
        <w:t>WebGL</w:t>
      </w:r>
      <w:proofErr w:type="spellEnd"/>
      <w:r w:rsidRPr="00B65F5B">
        <w:rPr>
          <w:rFonts w:ascii="Times New Roman" w:hAnsi="Times New Roman" w:cs="Times New Roman"/>
          <w:sz w:val="24"/>
        </w:rPr>
        <w:t>.</w:t>
      </w:r>
    </w:p>
    <w:p w:rsidR="00232BB4" w:rsidRPr="00B65F5B" w:rsidRDefault="003A0FC7" w:rsidP="00B65F5B">
      <w:pPr>
        <w:pStyle w:val="Standard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</w:rPr>
        <w:t>Сцена: добавление и удаление объектов в режиме реального времени.</w:t>
      </w:r>
    </w:p>
    <w:p w:rsidR="00232BB4" w:rsidRPr="00B65F5B" w:rsidRDefault="003A0FC7" w:rsidP="00B65F5B">
      <w:pPr>
        <w:pStyle w:val="Standard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</w:rPr>
        <w:t>Камеры: перспективная или ортографическая.</w:t>
      </w:r>
    </w:p>
    <w:p w:rsidR="00232BB4" w:rsidRPr="00B65F5B" w:rsidRDefault="003A0FC7" w:rsidP="00B65F5B">
      <w:pPr>
        <w:pStyle w:val="Standard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</w:rPr>
        <w:t>Анимация: каркасы, быстрая кинематика, обратная кинематика, покадровая анимация.</w:t>
      </w:r>
    </w:p>
    <w:p w:rsidR="00232BB4" w:rsidRPr="00B65F5B" w:rsidRDefault="003A0FC7" w:rsidP="00B65F5B">
      <w:pPr>
        <w:pStyle w:val="Standard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</w:rPr>
        <w:t>Источники света: внешний, направленный, точечный; тени: брошенные и полученные.</w:t>
      </w:r>
    </w:p>
    <w:p w:rsidR="00232BB4" w:rsidRPr="00B65F5B" w:rsidRDefault="003A0FC7" w:rsidP="00B65F5B">
      <w:pPr>
        <w:pStyle w:val="Standard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</w:rPr>
        <w:t xml:space="preserve">Объекты: сети, частицы, спрайты, линии, скелетная анимация и </w:t>
      </w:r>
      <w:proofErr w:type="gramStart"/>
      <w:r w:rsidRPr="00B65F5B">
        <w:rPr>
          <w:rFonts w:ascii="Times New Roman" w:hAnsi="Times New Roman" w:cs="Times New Roman"/>
          <w:sz w:val="24"/>
        </w:rPr>
        <w:t>другое</w:t>
      </w:r>
      <w:proofErr w:type="gramEnd"/>
      <w:r w:rsidRPr="00B65F5B">
        <w:rPr>
          <w:rFonts w:ascii="Times New Roman" w:hAnsi="Times New Roman" w:cs="Times New Roman"/>
          <w:sz w:val="24"/>
        </w:rPr>
        <w:t>.</w:t>
      </w:r>
    </w:p>
    <w:p w:rsidR="00232BB4" w:rsidRPr="00B65F5B" w:rsidRDefault="003A0FC7" w:rsidP="00B65F5B">
      <w:pPr>
        <w:pStyle w:val="Standard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B65F5B">
        <w:rPr>
          <w:rFonts w:ascii="Times New Roman" w:hAnsi="Times New Roman" w:cs="Times New Roman"/>
          <w:sz w:val="24"/>
        </w:rPr>
        <w:lastRenderedPageBreak/>
        <w:t>Геометрия: плоскость, куб, сфера, тор, 3D текст и другое; модификаторы: ткань, выдавливание.</w:t>
      </w:r>
      <w:proofErr w:type="gramEnd"/>
    </w:p>
    <w:p w:rsidR="00232BB4" w:rsidRPr="00B65F5B" w:rsidRDefault="003A0FC7" w:rsidP="00B65F5B">
      <w:pPr>
        <w:pStyle w:val="Standard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</w:rPr>
        <w:t>Поддержка: документация по API библиотеки находится в процессе постоянного расширения и дополнения, есть публичный форум и обширное сообщество.</w:t>
      </w:r>
    </w:p>
    <w:p w:rsidR="00232BB4" w:rsidRPr="00B65F5B" w:rsidRDefault="003A0FC7" w:rsidP="00B65F5B">
      <w:pPr>
        <w:pStyle w:val="Standard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</w:rPr>
        <w:t>Примеры: на официальном сайте можно найти более 150 примеров работы со шрифтами, моделями, текстурами, звуком и другими элементами сцены.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</w:rPr>
        <w:t xml:space="preserve">Библиотека Three.js работает во всех браузерах, которые поддерживают технологию </w:t>
      </w:r>
      <w:proofErr w:type="spellStart"/>
      <w:r w:rsidRPr="00B65F5B">
        <w:rPr>
          <w:rFonts w:ascii="Times New Roman" w:hAnsi="Times New Roman" w:cs="Times New Roman"/>
          <w:sz w:val="24"/>
        </w:rPr>
        <w:t>WebGL</w:t>
      </w:r>
      <w:proofErr w:type="spellEnd"/>
      <w:r w:rsidRPr="00B65F5B">
        <w:rPr>
          <w:rFonts w:ascii="Times New Roman" w:hAnsi="Times New Roman" w:cs="Times New Roman"/>
          <w:sz w:val="24"/>
        </w:rPr>
        <w:t xml:space="preserve">, а также может работать с «чистым» интерфейсом элемента CANVAS, благодаря чему работает и на многих мобильных устройствах. Three.js распространяется под лицензией </w:t>
      </w:r>
      <w:hyperlink r:id="rId18" w:history="1">
        <w:r w:rsidRPr="00B65F5B">
          <w:rPr>
            <w:rFonts w:ascii="Times New Roman" w:hAnsi="Times New Roman" w:cs="Times New Roman"/>
            <w:color w:val="00000A"/>
            <w:sz w:val="24"/>
          </w:rPr>
          <w:t xml:space="preserve">MIT </w:t>
        </w:r>
        <w:proofErr w:type="spellStart"/>
        <w:r w:rsidRPr="00B65F5B">
          <w:rPr>
            <w:rFonts w:ascii="Times New Roman" w:hAnsi="Times New Roman" w:cs="Times New Roman"/>
            <w:color w:val="00000A"/>
            <w:sz w:val="24"/>
          </w:rPr>
          <w:t>license</w:t>
        </w:r>
        <w:proofErr w:type="spellEnd"/>
      </w:hyperlink>
      <w:r w:rsidR="002B6EEC" w:rsidRPr="00406E2D">
        <w:rPr>
          <w:rFonts w:ascii="Times New Roman" w:hAnsi="Times New Roman" w:cs="Times New Roman"/>
          <w:color w:val="00000A"/>
          <w:sz w:val="24"/>
        </w:rPr>
        <w:t xml:space="preserve"> [2]</w:t>
      </w:r>
      <w:r w:rsidRPr="00B65F5B">
        <w:rPr>
          <w:rFonts w:ascii="Times New Roman" w:hAnsi="Times New Roman" w:cs="Times New Roman"/>
          <w:sz w:val="24"/>
        </w:rPr>
        <w:t>.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b/>
          <w:bCs/>
          <w:sz w:val="24"/>
        </w:rPr>
        <w:t>Особенности численного решения</w:t>
      </w:r>
      <w:r w:rsidRPr="00B65F5B">
        <w:rPr>
          <w:rFonts w:ascii="Times New Roman" w:hAnsi="Times New Roman" w:cs="Times New Roman"/>
          <w:sz w:val="24"/>
        </w:rPr>
        <w:t xml:space="preserve"> данной задачи заключаются, в основном, в постепенном увеличении (так как используется явная схема) собственной энергии системы вследствие численных ошибок. Но при взятии шага </w:t>
      </w:r>
      <m:oMath>
        <m:r>
          <w:rPr>
            <w:rFonts w:ascii="Cambria Math" w:hAnsi="Cambria Math" w:cs="Times New Roman"/>
          </w:rPr>
          <m:t>dt</m:t>
        </m:r>
      </m:oMath>
      <w:r w:rsidR="00006A8A">
        <w:rPr>
          <w:rFonts w:ascii="Times New Roman" w:hAnsi="Times New Roman" w:cs="Times New Roman"/>
        </w:rPr>
        <w:t xml:space="preserve"> </w:t>
      </w:r>
      <w:r w:rsidRPr="00B65F5B">
        <w:rPr>
          <w:rFonts w:ascii="Times New Roman" w:hAnsi="Times New Roman" w:cs="Times New Roman"/>
          <w:sz w:val="24"/>
        </w:rPr>
        <w:t>довольно малым (менее одной десятитысячной от времени работы программы) сильного расхождения, заметного невооруженным глазом, с аналитическим решением не будет.</w:t>
      </w:r>
    </w:p>
    <w:p w:rsidR="00232BB4" w:rsidRPr="00B65F5B" w:rsidRDefault="00232BB4">
      <w:pPr>
        <w:pStyle w:val="Standard"/>
        <w:rPr>
          <w:rFonts w:ascii="Times New Roman" w:hAnsi="Times New Roman" w:cs="Times New Roman"/>
          <w:sz w:val="24"/>
        </w:rPr>
      </w:pPr>
    </w:p>
    <w:p w:rsidR="00232BB4" w:rsidRPr="00B65F5B" w:rsidRDefault="003A0FC7">
      <w:pPr>
        <w:pStyle w:val="Standard"/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B65F5B">
        <w:rPr>
          <w:rFonts w:ascii="Times New Roman" w:hAnsi="Times New Roman" w:cs="Times New Roman"/>
          <w:b/>
          <w:sz w:val="28"/>
          <w:szCs w:val="28"/>
        </w:rPr>
        <w:lastRenderedPageBreak/>
        <w:t>Код</w:t>
      </w:r>
    </w:p>
    <w:p w:rsidR="00232BB4" w:rsidRPr="00B65F5B" w:rsidRDefault="003A0FC7">
      <w:pPr>
        <w:pStyle w:val="Standard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</w:rPr>
        <w:t>Для визуализации данной задачи использовались файлы:</w:t>
      </w:r>
    </w:p>
    <w:p w:rsidR="00232BB4" w:rsidRPr="00B65F5B" w:rsidRDefault="003A0FC7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lang w:val="en-US"/>
        </w:rPr>
        <w:t>three.js</w:t>
      </w:r>
    </w:p>
    <w:p w:rsidR="00232BB4" w:rsidRPr="00B65F5B" w:rsidRDefault="003A0FC7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lang w:val="en-US"/>
        </w:rPr>
        <w:t>dat.gui.min.js</w:t>
      </w:r>
    </w:p>
    <w:p w:rsidR="00232BB4" w:rsidRPr="00B65F5B" w:rsidRDefault="003A0FC7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lang w:val="en-US"/>
        </w:rPr>
        <w:t>stats.min.js</w:t>
      </w:r>
    </w:p>
    <w:p w:rsidR="00232BB4" w:rsidRPr="00B65F5B" w:rsidRDefault="003A0FC7">
      <w:pPr>
        <w:pStyle w:val="a6"/>
        <w:ind w:left="0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</w:rPr>
        <w:t>Код программы:</w:t>
      </w:r>
    </w:p>
    <w:p w:rsidR="00232BB4" w:rsidRPr="00E20682" w:rsidRDefault="003A0FC7">
      <w:pPr>
        <w:pStyle w:val="Standard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E20682">
        <w:rPr>
          <w:rFonts w:ascii="Times New Roman" w:hAnsi="Times New Roman" w:cs="Times New Roman"/>
          <w:sz w:val="18"/>
          <w:szCs w:val="18"/>
          <w:lang w:val="en-US"/>
        </w:rPr>
        <w:t>&lt;!DOCTYPE</w:t>
      </w:r>
      <w:proofErr w:type="gram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html&gt;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>&lt;html&gt;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>&lt;head&gt;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&lt;title&gt;Example 01.03 - Materials and light&lt;/title&gt;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&lt;script type="text/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javascript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"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src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="http://tm.spbstu.ru/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htmlets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/libs/three.min.js"&gt;&lt;/script&gt;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&lt;script type="text/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javascript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"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src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="http://tm.spbstu.ru/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htmlets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/libs/stats.min.js"&gt;&lt;/script&gt;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&lt;script type="text/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javascript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"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src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="http://tm.spbstu.ru/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htmlets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/libs/dat.gui.min.js"&gt;&lt;/script&gt;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>&lt;/head&gt;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</w:p>
    <w:p w:rsidR="00232BB4" w:rsidRPr="00E20682" w:rsidRDefault="003A0FC7">
      <w:pPr>
        <w:pStyle w:val="Standard"/>
        <w:rPr>
          <w:rFonts w:ascii="Times New Roman" w:hAnsi="Times New Roman" w:cs="Times New Roman"/>
          <w:sz w:val="18"/>
          <w:szCs w:val="18"/>
          <w:lang w:val="en-US"/>
        </w:rPr>
      </w:pPr>
      <w:r w:rsidRPr="00E20682">
        <w:rPr>
          <w:rFonts w:ascii="Times New Roman" w:hAnsi="Times New Roman" w:cs="Times New Roman"/>
          <w:sz w:val="18"/>
          <w:szCs w:val="18"/>
          <w:lang w:val="en-US"/>
        </w:rPr>
        <w:t>&lt;body&gt;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&lt;div id="Stats-output"&gt;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&lt;/div&gt;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&lt;div id="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WebGL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-output"&gt;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&lt;/div&gt;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&lt;script type="text/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javascript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"&gt;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function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init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(){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stats=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initStats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scene=new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THREE.Scene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camera=new THREE.PerspectiveCamera(45,window.innerWidth/window.innerHeight,0.1,1000);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renderer=new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THREE.WebGLRenderer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scene.background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=new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THREE.Color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(0xDDFFFF);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camera.position.set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(-15,5,30);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camera.lookAt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(new THREE.Vector3(0,5,0));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renderer.setClearColor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(new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THREE.Color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(0xFFFFFF,1.0));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renderer.setSize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window.innerWidth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window.innerHeight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renderer.shadowMap.enabled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=true;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rc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=2,lc=1,bw=40,bh=3,n=20,sl=1.5;//</w:t>
      </w:r>
      <w:r w:rsidRPr="00E20682">
        <w:rPr>
          <w:rFonts w:ascii="Times New Roman" w:hAnsi="Times New Roman" w:cs="Times New Roman"/>
          <w:sz w:val="18"/>
          <w:szCs w:val="18"/>
        </w:rPr>
        <w:t>размеры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оснований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и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дисков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base=new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THREE.Mesh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(new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THREE.BoxGeometry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bw,bh,bh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),new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THREE.MeshLambertMaterial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({color:0xF9FFF5}));//</w:t>
      </w:r>
      <w:r w:rsidRPr="00E20682">
        <w:rPr>
          <w:rFonts w:ascii="Times New Roman" w:hAnsi="Times New Roman" w:cs="Times New Roman"/>
          <w:sz w:val="18"/>
          <w:szCs w:val="18"/>
        </w:rPr>
        <w:t>создаем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основание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lbase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=new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THREE.Mesh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(new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THREE.BoxGeometry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(bh,3*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bh,bh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),new THRE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rtMaterial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({color:0xF9FFF5}));//</w:t>
      </w:r>
      <w:r w:rsidRPr="00E20682">
        <w:rPr>
          <w:rFonts w:ascii="Times New Roman" w:hAnsi="Times New Roman" w:cs="Times New Roman"/>
          <w:sz w:val="18"/>
          <w:szCs w:val="18"/>
        </w:rPr>
        <w:t>левый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блок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rbase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=new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THREE.Mesh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(new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THREE.BoxGeometry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(bh,3*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bh,bh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),new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THREE.MeshLambertMaterial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({color:0xF9FFF5}));//</w:t>
      </w:r>
      <w:r w:rsidRPr="00E20682">
        <w:rPr>
          <w:rFonts w:ascii="Times New Roman" w:hAnsi="Times New Roman" w:cs="Times New Roman"/>
          <w:sz w:val="18"/>
          <w:szCs w:val="18"/>
        </w:rPr>
        <w:t>правый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блок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disk1=new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THREE.Mesh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(new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THREE.CylinderGeometry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(rc,rc,lc,15,0),new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THREE.MeshLambertMaterial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({color:0xF9FFF5}));//</w:t>
      </w:r>
      <w:r w:rsidRPr="00E20682">
        <w:rPr>
          <w:rFonts w:ascii="Times New Roman" w:hAnsi="Times New Roman" w:cs="Times New Roman"/>
          <w:sz w:val="18"/>
          <w:szCs w:val="18"/>
        </w:rPr>
        <w:t>создаем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левый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>(</w:t>
      </w:r>
      <w:r w:rsidRPr="00E20682">
        <w:rPr>
          <w:rFonts w:ascii="Times New Roman" w:hAnsi="Times New Roman" w:cs="Times New Roman"/>
          <w:sz w:val="18"/>
          <w:szCs w:val="18"/>
        </w:rPr>
        <w:t>первый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) </w:t>
      </w:r>
      <w:r w:rsidRPr="00E20682">
        <w:rPr>
          <w:rFonts w:ascii="Times New Roman" w:hAnsi="Times New Roman" w:cs="Times New Roman"/>
          <w:sz w:val="18"/>
          <w:szCs w:val="18"/>
        </w:rPr>
        <w:t>диск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disk2=new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THREE.Mesh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(new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THREE.CylinderGeometry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(rc,rc,lc,15,0),new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THREE.MeshLambertMaterial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({color:0xF9FFF5}));//</w:t>
      </w:r>
      <w:r w:rsidRPr="00E20682">
        <w:rPr>
          <w:rFonts w:ascii="Times New Roman" w:hAnsi="Times New Roman" w:cs="Times New Roman"/>
          <w:sz w:val="18"/>
          <w:szCs w:val="18"/>
        </w:rPr>
        <w:t>создаем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правый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>(</w:t>
      </w:r>
      <w:r w:rsidRPr="00E20682">
        <w:rPr>
          <w:rFonts w:ascii="Times New Roman" w:hAnsi="Times New Roman" w:cs="Times New Roman"/>
          <w:sz w:val="18"/>
          <w:szCs w:val="18"/>
        </w:rPr>
        <w:t>второй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) </w:t>
      </w:r>
      <w:r w:rsidRPr="00E20682">
        <w:rPr>
          <w:rFonts w:ascii="Times New Roman" w:hAnsi="Times New Roman" w:cs="Times New Roman"/>
          <w:sz w:val="18"/>
          <w:szCs w:val="18"/>
        </w:rPr>
        <w:t>диск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for(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k=1;k&lt;=3;k++)//</w:t>
      </w:r>
      <w:r w:rsidRPr="00E20682">
        <w:rPr>
          <w:rFonts w:ascii="Times New Roman" w:hAnsi="Times New Roman" w:cs="Times New Roman"/>
          <w:sz w:val="18"/>
          <w:szCs w:val="18"/>
        </w:rPr>
        <w:t>цикл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для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создания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пружин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for(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i=0;i&lt;=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n;i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++){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nexus=new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THREE.Mesh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(new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THREE.CylinderGeometry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(0.05,0.05,sl),new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THREE.MeshLambertMaterial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({color:0xF9FFF5}));//</w:t>
      </w:r>
      <w:r w:rsidRPr="00E20682">
        <w:rPr>
          <w:rFonts w:ascii="Times New Roman" w:hAnsi="Times New Roman" w:cs="Times New Roman"/>
          <w:sz w:val="18"/>
          <w:szCs w:val="18"/>
        </w:rPr>
        <w:t>создаем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звено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пружины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nexus.name=k+"-"+i;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nexus.castShadow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=true;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scene.add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(nexus);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lastRenderedPageBreak/>
        <w:t xml:space="preserve">        }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="00E20682"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      //</w:t>
      </w:r>
      <w:r w:rsidR="00E20682" w:rsidRPr="00E20682">
        <w:rPr>
          <w:rFonts w:ascii="Times New Roman" w:hAnsi="Times New Roman" w:cs="Times New Roman"/>
          <w:sz w:val="18"/>
          <w:szCs w:val="18"/>
        </w:rPr>
        <w:t>источники</w:t>
      </w:r>
      <w:r w:rsidR="00E20682"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20682" w:rsidRPr="00E20682">
        <w:rPr>
          <w:rFonts w:ascii="Times New Roman" w:hAnsi="Times New Roman" w:cs="Times New Roman"/>
          <w:sz w:val="18"/>
          <w:szCs w:val="18"/>
        </w:rPr>
        <w:t>освещения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ambientLight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=new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THREE.AmbientLight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(0x0F0F0F);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spotLight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=new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THREE.SpotLight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(0xFFFFFF);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="00E20682"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      //</w:t>
      </w:r>
      <w:r w:rsidR="00E20682" w:rsidRPr="00E20682">
        <w:rPr>
          <w:rFonts w:ascii="Times New Roman" w:hAnsi="Times New Roman" w:cs="Times New Roman"/>
          <w:sz w:val="18"/>
          <w:szCs w:val="18"/>
        </w:rPr>
        <w:t>настраиваем</w:t>
      </w:r>
      <w:r w:rsidR="00E20682"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20682" w:rsidRPr="00E20682">
        <w:rPr>
          <w:rFonts w:ascii="Times New Roman" w:hAnsi="Times New Roman" w:cs="Times New Roman"/>
          <w:sz w:val="18"/>
          <w:szCs w:val="18"/>
        </w:rPr>
        <w:t>тени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base.receiveShadow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=true;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lbase.receiveShadow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=true;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rbase.receiveShadow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=true;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lbase.castShadow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=true;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rbase.castShadow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=true;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disk1.castShadow=true;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disk2.castShadow=true;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spotLight.castShadow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=true;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="00E20682"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       //</w:t>
      </w:r>
      <w:r w:rsidR="00E20682" w:rsidRPr="00E20682">
        <w:rPr>
          <w:rFonts w:ascii="Times New Roman" w:hAnsi="Times New Roman" w:cs="Times New Roman"/>
          <w:sz w:val="18"/>
          <w:szCs w:val="18"/>
        </w:rPr>
        <w:t>прикрепляем</w:t>
      </w:r>
      <w:r w:rsidR="00E20682"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20682" w:rsidRPr="00E20682">
        <w:rPr>
          <w:rFonts w:ascii="Times New Roman" w:hAnsi="Times New Roman" w:cs="Times New Roman"/>
          <w:sz w:val="18"/>
          <w:szCs w:val="18"/>
        </w:rPr>
        <w:t>объекты</w:t>
      </w:r>
      <w:r w:rsidR="00E20682"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20682" w:rsidRPr="00E20682">
        <w:rPr>
          <w:rFonts w:ascii="Times New Roman" w:hAnsi="Times New Roman" w:cs="Times New Roman"/>
          <w:sz w:val="18"/>
          <w:szCs w:val="18"/>
        </w:rPr>
        <w:t>к</w:t>
      </w:r>
      <w:r w:rsidR="00E20682"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20682" w:rsidRPr="00E20682">
        <w:rPr>
          <w:rFonts w:ascii="Times New Roman" w:hAnsi="Times New Roman" w:cs="Times New Roman"/>
          <w:sz w:val="18"/>
          <w:szCs w:val="18"/>
        </w:rPr>
        <w:t>сцене</w:t>
      </w:r>
      <w:r w:rsidR="00E20682"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scene.add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(base);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scene.add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lbase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scene.add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rbase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scene.add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(disk1);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scene.add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(disk2);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scene.add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ambientLight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scene.add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spotLight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//</w:t>
      </w:r>
      <w:r w:rsidRPr="00E20682">
        <w:rPr>
          <w:rFonts w:ascii="Times New Roman" w:hAnsi="Times New Roman" w:cs="Times New Roman"/>
          <w:sz w:val="18"/>
          <w:szCs w:val="18"/>
        </w:rPr>
        <w:t>прикрепляем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объекты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к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сцене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document.getElementById("WebGL-output").appendChild(renderer.domElement);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//</w:t>
      </w:r>
      <w:r w:rsidRPr="00E20682">
        <w:rPr>
          <w:rFonts w:ascii="Times New Roman" w:hAnsi="Times New Roman" w:cs="Times New Roman"/>
          <w:sz w:val="18"/>
          <w:szCs w:val="18"/>
        </w:rPr>
        <w:t>создаем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пользовательский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интерфейс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m1,m2,c1,c2,c3,speed;//</w:t>
      </w:r>
      <w:r w:rsidRPr="00E20682">
        <w:rPr>
          <w:rFonts w:ascii="Times New Roman" w:hAnsi="Times New Roman" w:cs="Times New Roman"/>
          <w:sz w:val="18"/>
          <w:szCs w:val="18"/>
        </w:rPr>
        <w:t>параметры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системы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k1,k2,g1,g2;//</w:t>
      </w:r>
      <w:r w:rsidRPr="00E20682">
        <w:rPr>
          <w:rFonts w:ascii="Times New Roman" w:hAnsi="Times New Roman" w:cs="Times New Roman"/>
          <w:sz w:val="18"/>
          <w:szCs w:val="18"/>
        </w:rPr>
        <w:t>собственные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частоты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и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отношения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амплитуд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A11,A21,a1,a2;//</w:t>
      </w:r>
      <w:r w:rsidRPr="00E20682">
        <w:rPr>
          <w:rFonts w:ascii="Times New Roman" w:hAnsi="Times New Roman" w:cs="Times New Roman"/>
          <w:sz w:val="18"/>
          <w:szCs w:val="18"/>
        </w:rPr>
        <w:t>начальные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условия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для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амплитуд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и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фаз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x01,x02,v01,v02;//</w:t>
      </w:r>
      <w:r w:rsidRPr="00E20682">
        <w:rPr>
          <w:rFonts w:ascii="Times New Roman" w:hAnsi="Times New Roman" w:cs="Times New Roman"/>
          <w:sz w:val="18"/>
          <w:szCs w:val="18"/>
        </w:rPr>
        <w:t>начальные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условия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для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смещений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и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скоростей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t=0,dt,fl=true;//</w:t>
      </w:r>
      <w:r w:rsidRPr="00E20682">
        <w:rPr>
          <w:rFonts w:ascii="Times New Roman" w:hAnsi="Times New Roman" w:cs="Times New Roman"/>
          <w:sz w:val="18"/>
          <w:szCs w:val="18"/>
        </w:rPr>
        <w:t>обнуление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времени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cnt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=new function(){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this.dt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=0.002;this.x01=-5;this.x02=5;this.v01=0;this.v02=0; this.m1=6; this.m2=4;his.c1=2000;this.c2=1000;this.c3=3000;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this.pause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=function(){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fl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=false;}//</w:t>
      </w:r>
      <w:r w:rsidRPr="00E20682">
        <w:rPr>
          <w:rFonts w:ascii="Times New Roman" w:hAnsi="Times New Roman" w:cs="Times New Roman"/>
          <w:sz w:val="18"/>
          <w:szCs w:val="18"/>
        </w:rPr>
        <w:t>функция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паузы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this.resume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=function(){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fl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=true;}//</w:t>
      </w:r>
      <w:r w:rsidRPr="00E20682">
        <w:rPr>
          <w:rFonts w:ascii="Times New Roman" w:hAnsi="Times New Roman" w:cs="Times New Roman"/>
          <w:sz w:val="18"/>
          <w:szCs w:val="18"/>
        </w:rPr>
        <w:t>функция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снятия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с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паузы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this.redraw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=function(){//</w:t>
      </w:r>
      <w:r w:rsidRPr="00E20682">
        <w:rPr>
          <w:rFonts w:ascii="Times New Roman" w:hAnsi="Times New Roman" w:cs="Times New Roman"/>
          <w:sz w:val="18"/>
          <w:szCs w:val="18"/>
        </w:rPr>
        <w:t>функция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перезапуска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 t=0;x01=cnt.x01;x02=cnt.x02;v01=cnt.v01;v02=cnt.v02;dt=cnt.dt;m1=cnt.m1;m2=cnt.m2;c1=cnt.c1;c2=cnt.c2;</w:t>
      </w:r>
    </w:p>
    <w:p w:rsidR="00232BB4" w:rsidRPr="00E20682" w:rsidRDefault="003A0FC7">
      <w:pPr>
        <w:pStyle w:val="Standard"/>
        <w:rPr>
          <w:rFonts w:ascii="Times New Roman" w:hAnsi="Times New Roman" w:cs="Times New Roman"/>
          <w:sz w:val="18"/>
          <w:szCs w:val="18"/>
          <w:lang w:val="en-US"/>
        </w:rPr>
      </w:pP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                c3=cnt.c3;init();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>};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};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gui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=new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dat.GUI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gui.add(cnt,'dt',0,0.005);gui.add(cnt,'x01',-5,-rc);gui.add(cnt,'x02',rc,5);gui.add(cnt,'v01',-10,10);gui.add(cnt,'v02',-10,10);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gui.add(cnt,'m1',1,12);gui.add(cnt,'m2',1,12);gui.add(cnt,'c1',500,5000);gui.add(cnt,'c2',500,5000);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gui.add(cnt,'c3',500,5000);gui.add(cnt,'pause');gui.add(cnt,'resume');gui.add(cnt,'redraw');cnt.redraw();render();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function render(){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stats.update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>if(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fl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)t+=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dt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;//</w:t>
      </w:r>
      <w:r w:rsidRPr="00E20682">
        <w:rPr>
          <w:rFonts w:ascii="Times New Roman" w:hAnsi="Times New Roman" w:cs="Times New Roman"/>
          <w:sz w:val="18"/>
          <w:szCs w:val="18"/>
        </w:rPr>
        <w:t>шаг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времени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и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обновление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расположений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и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ориентаций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дисков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>disk1.position.x=x01-rc+A11*Math.sin(k1*t+a1)+A21*Math.sin(k2*t+a2);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>disk2.position.x=x02+rc+g1*A11*Math.sin(k1*t+a1)+g2*A21*Math.sin(k2*t+a2);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>disk1.rotation.y=(x01-rc-disk1.position.x)/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rc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>disk2.rotation.y=(x02-rc-disk2.position.x)/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rc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>for(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k=1;k&lt;=3;k++){//</w:t>
      </w:r>
      <w:r w:rsidRPr="00E20682">
        <w:rPr>
          <w:rFonts w:ascii="Times New Roman" w:hAnsi="Times New Roman" w:cs="Times New Roman"/>
          <w:sz w:val="18"/>
          <w:szCs w:val="18"/>
        </w:rPr>
        <w:t>обновление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звеньев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пружин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xst,xfn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if(k==1){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xst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=-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bw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/2;xfn=disk1.position.x-rc/2;}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if(k==2){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xst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=disk1.position.x+rc/2;xfn=disk2.position.x-rc/2;}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if(k==3){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xst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=disk2.position.x+rc/2;xfn=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bw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/2;}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length=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Math.abs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xfn-xst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h=length/n;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lastRenderedPageBreak/>
        <w:tab/>
        <w:t xml:space="preserve">     for(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i=0;i&lt;=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n;i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++){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nexus=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scene.getObjectByName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(k+"-"+i);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nexus.position.x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xst+i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*h;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     if(i%2==0)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nexus.rotation.z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Math.asin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(h/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sl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     else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nexus.rotation.z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=-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Math.asin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(h/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sl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}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>}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renderer.render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scene,camera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requestAnimationFrame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(render);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}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function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init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(){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tk1=(c2+c3)/m2;//</w:t>
      </w:r>
      <w:r w:rsidRPr="00E20682">
        <w:rPr>
          <w:rFonts w:ascii="Times New Roman" w:hAnsi="Times New Roman" w:cs="Times New Roman"/>
          <w:sz w:val="18"/>
          <w:szCs w:val="18"/>
        </w:rPr>
        <w:t>вспомогательные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параметры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tk2=(c1+c2)/m1;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k1=Math.sqrt((tk1+tk2-Math.sqrt((tk1-tk2)*(tk1-tk2)+4*c2*c2/m1/m2))/3);//</w:t>
      </w:r>
      <w:r w:rsidRPr="00E20682">
        <w:rPr>
          <w:rFonts w:ascii="Times New Roman" w:hAnsi="Times New Roman" w:cs="Times New Roman"/>
          <w:sz w:val="18"/>
          <w:szCs w:val="18"/>
        </w:rPr>
        <w:t>собственные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частоты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системы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k2=Math.sqrt((tk1+tk2+Math.sqrt((tk1-tk2)*(tk1-tk2)+4*c2*c2/m1/m2))/3);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g1=(1.5*m1*k1*k1-c1-c2)/c2;//</w:t>
      </w:r>
      <w:r w:rsidRPr="00E20682">
        <w:rPr>
          <w:rFonts w:ascii="Times New Roman" w:hAnsi="Times New Roman" w:cs="Times New Roman"/>
          <w:sz w:val="18"/>
          <w:szCs w:val="18"/>
        </w:rPr>
        <w:t>отношения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амплитуд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g2=(1.5*m1*k2*k2-c1-c2)/c2;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a1=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Math.atan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(k1*(x02-g2*x01)/(v02-g2*v01));//</w:t>
      </w:r>
      <w:r w:rsidRPr="00E20682">
        <w:rPr>
          <w:rFonts w:ascii="Times New Roman" w:hAnsi="Times New Roman" w:cs="Times New Roman"/>
          <w:sz w:val="18"/>
          <w:szCs w:val="18"/>
        </w:rPr>
        <w:t>начальные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условия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фаз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a2=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Math.atan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(k2*(x02-g1*x01)/(v02-g1*v01));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A11=(x02-g2*x01)/(g1-g2)/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Math.sin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(a1);//</w:t>
      </w:r>
      <w:r w:rsidRPr="00E20682">
        <w:rPr>
          <w:rFonts w:ascii="Times New Roman" w:hAnsi="Times New Roman" w:cs="Times New Roman"/>
          <w:sz w:val="18"/>
          <w:szCs w:val="18"/>
        </w:rPr>
        <w:t>начальные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условия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амплитуд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A21=(x02-g1*x01)/(g2-g1)/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Math.sin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(a2);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base.position.set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(0,0,0);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lbase.position.set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(-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bw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/2,0,0);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rbase.position.set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bw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/2,0,0);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disk1.position.set(x01,rc+bh/2,0);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disk2.position.set(x02,rc+bh/2,0);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disk1.rotation.x=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Math.PI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/2;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disk2.rotation.x=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Math.PI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/2;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spotLight.position.set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(50,60,50);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for(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k=1;k&lt;=3;k++)//</w:t>
      </w:r>
      <w:r w:rsidRPr="00E20682">
        <w:rPr>
          <w:rFonts w:ascii="Times New Roman" w:hAnsi="Times New Roman" w:cs="Times New Roman"/>
          <w:sz w:val="18"/>
          <w:szCs w:val="18"/>
        </w:rPr>
        <w:t>первоначальные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условия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для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звеньев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пружин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for(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i=0;i&lt;=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n;i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++){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nexus=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scene.getObjectByName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(k+"-"+i);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nexus.position.set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(0,rc+bh/2,0);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}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}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function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initStats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() {            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stats = new Stats();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stats.setMode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(0);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stats.domElement.style.position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='absolute';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stats.domElement.style.left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='0px';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stats.domElement.style.top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='0px';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document.getElementById("Stats-output").appendChild(stats.domElement);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return stats;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}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}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window.onload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init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>&lt;/script&gt;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>&lt;/body&gt;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>&lt;/html&gt;</w:t>
      </w:r>
    </w:p>
    <w:p w:rsidR="00B65F5B" w:rsidRDefault="00B65F5B">
      <w:pPr>
        <w:pStyle w:val="Standard"/>
        <w:pageBreakBefore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65F5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32BB4" w:rsidRPr="00406E2D" w:rsidRDefault="00B65F5B" w:rsidP="00B65F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данной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провел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исследование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свободных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колебаний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двумя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степенями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свободы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затем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визуализировал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помощью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библиотеки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js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B6EEC" w:rsidRPr="00406E2D" w:rsidRDefault="002B6EEC" w:rsidP="00B65F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Полученные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выглядят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32BB4" w:rsidRPr="00406E2D" w:rsidRDefault="003A0FC7">
      <w:pPr>
        <w:pStyle w:val="Standard"/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30" behindDoc="0" locked="0" layoutInCell="1" allowOverlap="1">
            <wp:simplePos x="0" y="0"/>
            <wp:positionH relativeFrom="column">
              <wp:posOffset>582116</wp:posOffset>
            </wp:positionH>
            <wp:positionV relativeFrom="paragraph">
              <wp:posOffset>152284</wp:posOffset>
            </wp:positionV>
            <wp:extent cx="4982044" cy="2424595"/>
            <wp:effectExtent l="0" t="0" r="9056" b="0"/>
            <wp:wrapTopAndBottom/>
            <wp:docPr id="3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2044" cy="24245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9" behindDoc="0" locked="0" layoutInCell="1" allowOverlap="1">
            <wp:simplePos x="0" y="0"/>
            <wp:positionH relativeFrom="column">
              <wp:posOffset>582116</wp:posOffset>
            </wp:positionH>
            <wp:positionV relativeFrom="paragraph">
              <wp:posOffset>2983321</wp:posOffset>
            </wp:positionV>
            <wp:extent cx="5015163" cy="2317683"/>
            <wp:effectExtent l="0" t="0" r="0" b="6417"/>
            <wp:wrapTopAndBottom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5163" cy="23176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32BB4" w:rsidRPr="00AF72E5" w:rsidRDefault="003A0FC7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 w:rsidRPr="00AF72E5">
        <w:rPr>
          <w:rFonts w:ascii="Times New Roman" w:hAnsi="Times New Roman" w:cs="Times New Roman"/>
          <w:sz w:val="24"/>
          <w:szCs w:val="24"/>
        </w:rPr>
        <w:t>Опции</w:t>
      </w:r>
      <w:r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72E5">
        <w:rPr>
          <w:rFonts w:ascii="Times New Roman" w:hAnsi="Times New Roman" w:cs="Times New Roman"/>
          <w:sz w:val="24"/>
          <w:szCs w:val="24"/>
        </w:rPr>
        <w:t>программы</w:t>
      </w:r>
      <w:r w:rsidRPr="00AF72E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32BB4" w:rsidRPr="00AF72E5" w:rsidRDefault="003A0FC7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72E5">
        <w:rPr>
          <w:rFonts w:ascii="Times New Roman" w:hAnsi="Times New Roman" w:cs="Times New Roman"/>
          <w:sz w:val="24"/>
          <w:szCs w:val="24"/>
          <w:lang w:val="en-US"/>
        </w:rPr>
        <w:t>dt</w:t>
      </w:r>
      <w:proofErr w:type="spellEnd"/>
      <w:r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AF72E5">
        <w:rPr>
          <w:rFonts w:ascii="Times New Roman" w:hAnsi="Times New Roman" w:cs="Times New Roman"/>
          <w:sz w:val="24"/>
          <w:szCs w:val="24"/>
        </w:rPr>
        <w:t>шаг</w:t>
      </w:r>
      <w:r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72E5">
        <w:rPr>
          <w:rFonts w:ascii="Times New Roman" w:hAnsi="Times New Roman" w:cs="Times New Roman"/>
          <w:sz w:val="24"/>
          <w:szCs w:val="24"/>
        </w:rPr>
        <w:t>времени</w:t>
      </w:r>
      <w:r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F72E5">
        <w:rPr>
          <w:rFonts w:ascii="Times New Roman" w:hAnsi="Times New Roman" w:cs="Times New Roman"/>
          <w:sz w:val="24"/>
          <w:szCs w:val="24"/>
        </w:rPr>
        <w:t>который</w:t>
      </w:r>
      <w:r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72E5">
        <w:rPr>
          <w:rFonts w:ascii="Times New Roman" w:hAnsi="Times New Roman" w:cs="Times New Roman"/>
          <w:sz w:val="24"/>
          <w:szCs w:val="24"/>
        </w:rPr>
        <w:t>определяет</w:t>
      </w:r>
      <w:r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72E5">
        <w:rPr>
          <w:rFonts w:ascii="Times New Roman" w:hAnsi="Times New Roman" w:cs="Times New Roman"/>
          <w:sz w:val="24"/>
          <w:szCs w:val="24"/>
        </w:rPr>
        <w:t>скорость</w:t>
      </w:r>
      <w:r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72E5">
        <w:rPr>
          <w:rFonts w:ascii="Times New Roman" w:hAnsi="Times New Roman" w:cs="Times New Roman"/>
          <w:sz w:val="24"/>
          <w:szCs w:val="24"/>
        </w:rPr>
        <w:t>анимации</w:t>
      </w:r>
    </w:p>
    <w:p w:rsidR="00232BB4" w:rsidRPr="00AF72E5" w:rsidRDefault="00CA5DD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</m:oMath>
      <w:r w:rsidR="003A0FC7" w:rsidRPr="00AF72E5">
        <w:rPr>
          <w:rFonts w:ascii="Times New Roman" w:hAnsi="Times New Roman" w:cs="Times New Roman"/>
          <w:sz w:val="24"/>
          <w:szCs w:val="24"/>
        </w:rPr>
        <w:t>и</w:t>
      </w:r>
      <w:r w:rsidR="003A0FC7"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</m:oMath>
      <w:r w:rsidR="003A0FC7"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</m:oMath>
      <w:r w:rsidR="003A0FC7" w:rsidRPr="00AF72E5">
        <w:rPr>
          <w:rFonts w:ascii="Times New Roman" w:hAnsi="Times New Roman" w:cs="Times New Roman"/>
          <w:sz w:val="24"/>
          <w:szCs w:val="24"/>
        </w:rPr>
        <w:t>и</w:t>
      </w:r>
      <w:r w:rsidR="003A0FC7"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</m:oMath>
      <w:r w:rsidR="003A0FC7"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3A0FC7" w:rsidRPr="00AF72E5">
        <w:rPr>
          <w:rFonts w:ascii="Times New Roman" w:hAnsi="Times New Roman" w:cs="Times New Roman"/>
          <w:sz w:val="24"/>
          <w:szCs w:val="24"/>
        </w:rPr>
        <w:t>начальные</w:t>
      </w:r>
      <w:r w:rsidR="003A0FC7"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FC7" w:rsidRPr="00AF72E5">
        <w:rPr>
          <w:rFonts w:ascii="Times New Roman" w:hAnsi="Times New Roman" w:cs="Times New Roman"/>
          <w:sz w:val="24"/>
          <w:szCs w:val="24"/>
        </w:rPr>
        <w:t>положения</w:t>
      </w:r>
      <w:r w:rsidR="003A0FC7"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FC7" w:rsidRPr="00AF72E5">
        <w:rPr>
          <w:rFonts w:ascii="Times New Roman" w:hAnsi="Times New Roman" w:cs="Times New Roman"/>
          <w:sz w:val="24"/>
          <w:szCs w:val="24"/>
        </w:rPr>
        <w:t>и</w:t>
      </w:r>
      <w:r w:rsidR="003A0FC7"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FC7" w:rsidRPr="00AF72E5">
        <w:rPr>
          <w:rFonts w:ascii="Times New Roman" w:hAnsi="Times New Roman" w:cs="Times New Roman"/>
          <w:sz w:val="24"/>
          <w:szCs w:val="24"/>
        </w:rPr>
        <w:t>скорости</w:t>
      </w:r>
      <w:r w:rsidR="003A0FC7"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FC7" w:rsidRPr="00AF72E5">
        <w:rPr>
          <w:rFonts w:ascii="Times New Roman" w:hAnsi="Times New Roman" w:cs="Times New Roman"/>
          <w:sz w:val="24"/>
          <w:szCs w:val="24"/>
        </w:rPr>
        <w:t>дисков</w:t>
      </w:r>
    </w:p>
    <w:p w:rsidR="00232BB4" w:rsidRPr="00AF72E5" w:rsidRDefault="00CA5DD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</m:oMath>
      <w:r w:rsidR="003A0FC7" w:rsidRPr="00AF72E5">
        <w:rPr>
          <w:rFonts w:ascii="Times New Roman" w:hAnsi="Times New Roman" w:cs="Times New Roman"/>
          <w:sz w:val="24"/>
          <w:szCs w:val="24"/>
          <w:lang w:val="en-US"/>
        </w:rPr>
        <w:t>,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</m:oMath>
      <w:r w:rsidR="003A0FC7" w:rsidRPr="00AF72E5">
        <w:rPr>
          <w:rFonts w:ascii="Times New Roman" w:hAnsi="Times New Roman" w:cs="Times New Roman"/>
          <w:sz w:val="24"/>
          <w:szCs w:val="24"/>
          <w:lang w:val="en-US"/>
        </w:rPr>
        <w:t>,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</m:oMath>
      <w:r w:rsidR="003A0FC7" w:rsidRPr="00AF72E5">
        <w:rPr>
          <w:rFonts w:ascii="Times New Roman" w:hAnsi="Times New Roman" w:cs="Times New Roman"/>
          <w:sz w:val="24"/>
          <w:szCs w:val="24"/>
          <w:lang w:val="en-US"/>
        </w:rPr>
        <w:t>,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</m:oMath>
      <w:r w:rsidR="003A0FC7" w:rsidRPr="00AF72E5">
        <w:rPr>
          <w:rFonts w:ascii="Times New Roman" w:hAnsi="Times New Roman" w:cs="Times New Roman"/>
          <w:sz w:val="24"/>
          <w:szCs w:val="24"/>
          <w:lang w:val="en-US"/>
        </w:rPr>
        <w:t>,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sub>
        </m:sSub>
      </m:oMath>
      <w:r w:rsidR="003A0FC7"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3A0FC7" w:rsidRPr="00AF72E5">
        <w:rPr>
          <w:rFonts w:ascii="Times New Roman" w:hAnsi="Times New Roman" w:cs="Times New Roman"/>
          <w:sz w:val="24"/>
          <w:szCs w:val="24"/>
        </w:rPr>
        <w:t>параметры</w:t>
      </w:r>
      <w:r w:rsidR="003A0FC7"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FC7" w:rsidRPr="00AF72E5">
        <w:rPr>
          <w:rFonts w:ascii="Times New Roman" w:hAnsi="Times New Roman" w:cs="Times New Roman"/>
          <w:sz w:val="24"/>
          <w:szCs w:val="24"/>
        </w:rPr>
        <w:t>системы</w:t>
      </w:r>
    </w:p>
    <w:p w:rsidR="00232BB4" w:rsidRPr="00AF72E5" w:rsidRDefault="003A0FC7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Pause, resume, redraw – </w:t>
      </w:r>
      <w:r w:rsidRPr="00AF72E5">
        <w:rPr>
          <w:rFonts w:ascii="Times New Roman" w:hAnsi="Times New Roman" w:cs="Times New Roman"/>
          <w:sz w:val="24"/>
          <w:szCs w:val="24"/>
        </w:rPr>
        <w:t>кнопки</w:t>
      </w:r>
      <w:r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72E5">
        <w:rPr>
          <w:rFonts w:ascii="Times New Roman" w:hAnsi="Times New Roman" w:cs="Times New Roman"/>
          <w:sz w:val="24"/>
          <w:szCs w:val="24"/>
        </w:rPr>
        <w:t>для</w:t>
      </w:r>
      <w:r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72E5">
        <w:rPr>
          <w:rFonts w:ascii="Times New Roman" w:hAnsi="Times New Roman" w:cs="Times New Roman"/>
          <w:sz w:val="24"/>
          <w:szCs w:val="24"/>
        </w:rPr>
        <w:t>управления</w:t>
      </w:r>
      <w:r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72E5">
        <w:rPr>
          <w:rFonts w:ascii="Times New Roman" w:hAnsi="Times New Roman" w:cs="Times New Roman"/>
          <w:sz w:val="24"/>
          <w:szCs w:val="24"/>
        </w:rPr>
        <w:t>программой</w:t>
      </w:r>
    </w:p>
    <w:p w:rsidR="00232BB4" w:rsidRPr="00AF72E5" w:rsidRDefault="00232BB4">
      <w:pPr>
        <w:pStyle w:val="Standard"/>
        <w:rPr>
          <w:sz w:val="24"/>
          <w:lang w:val="en-US"/>
        </w:rPr>
      </w:pPr>
    </w:p>
    <w:p w:rsidR="00232BB4" w:rsidRPr="00AF72E5" w:rsidRDefault="00232BB4">
      <w:pPr>
        <w:pStyle w:val="Standard"/>
        <w:rPr>
          <w:sz w:val="24"/>
          <w:lang w:val="en-US"/>
        </w:rPr>
      </w:pPr>
    </w:p>
    <w:p w:rsidR="00232BB4" w:rsidRPr="000D79A8" w:rsidRDefault="00232BB4">
      <w:pPr>
        <w:pStyle w:val="Standard"/>
        <w:rPr>
          <w:sz w:val="24"/>
          <w:lang w:val="en-US"/>
        </w:rPr>
      </w:pPr>
    </w:p>
    <w:p w:rsidR="00232BB4" w:rsidRPr="00406E2D" w:rsidRDefault="00AF72E5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65F5B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B65F5B" w:rsidRPr="00B65F5B">
        <w:rPr>
          <w:rFonts w:ascii="Times New Roman" w:hAnsi="Times New Roman" w:cs="Times New Roman"/>
          <w:b/>
          <w:sz w:val="28"/>
          <w:szCs w:val="28"/>
        </w:rPr>
        <w:t>ПИСОК</w:t>
      </w:r>
      <w:r w:rsidR="00B65F5B" w:rsidRPr="00406E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65F5B" w:rsidRPr="00B65F5B">
        <w:rPr>
          <w:rFonts w:ascii="Times New Roman" w:hAnsi="Times New Roman" w:cs="Times New Roman"/>
          <w:b/>
          <w:sz w:val="28"/>
          <w:szCs w:val="28"/>
        </w:rPr>
        <w:t>ИСПОЛЗОВАННЫХ</w:t>
      </w:r>
      <w:r w:rsidR="00B65F5B" w:rsidRPr="00406E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65F5B" w:rsidRPr="00B65F5B">
        <w:rPr>
          <w:rFonts w:ascii="Times New Roman" w:hAnsi="Times New Roman" w:cs="Times New Roman"/>
          <w:b/>
          <w:sz w:val="28"/>
          <w:szCs w:val="28"/>
        </w:rPr>
        <w:t>ИСТОЧНИКОВ</w:t>
      </w:r>
    </w:p>
    <w:p w:rsidR="00006A8A" w:rsidRPr="00406E2D" w:rsidRDefault="00006A8A" w:rsidP="00006A8A">
      <w:pPr>
        <w:spacing w:line="360" w:lineRule="auto"/>
        <w:rPr>
          <w:rFonts w:ascii="Times New Roman" w:hAnsi="Times New Roman"/>
          <w:sz w:val="24"/>
          <w:szCs w:val="28"/>
          <w:lang w:val="en-US"/>
        </w:rPr>
      </w:pPr>
      <w:r w:rsidRPr="00406E2D">
        <w:rPr>
          <w:rFonts w:ascii="Times New Roman" w:hAnsi="Times New Roman"/>
          <w:sz w:val="24"/>
          <w:szCs w:val="28"/>
          <w:lang w:val="en-US"/>
        </w:rPr>
        <w:t>1.</w:t>
      </w:r>
      <w:r w:rsidRPr="0079426D">
        <w:rPr>
          <w:rFonts w:ascii="Times New Roman" w:hAnsi="Times New Roman"/>
          <w:sz w:val="24"/>
          <w:szCs w:val="28"/>
        </w:rPr>
        <w:t>Яблонский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79426D">
        <w:rPr>
          <w:rFonts w:ascii="Times New Roman" w:hAnsi="Times New Roman"/>
          <w:sz w:val="24"/>
          <w:szCs w:val="28"/>
        </w:rPr>
        <w:t>А</w:t>
      </w:r>
      <w:r w:rsidRPr="00406E2D">
        <w:rPr>
          <w:rFonts w:ascii="Times New Roman" w:hAnsi="Times New Roman"/>
          <w:sz w:val="24"/>
          <w:szCs w:val="28"/>
          <w:lang w:val="en-US"/>
        </w:rPr>
        <w:t>.</w:t>
      </w:r>
      <w:r w:rsidRPr="0079426D">
        <w:rPr>
          <w:rFonts w:ascii="Times New Roman" w:hAnsi="Times New Roman"/>
          <w:sz w:val="24"/>
          <w:szCs w:val="28"/>
        </w:rPr>
        <w:t>А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. </w:t>
      </w:r>
      <w:r w:rsidRPr="0079426D">
        <w:rPr>
          <w:rFonts w:ascii="Times New Roman" w:hAnsi="Times New Roman"/>
          <w:sz w:val="24"/>
          <w:szCs w:val="28"/>
        </w:rPr>
        <w:t>Сборник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79426D">
        <w:rPr>
          <w:rFonts w:ascii="Times New Roman" w:hAnsi="Times New Roman"/>
          <w:sz w:val="24"/>
          <w:szCs w:val="28"/>
        </w:rPr>
        <w:t>задач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79426D">
        <w:rPr>
          <w:rFonts w:ascii="Times New Roman" w:hAnsi="Times New Roman"/>
          <w:sz w:val="24"/>
          <w:szCs w:val="28"/>
        </w:rPr>
        <w:t>для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79426D">
        <w:rPr>
          <w:rFonts w:ascii="Times New Roman" w:hAnsi="Times New Roman"/>
          <w:sz w:val="24"/>
          <w:szCs w:val="28"/>
        </w:rPr>
        <w:t>курсовых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79426D">
        <w:rPr>
          <w:rFonts w:ascii="Times New Roman" w:hAnsi="Times New Roman"/>
          <w:sz w:val="24"/>
          <w:szCs w:val="28"/>
        </w:rPr>
        <w:t>работ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79426D">
        <w:rPr>
          <w:rFonts w:ascii="Times New Roman" w:hAnsi="Times New Roman"/>
          <w:sz w:val="24"/>
          <w:szCs w:val="28"/>
        </w:rPr>
        <w:t>по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/>
          <w:sz w:val="24"/>
          <w:szCs w:val="28"/>
        </w:rPr>
        <w:t>теоретической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/>
          <w:sz w:val="24"/>
          <w:szCs w:val="28"/>
        </w:rPr>
        <w:t>механике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: </w:t>
      </w:r>
      <w:r>
        <w:rPr>
          <w:rFonts w:ascii="Times New Roman" w:hAnsi="Times New Roman"/>
          <w:sz w:val="24"/>
          <w:szCs w:val="28"/>
        </w:rPr>
        <w:t>Учебное</w:t>
      </w:r>
    </w:p>
    <w:p w:rsidR="00006A8A" w:rsidRPr="00406E2D" w:rsidRDefault="00006A8A" w:rsidP="00006A8A">
      <w:pPr>
        <w:pStyle w:val="a6"/>
        <w:spacing w:line="360" w:lineRule="auto"/>
        <w:rPr>
          <w:rFonts w:ascii="Times New Roman" w:hAnsi="Times New Roman"/>
          <w:sz w:val="24"/>
          <w:szCs w:val="28"/>
          <w:lang w:val="en-US"/>
        </w:rPr>
      </w:pPr>
      <w:r w:rsidRPr="00234477">
        <w:rPr>
          <w:rFonts w:ascii="Times New Roman" w:hAnsi="Times New Roman"/>
          <w:sz w:val="24"/>
          <w:szCs w:val="28"/>
        </w:rPr>
        <w:t>пособие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234477">
        <w:rPr>
          <w:rFonts w:ascii="Times New Roman" w:hAnsi="Times New Roman"/>
          <w:sz w:val="24"/>
          <w:szCs w:val="28"/>
        </w:rPr>
        <w:t>для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234477">
        <w:rPr>
          <w:rFonts w:ascii="Times New Roman" w:hAnsi="Times New Roman"/>
          <w:sz w:val="24"/>
          <w:szCs w:val="28"/>
        </w:rPr>
        <w:t>технических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234477">
        <w:rPr>
          <w:rFonts w:ascii="Times New Roman" w:hAnsi="Times New Roman"/>
          <w:sz w:val="24"/>
          <w:szCs w:val="28"/>
        </w:rPr>
        <w:t>вузов</w:t>
      </w:r>
      <w:r w:rsidRPr="00406E2D">
        <w:rPr>
          <w:rFonts w:ascii="Times New Roman" w:hAnsi="Times New Roman"/>
          <w:sz w:val="24"/>
          <w:szCs w:val="28"/>
          <w:lang w:val="en-US"/>
        </w:rPr>
        <w:t>. – 5-</w:t>
      </w:r>
      <w:r w:rsidRPr="00234477">
        <w:rPr>
          <w:rFonts w:ascii="Times New Roman" w:hAnsi="Times New Roman"/>
          <w:sz w:val="24"/>
          <w:szCs w:val="28"/>
        </w:rPr>
        <w:t>е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234477">
        <w:rPr>
          <w:rFonts w:ascii="Times New Roman" w:hAnsi="Times New Roman"/>
          <w:sz w:val="24"/>
          <w:szCs w:val="28"/>
        </w:rPr>
        <w:t>изд</w:t>
      </w:r>
      <w:proofErr w:type="spellEnd"/>
      <w:r w:rsidRPr="00406E2D">
        <w:rPr>
          <w:rFonts w:ascii="Times New Roman" w:hAnsi="Times New Roman"/>
          <w:sz w:val="24"/>
          <w:szCs w:val="28"/>
          <w:lang w:val="en-US"/>
        </w:rPr>
        <w:t xml:space="preserve">., </w:t>
      </w:r>
      <w:r w:rsidRPr="00234477">
        <w:rPr>
          <w:rFonts w:ascii="Times New Roman" w:hAnsi="Times New Roman"/>
          <w:sz w:val="24"/>
          <w:szCs w:val="28"/>
        </w:rPr>
        <w:t>исправленное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 – </w:t>
      </w:r>
      <w:r w:rsidRPr="00234477">
        <w:rPr>
          <w:rFonts w:ascii="Times New Roman" w:hAnsi="Times New Roman"/>
          <w:sz w:val="24"/>
          <w:szCs w:val="28"/>
        </w:rPr>
        <w:t>М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.: </w:t>
      </w:r>
      <w:r w:rsidRPr="00234477">
        <w:rPr>
          <w:rFonts w:ascii="Times New Roman" w:hAnsi="Times New Roman"/>
          <w:sz w:val="24"/>
          <w:szCs w:val="28"/>
        </w:rPr>
        <w:t>Интеграл</w:t>
      </w:r>
      <w:r w:rsidRPr="00406E2D">
        <w:rPr>
          <w:rFonts w:ascii="Times New Roman" w:hAnsi="Times New Roman"/>
          <w:sz w:val="24"/>
          <w:szCs w:val="28"/>
          <w:lang w:val="en-US"/>
        </w:rPr>
        <w:t>-</w:t>
      </w:r>
      <w:r w:rsidRPr="00234477">
        <w:rPr>
          <w:rFonts w:ascii="Times New Roman" w:hAnsi="Times New Roman"/>
          <w:sz w:val="24"/>
          <w:szCs w:val="28"/>
        </w:rPr>
        <w:t>Пресс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, 2000. – 384 </w:t>
      </w:r>
      <w:r w:rsidRPr="00234477">
        <w:rPr>
          <w:rFonts w:ascii="Times New Roman" w:hAnsi="Times New Roman"/>
          <w:sz w:val="24"/>
          <w:szCs w:val="28"/>
        </w:rPr>
        <w:t>с</w:t>
      </w:r>
      <w:r w:rsidRPr="00406E2D">
        <w:rPr>
          <w:rFonts w:ascii="Times New Roman" w:hAnsi="Times New Roman"/>
          <w:sz w:val="24"/>
          <w:szCs w:val="28"/>
          <w:lang w:val="en-US"/>
        </w:rPr>
        <w:t>.</w:t>
      </w:r>
    </w:p>
    <w:p w:rsidR="00006A8A" w:rsidRPr="00234477" w:rsidRDefault="00006A8A" w:rsidP="00006A8A">
      <w:pPr>
        <w:spacing w:line="360" w:lineRule="auto"/>
        <w:rPr>
          <w:rFonts w:ascii="Times New Roman" w:hAnsi="Times New Roman"/>
          <w:sz w:val="24"/>
          <w:szCs w:val="28"/>
          <w:lang w:val="en-US"/>
        </w:rPr>
      </w:pPr>
      <w:proofErr w:type="gramStart"/>
      <w:r w:rsidRPr="00006A8A">
        <w:rPr>
          <w:rFonts w:ascii="Times New Roman" w:hAnsi="Times New Roman"/>
          <w:sz w:val="24"/>
          <w:szCs w:val="28"/>
          <w:lang w:val="en-US"/>
        </w:rPr>
        <w:t>2.</w:t>
      </w:r>
      <w:r w:rsidRPr="0079426D">
        <w:rPr>
          <w:rFonts w:ascii="Times New Roman" w:hAnsi="Times New Roman"/>
          <w:sz w:val="24"/>
          <w:szCs w:val="28"/>
          <w:lang w:val="en-US"/>
        </w:rPr>
        <w:t>Dirksen</w:t>
      </w:r>
      <w:proofErr w:type="gramEnd"/>
      <w:r w:rsidRPr="0079426D">
        <w:rPr>
          <w:rFonts w:ascii="Times New Roman" w:hAnsi="Times New Roman"/>
          <w:sz w:val="24"/>
          <w:szCs w:val="28"/>
          <w:lang w:val="en-US"/>
        </w:rPr>
        <w:t xml:space="preserve"> J. – «Learning Three.js. The JavaScript 3D Library for </w:t>
      </w:r>
      <w:proofErr w:type="spellStart"/>
      <w:r w:rsidRPr="0079426D">
        <w:rPr>
          <w:rFonts w:ascii="Times New Roman" w:hAnsi="Times New Roman"/>
          <w:sz w:val="24"/>
          <w:szCs w:val="28"/>
          <w:lang w:val="en-US"/>
        </w:rPr>
        <w:t>WebGL</w:t>
      </w:r>
      <w:proofErr w:type="spellEnd"/>
      <w:r w:rsidRPr="0079426D">
        <w:rPr>
          <w:rFonts w:ascii="Times New Roman" w:hAnsi="Times New Roman"/>
          <w:sz w:val="24"/>
          <w:szCs w:val="28"/>
          <w:lang w:val="en-US"/>
        </w:rPr>
        <w:t xml:space="preserve"> (2nd Edition</w:t>
      </w:r>
      <w:proofErr w:type="gramStart"/>
      <w:r w:rsidRPr="0079426D">
        <w:rPr>
          <w:rFonts w:ascii="Times New Roman" w:hAnsi="Times New Roman"/>
          <w:sz w:val="24"/>
          <w:szCs w:val="28"/>
          <w:lang w:val="en-US"/>
        </w:rPr>
        <w:t>)»</w:t>
      </w:r>
      <w:proofErr w:type="gramEnd"/>
      <w:r w:rsidRPr="00234477">
        <w:rPr>
          <w:rFonts w:ascii="Times New Roman" w:hAnsi="Times New Roman"/>
          <w:sz w:val="24"/>
          <w:szCs w:val="28"/>
          <w:lang w:val="en-US"/>
        </w:rPr>
        <w:t xml:space="preserve"> – </w:t>
      </w:r>
      <w:r w:rsidRPr="0079426D">
        <w:rPr>
          <w:rFonts w:ascii="Times New Roman" w:hAnsi="Times New Roman"/>
          <w:sz w:val="24"/>
          <w:szCs w:val="28"/>
        </w:rPr>
        <w:t>М</w:t>
      </w:r>
      <w:r>
        <w:rPr>
          <w:rFonts w:ascii="Times New Roman" w:hAnsi="Times New Roman"/>
          <w:sz w:val="24"/>
          <w:szCs w:val="28"/>
          <w:lang w:val="en-US"/>
        </w:rPr>
        <w:t>.:</w:t>
      </w:r>
    </w:p>
    <w:p w:rsidR="00232BB4" w:rsidRPr="00406E2D" w:rsidRDefault="00006A8A" w:rsidP="00006A8A">
      <w:pPr>
        <w:pStyle w:val="a6"/>
        <w:spacing w:line="360" w:lineRule="auto"/>
        <w:rPr>
          <w:rFonts w:ascii="Times New Roman" w:hAnsi="Times New Roman"/>
          <w:sz w:val="24"/>
          <w:szCs w:val="28"/>
          <w:lang w:val="en-US"/>
        </w:rPr>
      </w:pPr>
      <w:proofErr w:type="spellStart"/>
      <w:r w:rsidRPr="00234477">
        <w:rPr>
          <w:rFonts w:ascii="Times New Roman" w:hAnsi="Times New Roman"/>
          <w:sz w:val="24"/>
          <w:szCs w:val="28"/>
          <w:lang w:val="en-US"/>
        </w:rPr>
        <w:t>Packt</w:t>
      </w:r>
      <w:proofErr w:type="spellEnd"/>
      <w:r w:rsidRPr="00234477">
        <w:rPr>
          <w:rFonts w:ascii="Times New Roman" w:hAnsi="Times New Roman"/>
          <w:sz w:val="24"/>
          <w:szCs w:val="28"/>
          <w:lang w:val="en-US"/>
        </w:rPr>
        <w:t xml:space="preserve"> Publishing, 2015. – 382 </w:t>
      </w:r>
      <w:r w:rsidRPr="00234477">
        <w:rPr>
          <w:rFonts w:ascii="Times New Roman" w:hAnsi="Times New Roman"/>
          <w:sz w:val="24"/>
          <w:szCs w:val="28"/>
        </w:rPr>
        <w:t>с</w:t>
      </w:r>
      <w:r w:rsidRPr="00234477">
        <w:rPr>
          <w:rFonts w:ascii="Times New Roman" w:hAnsi="Times New Roman"/>
          <w:sz w:val="24"/>
          <w:szCs w:val="28"/>
          <w:lang w:val="en-US"/>
        </w:rPr>
        <w:t>.</w:t>
      </w:r>
    </w:p>
    <w:sectPr w:rsidR="00232BB4" w:rsidRPr="00406E2D">
      <w:footerReference w:type="default" r:id="rId21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D1" w:rsidRDefault="00CA5DD1">
      <w:pPr>
        <w:spacing w:after="0" w:line="240" w:lineRule="auto"/>
      </w:pPr>
      <w:r>
        <w:separator/>
      </w:r>
    </w:p>
  </w:endnote>
  <w:endnote w:type="continuationSeparator" w:id="0">
    <w:p w:rsidR="00CA5DD1" w:rsidRDefault="00CA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EC" w:rsidRDefault="002B6EEC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AE353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EC" w:rsidRDefault="002B6EEC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AE353D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D1" w:rsidRDefault="00CA5D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A5DD1" w:rsidRDefault="00CA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0A7"/>
    <w:multiLevelType w:val="multilevel"/>
    <w:tmpl w:val="2BAE21DE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>
    <w:nsid w:val="00630FC4"/>
    <w:multiLevelType w:val="multilevel"/>
    <w:tmpl w:val="24A66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682DEF"/>
    <w:multiLevelType w:val="hybridMultilevel"/>
    <w:tmpl w:val="F374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B445A"/>
    <w:multiLevelType w:val="multilevel"/>
    <w:tmpl w:val="24A66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1B4C37"/>
    <w:multiLevelType w:val="multilevel"/>
    <w:tmpl w:val="4E3CEA24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3D0224F7"/>
    <w:multiLevelType w:val="multilevel"/>
    <w:tmpl w:val="B5E2341C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1AC12D1"/>
    <w:multiLevelType w:val="multilevel"/>
    <w:tmpl w:val="072A106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4424D75"/>
    <w:multiLevelType w:val="multilevel"/>
    <w:tmpl w:val="7068CB3E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48D97335"/>
    <w:multiLevelType w:val="multilevel"/>
    <w:tmpl w:val="15D256D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9">
    <w:nsid w:val="5728678D"/>
    <w:multiLevelType w:val="multilevel"/>
    <w:tmpl w:val="D7C8959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0">
    <w:nsid w:val="5D7A6CBC"/>
    <w:multiLevelType w:val="multilevel"/>
    <w:tmpl w:val="68E449D8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61EF588D"/>
    <w:multiLevelType w:val="multilevel"/>
    <w:tmpl w:val="D958C558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A737CB2"/>
    <w:multiLevelType w:val="multilevel"/>
    <w:tmpl w:val="3DDEF19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>
    <w:nsid w:val="6E69735B"/>
    <w:multiLevelType w:val="multilevel"/>
    <w:tmpl w:val="8BE08F36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4">
    <w:nsid w:val="79324DDF"/>
    <w:multiLevelType w:val="multilevel"/>
    <w:tmpl w:val="6CDCCDEE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4"/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12"/>
    <w:lvlOverride w:ilvl="0">
      <w:startOverride w:val="1"/>
    </w:lvlOverride>
  </w:num>
  <w:num w:numId="14">
    <w:abstractNumId w:val="0"/>
  </w:num>
  <w:num w:numId="15">
    <w:abstractNumId w:val="11"/>
  </w:num>
  <w:num w:numId="16">
    <w:abstractNumId w:val="5"/>
  </w:num>
  <w:num w:numId="17">
    <w:abstractNumId w:val="6"/>
  </w:num>
  <w:num w:numId="18">
    <w:abstractNumId w:val="1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2BB4"/>
    <w:rsid w:val="00006A8A"/>
    <w:rsid w:val="000D79A8"/>
    <w:rsid w:val="00232BB4"/>
    <w:rsid w:val="002B6EEC"/>
    <w:rsid w:val="003A0FC7"/>
    <w:rsid w:val="00402EC2"/>
    <w:rsid w:val="004031DB"/>
    <w:rsid w:val="00406E2D"/>
    <w:rsid w:val="00514BB1"/>
    <w:rsid w:val="007C17AA"/>
    <w:rsid w:val="00AE353D"/>
    <w:rsid w:val="00AF72E5"/>
    <w:rsid w:val="00B65F5B"/>
    <w:rsid w:val="00B90266"/>
    <w:rsid w:val="00BF1865"/>
    <w:rsid w:val="00CA5DD1"/>
    <w:rsid w:val="00E044F3"/>
    <w:rsid w:val="00E2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uiPriority w:val="34"/>
    <w:qFormat/>
    <w:pPr>
      <w:ind w:left="720"/>
    </w:p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styleId="a9">
    <w:name w:val="Placeholder Text"/>
    <w:basedOn w:val="a0"/>
    <w:rPr>
      <w:color w:val="808080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uiPriority w:val="34"/>
    <w:qFormat/>
    <w:pPr>
      <w:ind w:left="720"/>
    </w:p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styleId="a9">
    <w:name w:val="Placeholder Text"/>
    <w:basedOn w:val="a0"/>
    <w:rPr>
      <w:color w:val="808080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&#1071;&#1079;&#1099;&#1082;_&#1087;&#1088;&#1086;&#1075;&#1088;&#1072;&#1084;&#1084;&#1080;&#1088;&#1086;&#1074;&#1072;&#1085;&#1080;&#1103;" TargetMode="External"/><Relationship Id="rId18" Type="http://schemas.openxmlformats.org/officeDocument/2006/relationships/hyperlink" Target="https://ru.wikipedia.org/wiki/MIT_license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&#1052;&#1091;&#1083;&#1100;&#1090;&#1080;&#1087;&#1072;&#1088;&#1072;&#1076;&#1080;&#1075;&#1084;&#1077;&#1085;&#1085;&#1086;&#1077;_&#1087;&#1088;&#1086;&#1075;&#1088;&#1072;&#1084;&#1084;&#1080;&#1088;&#1086;&#1074;&#1072;&#1085;&#1080;&#1077;" TargetMode="External"/><Relationship Id="rId17" Type="http://schemas.openxmlformats.org/officeDocument/2006/relationships/hyperlink" Target="https://ru.wikipedia.org/wiki/&#1050;&#1086;&#1084;&#1087;&#1100;&#1102;&#1090;&#1077;&#1088;&#1085;&#1072;&#1103;_&#1087;&#1088;&#1086;&#1075;&#1088;&#1072;&#1084;&#1084;&#107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&#1054;&#1073;&#1098;&#1077;&#1082;&#1090;&#1085;&#1086;-&#1086;&#1088;&#1080;&#1077;&#1085;&#1090;&#1080;&#1088;&#1086;&#1074;&#1072;&#1085;&#1085;&#1086;&#1077;_&#1087;&#1088;&#1086;&#1075;&#1088;&#1072;&#1084;&#1084;&#1080;&#1088;&#1086;&#1074;&#1072;&#1085;&#1080;&#1077;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&#1071;&#1079;&#1099;&#1082;_&#1087;&#1088;&#1086;&#1075;&#1088;&#1072;&#1084;&#1084;&#1080;&#1088;&#1086;&#1074;&#1072;&#1085;&#1080;&#1103;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&#1071;&#1079;&#1099;&#1082;_&#1087;&#1088;&#1086;&#1075;&#1088;&#1072;&#1084;&#1084;&#1080;&#1088;&#1086;&#1074;&#1072;&#1085;&#1080;&#1103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83D9-5341-4F9C-AEE7-771601D5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В.Д.</dc:creator>
  <cp:lastModifiedBy>SDLJ</cp:lastModifiedBy>
  <cp:revision>11</cp:revision>
  <cp:lastPrinted>2018-05-31T14:34:00Z</cp:lastPrinted>
  <dcterms:created xsi:type="dcterms:W3CDTF">2018-06-05T20:50:00Z</dcterms:created>
  <dcterms:modified xsi:type="dcterms:W3CDTF">2018-06-06T21:05:00Z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