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4B" w:rsidRDefault="00164A42">
      <w:pPr>
        <w:jc w:val="center"/>
      </w:pPr>
      <w:r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B52B4B" w:rsidRDefault="00164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Петра Великого</w:t>
      </w:r>
    </w:p>
    <w:p w:rsidR="00B52B4B" w:rsidRDefault="00164A4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прикладной математики и механики</w:t>
      </w:r>
    </w:p>
    <w:p w:rsidR="00B52B4B" w:rsidRDefault="00164A42">
      <w:pPr>
        <w:jc w:val="center"/>
      </w:pPr>
      <w:r>
        <w:rPr>
          <w:b/>
          <w:sz w:val="28"/>
          <w:szCs w:val="28"/>
        </w:rPr>
        <w:t>Кафедра «Теоретическая механика»</w:t>
      </w: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B52B4B">
      <w:pPr>
        <w:jc w:val="center"/>
        <w:rPr>
          <w:b/>
          <w:sz w:val="28"/>
          <w:szCs w:val="28"/>
        </w:rPr>
      </w:pPr>
    </w:p>
    <w:p w:rsidR="00B52B4B" w:rsidRDefault="00164A42">
      <w:pPr>
        <w:spacing w:line="360" w:lineRule="auto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>КУРСОВАЯ РАБОТА</w:t>
      </w:r>
    </w:p>
    <w:p w:rsidR="00B52B4B" w:rsidRDefault="00B52B4B">
      <w:pPr>
        <w:jc w:val="center"/>
        <w:rPr>
          <w:b/>
          <w:spacing w:val="62"/>
          <w:sz w:val="28"/>
          <w:szCs w:val="28"/>
        </w:rPr>
      </w:pPr>
    </w:p>
    <w:p w:rsidR="003925A9" w:rsidRDefault="003925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Копилка с электронным счетчиком</w:t>
      </w:r>
    </w:p>
    <w:p w:rsidR="00B52B4B" w:rsidRDefault="00164A42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B52B4B" w:rsidRDefault="00B52B4B">
      <w:pPr>
        <w:jc w:val="center"/>
        <w:rPr>
          <w:sz w:val="28"/>
          <w:szCs w:val="28"/>
        </w:rPr>
      </w:pPr>
    </w:p>
    <w:p w:rsidR="00B52B4B" w:rsidRDefault="00B52B4B">
      <w:pPr>
        <w:jc w:val="center"/>
        <w:rPr>
          <w:sz w:val="28"/>
          <w:szCs w:val="28"/>
        </w:rPr>
      </w:pPr>
    </w:p>
    <w:p w:rsidR="00B52B4B" w:rsidRDefault="00B52B4B">
      <w:pPr>
        <w:jc w:val="center"/>
      </w:pPr>
    </w:p>
    <w:p w:rsidR="00B52B4B" w:rsidRDefault="00B52B4B">
      <w:pPr>
        <w:jc w:val="center"/>
      </w:pPr>
    </w:p>
    <w:p w:rsidR="00B52B4B" w:rsidRDefault="00B52B4B">
      <w:pPr>
        <w:jc w:val="center"/>
      </w:pPr>
    </w:p>
    <w:p w:rsidR="00B52B4B" w:rsidRDefault="00B52B4B">
      <w:pPr>
        <w:jc w:val="center"/>
      </w:pPr>
    </w:p>
    <w:p w:rsidR="00B52B4B" w:rsidRDefault="00164A42" w:rsidP="003925A9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3925A9">
        <w:rPr>
          <w:sz w:val="28"/>
          <w:szCs w:val="28"/>
        </w:rPr>
        <w:t>и</w:t>
      </w:r>
    </w:p>
    <w:p w:rsidR="003925A9" w:rsidRDefault="00164A42" w:rsidP="003925A9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3925A9">
        <w:rPr>
          <w:sz w:val="28"/>
          <w:szCs w:val="28"/>
        </w:rPr>
        <w:t>ы</w:t>
      </w:r>
      <w:r>
        <w:rPr>
          <w:sz w:val="28"/>
          <w:szCs w:val="28"/>
        </w:rPr>
        <w:t xml:space="preserve"> гр. 23632/1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25A9" w:rsidRDefault="003925A9" w:rsidP="003925A9">
      <w:pPr>
        <w:tabs>
          <w:tab w:val="left" w:pos="3960"/>
          <w:tab w:val="left" w:pos="6840"/>
        </w:tabs>
        <w:ind w:left="1134" w:hanging="1134"/>
        <w:jc w:val="right"/>
        <w:rPr>
          <w:sz w:val="28"/>
          <w:szCs w:val="28"/>
        </w:rPr>
      </w:pPr>
      <w:r>
        <w:rPr>
          <w:sz w:val="28"/>
          <w:szCs w:val="28"/>
        </w:rPr>
        <w:t>Рыженко В.</w:t>
      </w:r>
      <w:r>
        <w:rPr>
          <w:sz w:val="28"/>
          <w:szCs w:val="28"/>
        </w:rPr>
        <w:br/>
        <w:t>Ефименко А.</w:t>
      </w:r>
    </w:p>
    <w:p w:rsidR="00B52B4B" w:rsidRDefault="003925A9" w:rsidP="003925A9">
      <w:pPr>
        <w:tabs>
          <w:tab w:val="left" w:pos="3960"/>
          <w:tab w:val="left" w:pos="6840"/>
        </w:tabs>
        <w:ind w:left="1134" w:hanging="1134"/>
        <w:jc w:val="right"/>
      </w:pPr>
      <w:r>
        <w:rPr>
          <w:sz w:val="28"/>
          <w:szCs w:val="28"/>
        </w:rPr>
        <w:t>Лобода А.</w:t>
      </w:r>
      <w:r>
        <w:rPr>
          <w:sz w:val="28"/>
          <w:szCs w:val="28"/>
        </w:rPr>
        <w:br/>
      </w:r>
    </w:p>
    <w:p w:rsidR="00B52B4B" w:rsidRDefault="00164A42">
      <w:pPr>
        <w:spacing w:before="240"/>
        <w:ind w:left="1134" w:hanging="113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52B4B" w:rsidRDefault="00164A42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А.Ю.Панченко </w:t>
      </w:r>
    </w:p>
    <w:p w:rsidR="00B52B4B" w:rsidRDefault="00B52B4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52B4B" w:rsidRDefault="00164A42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201__ г.</w:t>
      </w:r>
    </w:p>
    <w:p w:rsidR="00B52B4B" w:rsidRDefault="00B52B4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52B4B" w:rsidRDefault="00B52B4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52B4B" w:rsidRDefault="00B52B4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52B4B" w:rsidRDefault="00B52B4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52B4B" w:rsidRDefault="00B52B4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52B4B" w:rsidRDefault="00B52B4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52B4B" w:rsidRDefault="00164A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2B4B" w:rsidRDefault="00164A42">
      <w:pPr>
        <w:jc w:val="center"/>
      </w:pPr>
      <w:r>
        <w:rPr>
          <w:sz w:val="28"/>
          <w:szCs w:val="28"/>
        </w:rPr>
        <w:lastRenderedPageBreak/>
        <w:t>2018</w:t>
      </w:r>
    </w:p>
    <w:p w:rsidR="00B52B4B" w:rsidRDefault="00B52B4B">
      <w:pPr>
        <w:jc w:val="center"/>
        <w:rPr>
          <w:sz w:val="28"/>
          <w:szCs w:val="28"/>
        </w:rPr>
      </w:pPr>
    </w:p>
    <w:p w:rsidR="00B52B4B" w:rsidRDefault="00B52B4B">
      <w:pPr>
        <w:jc w:val="center"/>
        <w:rPr>
          <w:sz w:val="28"/>
          <w:szCs w:val="28"/>
        </w:rPr>
      </w:pPr>
    </w:p>
    <w:p w:rsidR="00B52B4B" w:rsidRDefault="00B52B4B">
      <w:pPr>
        <w:jc w:val="center"/>
        <w:rPr>
          <w:sz w:val="28"/>
          <w:szCs w:val="28"/>
        </w:rPr>
      </w:pPr>
    </w:p>
    <w:p w:rsidR="00B52B4B" w:rsidRDefault="00B52B4B">
      <w:pPr>
        <w:rPr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id w:val="200792684"/>
        <w:docPartObj>
          <w:docPartGallery w:val="Table of Contents"/>
          <w:docPartUnique/>
        </w:docPartObj>
      </w:sdtPr>
      <w:sdtEndPr/>
      <w:sdtContent>
        <w:p w:rsidR="00B52B4B" w:rsidRDefault="00164A42">
          <w:pPr>
            <w:pStyle w:val="a8"/>
          </w:pPr>
          <w:r>
            <w:t>Оглавление</w:t>
          </w:r>
        </w:p>
        <w:p w:rsidR="00B52B4B" w:rsidRDefault="00B52B4B"/>
        <w:p w:rsidR="00B52B4B" w:rsidRDefault="00164A42">
          <w:pPr>
            <w:pStyle w:val="12"/>
            <w:tabs>
              <w:tab w:val="right" w:leader="dot" w:pos="9642"/>
            </w:tabs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r:id="rId9" w:anchor="_Toc514975682" w:history="1">
            <w:r>
              <w:rPr>
                <w:rStyle w:val="IndexLink"/>
                <w:sz w:val="24"/>
                <w:szCs w:val="24"/>
              </w:rPr>
              <w:t>Введение</w:t>
            </w:r>
          </w:hyperlink>
          <w:r w:rsidR="0015621D">
            <w:rPr>
              <w:rStyle w:val="IndexLink"/>
              <w:color w:val="00000A"/>
              <w:sz w:val="24"/>
              <w:szCs w:val="24"/>
            </w:rPr>
            <w:t xml:space="preserve">    </w:t>
          </w:r>
          <w:r w:rsidR="00AA3A13">
            <w:rPr>
              <w:rStyle w:val="IndexLink"/>
              <w:color w:val="00000A"/>
              <w:sz w:val="24"/>
              <w:szCs w:val="24"/>
            </w:rPr>
            <w:t xml:space="preserve">                                                                                                                             </w:t>
          </w:r>
          <w:r w:rsidR="0015621D">
            <w:rPr>
              <w:rStyle w:val="IndexLink"/>
              <w:color w:val="00000A"/>
              <w:sz w:val="24"/>
              <w:szCs w:val="24"/>
            </w:rPr>
            <w:t xml:space="preserve">                   </w:t>
          </w:r>
          <w:r w:rsidR="00AA3A13">
            <w:rPr>
              <w:rStyle w:val="IndexLink"/>
              <w:color w:val="00000A"/>
              <w:sz w:val="24"/>
              <w:szCs w:val="24"/>
            </w:rPr>
            <w:t xml:space="preserve"> 1</w:t>
          </w:r>
        </w:p>
        <w:p w:rsidR="00B52B4B" w:rsidRDefault="00303FEA">
          <w:pPr>
            <w:pStyle w:val="12"/>
            <w:tabs>
              <w:tab w:val="right" w:leader="dot" w:pos="9642"/>
            </w:tabs>
          </w:pPr>
          <w:hyperlink r:id="rId10" w:anchor="_Toc514975683" w:history="1">
            <w:r w:rsidR="00164A42">
              <w:rPr>
                <w:rStyle w:val="IndexLink"/>
                <w:sz w:val="24"/>
                <w:szCs w:val="24"/>
              </w:rPr>
              <w:t>1. Постановка задачи</w:t>
            </w:r>
          </w:hyperlink>
          <w:r w:rsidR="00AA3A13">
            <w:rPr>
              <w:rStyle w:val="IndexLink"/>
              <w:color w:val="00000A"/>
              <w:sz w:val="24"/>
              <w:szCs w:val="24"/>
            </w:rPr>
            <w:t xml:space="preserve">                                                                                                                                 1</w:t>
          </w:r>
        </w:p>
        <w:p w:rsidR="00B52B4B" w:rsidRDefault="00303FEA">
          <w:pPr>
            <w:pStyle w:val="12"/>
            <w:tabs>
              <w:tab w:val="right" w:leader="dot" w:pos="9642"/>
            </w:tabs>
          </w:pPr>
          <w:hyperlink r:id="rId11" w:anchor="_Toc514975684" w:history="1">
            <w:r w:rsidR="00164A42">
              <w:rPr>
                <w:rStyle w:val="IndexLink"/>
                <w:sz w:val="24"/>
                <w:szCs w:val="24"/>
              </w:rPr>
              <w:t>2. Решение задачи</w:t>
            </w:r>
          </w:hyperlink>
          <w:r w:rsidR="00AA3A13">
            <w:rPr>
              <w:rStyle w:val="IndexLink"/>
              <w:color w:val="00000A"/>
              <w:sz w:val="24"/>
              <w:szCs w:val="24"/>
            </w:rPr>
            <w:t xml:space="preserve">                                                                                                                                      1</w:t>
          </w:r>
        </w:p>
        <w:p w:rsidR="00B52B4B" w:rsidRDefault="00AA3A13" w:rsidP="003925A9">
          <w:pPr>
            <w:pStyle w:val="22"/>
            <w:tabs>
              <w:tab w:val="right" w:leader="dot" w:pos="9642"/>
            </w:tabs>
            <w:ind w:left="0"/>
          </w:pPr>
          <w:r>
            <w:t>2.1</w:t>
          </w:r>
          <w:r w:rsidR="003925A9">
            <w:t>Используемый код</w:t>
          </w:r>
          <w:r>
            <w:t xml:space="preserve">                                                                                                                                                5</w:t>
          </w:r>
        </w:p>
        <w:p w:rsidR="00AA3A13" w:rsidRDefault="00AA3A13" w:rsidP="003925A9">
          <w:pPr>
            <w:pStyle w:val="22"/>
            <w:tabs>
              <w:tab w:val="right" w:leader="dot" w:pos="9642"/>
            </w:tabs>
            <w:ind w:left="0"/>
          </w:pPr>
          <w:r>
            <w:t>2.2 Пояснение к коду                                                                                                                                                 6</w:t>
          </w:r>
        </w:p>
        <w:p w:rsidR="00B52B4B" w:rsidRDefault="0015621D">
          <w:pPr>
            <w:pStyle w:val="12"/>
            <w:tabs>
              <w:tab w:val="right" w:leader="dot" w:pos="9642"/>
            </w:tabs>
          </w:pPr>
          <w:r>
            <w:t xml:space="preserve">3. Заключение          </w:t>
          </w:r>
          <w:r>
            <w:rPr>
              <w:rStyle w:val="IndexLink"/>
              <w:rFonts w:eastAsia="Times New Roman"/>
              <w:sz w:val="24"/>
              <w:szCs w:val="24"/>
            </w:rPr>
            <w:t xml:space="preserve">   </w:t>
          </w:r>
          <w:r>
            <w:rPr>
              <w:rStyle w:val="IndexLink"/>
              <w:color w:val="00000A"/>
              <w:sz w:val="24"/>
              <w:szCs w:val="24"/>
            </w:rPr>
            <w:t xml:space="preserve">                                                                                                                                    8</w:t>
          </w:r>
        </w:p>
        <w:p w:rsidR="00B52B4B" w:rsidRDefault="00303FEA">
          <w:pPr>
            <w:pStyle w:val="12"/>
            <w:tabs>
              <w:tab w:val="right" w:leader="dot" w:pos="9642"/>
            </w:tabs>
          </w:pPr>
          <w:hyperlink r:id="rId12" w:anchor="_Toc514975690" w:history="1">
            <w:r w:rsidR="00164A42">
              <w:rPr>
                <w:rStyle w:val="IndexLink"/>
                <w:rFonts w:eastAsia="Times New Roman"/>
                <w:sz w:val="24"/>
                <w:szCs w:val="24"/>
              </w:rPr>
              <w:t>Источники</w:t>
            </w:r>
          </w:hyperlink>
          <w:r w:rsidR="0015621D">
            <w:rPr>
              <w:rStyle w:val="IndexLink"/>
              <w:rFonts w:eastAsia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8         </w:t>
          </w:r>
        </w:p>
        <w:p w:rsidR="00B52B4B" w:rsidRDefault="00164A42">
          <w:r>
            <w:fldChar w:fldCharType="end"/>
          </w:r>
        </w:p>
      </w:sdtContent>
    </w:sdt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B52B4B">
      <w:pPr>
        <w:rPr>
          <w:sz w:val="24"/>
          <w:szCs w:val="24"/>
        </w:rPr>
      </w:pPr>
    </w:p>
    <w:p w:rsidR="00B52B4B" w:rsidRDefault="00164A42">
      <w:pPr>
        <w:pStyle w:val="13"/>
        <w:spacing w:line="276" w:lineRule="auto"/>
        <w:rPr>
          <w:rFonts w:ascii="Times New Roman" w:hAnsi="Times New Roman"/>
        </w:rPr>
      </w:pPr>
      <w:bookmarkStart w:id="0" w:name="_Toc514975682"/>
      <w:bookmarkEnd w:id="0"/>
      <w:r>
        <w:rPr>
          <w:rFonts w:ascii="Times New Roman" w:hAnsi="Times New Roman"/>
        </w:rPr>
        <w:lastRenderedPageBreak/>
        <w:t>Введение</w:t>
      </w:r>
    </w:p>
    <w:p w:rsidR="00B52B4B" w:rsidRPr="00886433" w:rsidRDefault="003925A9" w:rsidP="00AA3A13">
      <w:pPr>
        <w:pStyle w:val="13"/>
        <w:jc w:val="left"/>
        <w:rPr>
          <w:rFonts w:eastAsia="Times New Roman"/>
          <w:b w:val="0"/>
        </w:rPr>
      </w:pPr>
      <w:r w:rsidRPr="00886433">
        <w:rPr>
          <w:rFonts w:eastAsia="Times New Roman"/>
          <w:b w:val="0"/>
        </w:rPr>
        <w:t>Для себя ставили задачу сделать копилку с электронным счетчиком</w:t>
      </w:r>
      <w:r w:rsidR="00886433" w:rsidRPr="00886433">
        <w:rPr>
          <w:rFonts w:eastAsia="Times New Roman"/>
          <w:b w:val="0"/>
        </w:rPr>
        <w:t xml:space="preserve"> накопленной суммы. Начинали мы с механизма распознавания монет. Первоначальной идеей было сделать сортировку на каждый тип монет, то есть поставить оптический датчик, что мы и сделали.</w:t>
      </w:r>
    </w:p>
    <w:p w:rsidR="00886433" w:rsidRDefault="00886433" w:rsidP="00886433">
      <w:pPr>
        <w:pStyle w:val="13"/>
        <w:rPr>
          <w:rFonts w:eastAsia="Times New Roman"/>
        </w:rPr>
      </w:pPr>
    </w:p>
    <w:p w:rsidR="00AA3A13" w:rsidRDefault="00AA3A13" w:rsidP="00886433">
      <w:pPr>
        <w:pStyle w:val="13"/>
        <w:rPr>
          <w:rFonts w:eastAsia="Times New Roman"/>
        </w:rPr>
      </w:pPr>
    </w:p>
    <w:p w:rsidR="00886433" w:rsidRDefault="00886433" w:rsidP="00886433">
      <w:pPr>
        <w:pStyle w:val="13"/>
        <w:rPr>
          <w:rFonts w:eastAsia="Times New Roman"/>
          <w:sz w:val="32"/>
        </w:rPr>
      </w:pPr>
      <w:r w:rsidRPr="00886433">
        <w:rPr>
          <w:rFonts w:eastAsia="Times New Roman"/>
          <w:sz w:val="32"/>
        </w:rPr>
        <w:t>Решение задачи</w:t>
      </w:r>
    </w:p>
    <w:p w:rsidR="00886433" w:rsidRDefault="001E28BF" w:rsidP="00886433">
      <w:pPr>
        <w:pStyle w:val="13"/>
        <w:jc w:val="left"/>
        <w:rPr>
          <w:rFonts w:eastAsia="Times New Roman"/>
          <w:b w:val="0"/>
          <w:noProof/>
          <w:sz w:val="32"/>
          <w:lang w:eastAsia="ru-RU"/>
        </w:rPr>
      </w:pPr>
      <w:r>
        <w:rPr>
          <w:rFonts w:eastAsia="Times New Roman"/>
          <w:b w:val="0"/>
          <w:sz w:val="32"/>
        </w:rPr>
        <w:t xml:space="preserve">Основная концепция решения данной задачи заключается в определении номинала монет исходя из их размера. Принцип работы устройства следующий: Монета вставляется в щель копилки (2) и катится по пазу. В стенках этого паза располагается 2 окошка друг напротив друга (3). В одном из этих окошек располагается </w:t>
      </w:r>
      <w:r w:rsidR="00100125">
        <w:rPr>
          <w:rFonts w:eastAsia="Times New Roman"/>
          <w:b w:val="0"/>
          <w:sz w:val="32"/>
        </w:rPr>
        <w:t>светодиод</w:t>
      </w:r>
      <w:r>
        <w:rPr>
          <w:rFonts w:eastAsia="Times New Roman"/>
          <w:b w:val="0"/>
          <w:sz w:val="32"/>
        </w:rPr>
        <w:t xml:space="preserve">, в </w:t>
      </w:r>
      <w:r w:rsidR="00100125">
        <w:rPr>
          <w:rFonts w:eastAsia="Times New Roman"/>
          <w:b w:val="0"/>
          <w:sz w:val="32"/>
        </w:rPr>
        <w:t>другом</w:t>
      </w:r>
      <w:r>
        <w:rPr>
          <w:rFonts w:eastAsia="Times New Roman"/>
          <w:b w:val="0"/>
          <w:sz w:val="32"/>
        </w:rPr>
        <w:t xml:space="preserve"> фоторезистор. Монета, </w:t>
      </w:r>
      <w:r w:rsidR="00100125">
        <w:rPr>
          <w:rFonts w:eastAsia="Times New Roman"/>
          <w:b w:val="0"/>
          <w:noProof/>
          <w:sz w:val="32"/>
          <w:lang w:eastAsia="ru-RU"/>
        </w:rPr>
        <w:t>прокатываясь, закрывает собой часть света, тем самым изменяет показания на фоторезисторе (Чем больше закрыто света, тем меньшее значение даёт фоторезистор). Далее в работу вступает микроконтроллер, который считывает показания фоторезистора, вычисляет наименьшее значение с некоторой погрешностью и сопоставляет их с наименьшими показаниями для каждого номинала монет (Эти показания были получены ранее во время колибровки устройства). Монета считается равной номиналу с «близжайшим» минимальным значением.</w:t>
      </w:r>
      <w:r w:rsidR="00DB7652">
        <w:rPr>
          <w:rFonts w:eastAsia="Times New Roman"/>
          <w:b w:val="0"/>
          <w:noProof/>
          <w:sz w:val="32"/>
          <w:lang w:eastAsia="ru-RU"/>
        </w:rPr>
        <w:t xml:space="preserve"> Далее полученная монета добавляется к сумме уже находящейся в копилке, которая также выводится на жидкокристаллический экран.</w:t>
      </w:r>
    </w:p>
    <w:p w:rsidR="00D4481A" w:rsidRDefault="00D4481A" w:rsidP="00886433">
      <w:pPr>
        <w:pStyle w:val="13"/>
        <w:jc w:val="left"/>
        <w:rPr>
          <w:rFonts w:eastAsia="Times New Roman"/>
          <w:b w:val="0"/>
          <w:noProof/>
          <w:sz w:val="32"/>
          <w:lang w:eastAsia="ru-RU"/>
        </w:rPr>
      </w:pPr>
    </w:p>
    <w:p w:rsidR="00D4481A" w:rsidRDefault="00D4481A" w:rsidP="00D4481A">
      <w:pPr>
        <w:pStyle w:val="13"/>
        <w:rPr>
          <w:rFonts w:eastAsia="Times New Roman"/>
          <w:b w:val="0"/>
          <w:noProof/>
          <w:sz w:val="32"/>
          <w:lang w:eastAsia="ru-RU"/>
        </w:rPr>
      </w:pPr>
      <w:r>
        <w:rPr>
          <w:rFonts w:eastAsia="Times New Roman"/>
          <w:b w:val="0"/>
          <w:noProof/>
          <w:sz w:val="32"/>
          <w:lang w:eastAsia="ru-RU"/>
        </w:rPr>
        <w:lastRenderedPageBreak/>
        <w:drawing>
          <wp:inline distT="0" distB="0" distL="0" distR="0" wp14:anchorId="6B680AFC" wp14:editId="117A4708">
            <wp:extent cx="5271247" cy="2409954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TUhxsAf0q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345" cy="241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1A" w:rsidRDefault="00D4481A" w:rsidP="00886433">
      <w:pPr>
        <w:pStyle w:val="13"/>
        <w:jc w:val="left"/>
        <w:rPr>
          <w:rFonts w:eastAsia="Times New Roman"/>
          <w:b w:val="0"/>
          <w:noProof/>
          <w:sz w:val="32"/>
          <w:lang w:eastAsia="ru-RU"/>
        </w:rPr>
      </w:pPr>
    </w:p>
    <w:p w:rsidR="00D4481A" w:rsidRDefault="00D4481A" w:rsidP="00D4481A">
      <w:pPr>
        <w:pStyle w:val="13"/>
        <w:rPr>
          <w:rFonts w:eastAsia="Times New Roman"/>
          <w:b w:val="0"/>
          <w:noProof/>
          <w:sz w:val="32"/>
          <w:lang w:eastAsia="ru-RU"/>
        </w:rPr>
      </w:pPr>
      <w:r>
        <w:rPr>
          <w:rFonts w:eastAsia="Times New Roman"/>
          <w:b w:val="0"/>
          <w:noProof/>
          <w:sz w:val="32"/>
          <w:lang w:eastAsia="ru-RU"/>
        </w:rPr>
        <w:drawing>
          <wp:inline distT="0" distB="0" distL="0" distR="0">
            <wp:extent cx="5298141" cy="3018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4riNub9e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730" cy="30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1A" w:rsidRDefault="00D4481A" w:rsidP="00886433">
      <w:pPr>
        <w:pStyle w:val="13"/>
        <w:jc w:val="left"/>
        <w:rPr>
          <w:rFonts w:eastAsia="Times New Roman"/>
          <w:b w:val="0"/>
          <w:noProof/>
          <w:sz w:val="32"/>
          <w:lang w:eastAsia="ru-RU"/>
        </w:rPr>
      </w:pPr>
    </w:p>
    <w:p w:rsidR="00D4481A" w:rsidRDefault="00D4481A" w:rsidP="00886433">
      <w:pPr>
        <w:pStyle w:val="13"/>
        <w:jc w:val="left"/>
        <w:rPr>
          <w:rFonts w:eastAsia="Times New Roman"/>
          <w:b w:val="0"/>
          <w:noProof/>
          <w:sz w:val="32"/>
          <w:lang w:eastAsia="ru-RU"/>
        </w:rPr>
      </w:pPr>
    </w:p>
    <w:p w:rsidR="00D4481A" w:rsidRDefault="00D4481A" w:rsidP="00886433">
      <w:pPr>
        <w:pStyle w:val="13"/>
        <w:jc w:val="left"/>
        <w:rPr>
          <w:rFonts w:eastAsia="Times New Roman"/>
          <w:b w:val="0"/>
          <w:sz w:val="32"/>
        </w:rPr>
      </w:pPr>
    </w:p>
    <w:p w:rsidR="00AA3A13" w:rsidRDefault="00AA3A13">
      <w:pPr>
        <w:rPr>
          <w:rFonts w:asciiTheme="majorHAnsi" w:hAnsiTheme="majorHAnsi" w:cstheme="majorBidi"/>
          <w:b/>
          <w:bCs/>
          <w:color w:val="000000" w:themeColor="text1"/>
          <w:sz w:val="32"/>
          <w:szCs w:val="28"/>
          <w:lang w:eastAsia="en-US"/>
        </w:rPr>
      </w:pPr>
      <w:r>
        <w:rPr>
          <w:sz w:val="32"/>
        </w:rPr>
        <w:br w:type="page"/>
      </w:r>
    </w:p>
    <w:p w:rsidR="00905FA7" w:rsidRPr="00905FA7" w:rsidRDefault="00905FA7" w:rsidP="00905FA7">
      <w:pPr>
        <w:pStyle w:val="13"/>
        <w:rPr>
          <w:rFonts w:eastAsia="Times New Roman"/>
          <w:sz w:val="32"/>
        </w:rPr>
      </w:pPr>
      <w:r w:rsidRPr="00905FA7">
        <w:rPr>
          <w:rFonts w:eastAsia="Times New Roman"/>
          <w:sz w:val="32"/>
        </w:rPr>
        <w:lastRenderedPageBreak/>
        <w:t>Используемый код</w:t>
      </w:r>
    </w:p>
    <w:p w:rsidR="00886433" w:rsidRPr="00DB7652" w:rsidRDefault="00DB7652" w:rsidP="00DB7652">
      <w:pPr>
        <w:pStyle w:val="13"/>
        <w:jc w:val="left"/>
        <w:rPr>
          <w:rFonts w:eastAsia="Times New Roman"/>
          <w:b w:val="0"/>
          <w:sz w:val="32"/>
        </w:rPr>
      </w:pPr>
      <w:r>
        <w:rPr>
          <w:rFonts w:eastAsia="Times New Roman"/>
          <w:b w:val="0"/>
          <w:sz w:val="32"/>
        </w:rPr>
        <w:t>Далее приведён скрипт для микроконтроллера, который обрабатывает полученный сигнал с фоторезистора, а также выводит сумму монет в копилке на жидкокристаллический экран.</w:t>
      </w:r>
    </w:p>
    <w:p w:rsidR="00B52B4B" w:rsidRDefault="00B52B4B">
      <w:pPr>
        <w:pStyle w:val="13"/>
        <w:rPr>
          <w:rFonts w:eastAsia="Times New Roman"/>
        </w:rPr>
      </w:pPr>
    </w:p>
    <w:p w:rsidR="00B52B4B" w:rsidRDefault="00B52B4B" w:rsidP="00D4481A">
      <w:pPr>
        <w:pStyle w:val="13"/>
        <w:jc w:val="left"/>
        <w:rPr>
          <w:rFonts w:eastAsia="Times New Roman"/>
        </w:rPr>
      </w:pPr>
    </w:p>
    <w:p w:rsidR="00B52B4B" w:rsidRDefault="009861BC" w:rsidP="009861BC">
      <w:pPr>
        <w:pStyle w:val="13"/>
        <w:jc w:val="left"/>
        <w:rPr>
          <w:rFonts w:eastAsia="Times New Roman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048125" cy="98323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399" cy="98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4B" w:rsidRDefault="001049CE" w:rsidP="009861BC">
      <w:pPr>
        <w:pStyle w:val="13"/>
        <w:jc w:val="left"/>
        <w:rPr>
          <w:rFonts w:eastAsia="Times New Roman"/>
          <w:sz w:val="36"/>
          <w:szCs w:val="36"/>
        </w:rPr>
      </w:pPr>
      <w:r w:rsidRPr="001049CE">
        <w:rPr>
          <w:rFonts w:eastAsia="Times New Roman"/>
          <w:sz w:val="36"/>
          <w:szCs w:val="36"/>
        </w:rPr>
        <w:lastRenderedPageBreak/>
        <w:t xml:space="preserve">Пояснение </w:t>
      </w:r>
      <w:r>
        <w:rPr>
          <w:rFonts w:eastAsia="Times New Roman"/>
          <w:sz w:val="36"/>
          <w:szCs w:val="36"/>
        </w:rPr>
        <w:t>к коду:</w:t>
      </w:r>
    </w:p>
    <w:p w:rsidR="001049CE" w:rsidRPr="008B6FE9" w:rsidRDefault="001049CE" w:rsidP="009861BC">
      <w:pPr>
        <w:pStyle w:val="13"/>
        <w:jc w:val="left"/>
        <w:rPr>
          <w:rFonts w:eastAsia="Times New Roman"/>
          <w:b w:val="0"/>
          <w:sz w:val="32"/>
          <w:szCs w:val="32"/>
        </w:rPr>
      </w:pPr>
      <w:r>
        <w:rPr>
          <w:rFonts w:eastAsia="Times New Roman"/>
          <w:b w:val="0"/>
          <w:sz w:val="32"/>
          <w:szCs w:val="32"/>
        </w:rPr>
        <w:t xml:space="preserve">Вначале кода объявляются все необходимые для работы переменные и массивы. Также подключается встроенная библиотека </w:t>
      </w:r>
      <w:r w:rsidRPr="001049CE">
        <w:rPr>
          <w:rFonts w:eastAsia="Times New Roman"/>
          <w:b w:val="0"/>
          <w:sz w:val="32"/>
          <w:szCs w:val="32"/>
        </w:rPr>
        <w:t>LiquidCrystal</w:t>
      </w:r>
      <w:r>
        <w:rPr>
          <w:rFonts w:eastAsia="Times New Roman"/>
          <w:b w:val="0"/>
          <w:sz w:val="32"/>
          <w:szCs w:val="32"/>
        </w:rPr>
        <w:t xml:space="preserve">. Далее в функции </w:t>
      </w:r>
      <w:r>
        <w:rPr>
          <w:rFonts w:eastAsia="Times New Roman"/>
          <w:b w:val="0"/>
          <w:sz w:val="32"/>
          <w:szCs w:val="32"/>
          <w:lang w:val="en-US"/>
        </w:rPr>
        <w:t>setup</w:t>
      </w:r>
      <w:r w:rsidRPr="001049CE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настраиваются все пины, а также запускается процесс калибровки, который заключается в определении минимальных значений фоторезистора для каждого номинала.</w:t>
      </w:r>
      <w:r w:rsidRPr="001049CE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 xml:space="preserve">Калибровка по функционалу схожа с определением номинала монеты в функции </w:t>
      </w:r>
      <w:r>
        <w:rPr>
          <w:rFonts w:eastAsia="Times New Roman"/>
          <w:b w:val="0"/>
          <w:sz w:val="32"/>
          <w:szCs w:val="32"/>
          <w:lang w:val="en-US"/>
        </w:rPr>
        <w:t>loop</w:t>
      </w:r>
      <w:r>
        <w:rPr>
          <w:rFonts w:eastAsia="Times New Roman"/>
          <w:b w:val="0"/>
          <w:sz w:val="32"/>
          <w:szCs w:val="32"/>
        </w:rPr>
        <w:t xml:space="preserve">.  Полученные значения заносятся в массив </w:t>
      </w:r>
      <w:r>
        <w:rPr>
          <w:rFonts w:eastAsia="Times New Roman"/>
          <w:b w:val="0"/>
          <w:sz w:val="32"/>
          <w:szCs w:val="32"/>
          <w:lang w:val="en-US"/>
        </w:rPr>
        <w:t>coin</w:t>
      </w:r>
      <w:r w:rsidRPr="001049CE">
        <w:rPr>
          <w:rFonts w:eastAsia="Times New Roman"/>
          <w:b w:val="0"/>
          <w:sz w:val="32"/>
          <w:szCs w:val="32"/>
        </w:rPr>
        <w:t>_</w:t>
      </w:r>
      <w:r>
        <w:rPr>
          <w:rFonts w:eastAsia="Times New Roman"/>
          <w:b w:val="0"/>
          <w:sz w:val="32"/>
          <w:szCs w:val="32"/>
          <w:lang w:val="en-US"/>
        </w:rPr>
        <w:t>signal</w:t>
      </w:r>
      <w:r>
        <w:rPr>
          <w:rFonts w:eastAsia="Times New Roman"/>
          <w:b w:val="0"/>
          <w:sz w:val="32"/>
          <w:szCs w:val="32"/>
        </w:rPr>
        <w:t xml:space="preserve">. После запускается функция </w:t>
      </w:r>
      <w:r>
        <w:rPr>
          <w:rFonts w:eastAsia="Times New Roman"/>
          <w:b w:val="0"/>
          <w:sz w:val="32"/>
          <w:szCs w:val="32"/>
          <w:lang w:val="en-US"/>
        </w:rPr>
        <w:t>loop</w:t>
      </w:r>
      <w:r>
        <w:rPr>
          <w:rFonts w:eastAsia="Times New Roman"/>
          <w:b w:val="0"/>
          <w:sz w:val="32"/>
          <w:szCs w:val="32"/>
        </w:rPr>
        <w:t xml:space="preserve">, которая по умолчанию после окончания запускается повторно. Здесь и проводится обработка полученных значений с фоторезистора. </w:t>
      </w:r>
      <w:r w:rsidR="00042F56">
        <w:rPr>
          <w:rFonts w:eastAsia="Times New Roman"/>
          <w:b w:val="0"/>
          <w:sz w:val="32"/>
          <w:szCs w:val="32"/>
        </w:rPr>
        <w:t>Алгоритм следующий: Микроконтроллер постоянно считывает значения фоторезистора и сравнивает</w:t>
      </w:r>
      <w:r w:rsidR="00042F56" w:rsidRPr="00042F56">
        <w:rPr>
          <w:rFonts w:eastAsia="Times New Roman"/>
          <w:b w:val="0"/>
          <w:sz w:val="32"/>
          <w:szCs w:val="32"/>
        </w:rPr>
        <w:t xml:space="preserve"> </w:t>
      </w:r>
      <w:r w:rsidR="00042F56">
        <w:rPr>
          <w:rFonts w:eastAsia="Times New Roman"/>
          <w:b w:val="0"/>
          <w:sz w:val="32"/>
          <w:szCs w:val="32"/>
        </w:rPr>
        <w:t xml:space="preserve">со значением по умолчанию (который получен во время калибровки). Если их разность превысит 15, то </w:t>
      </w:r>
      <w:r w:rsidR="008B6FE9">
        <w:rPr>
          <w:rFonts w:eastAsia="Times New Roman"/>
          <w:b w:val="0"/>
          <w:sz w:val="32"/>
          <w:szCs w:val="32"/>
        </w:rPr>
        <w:t>«поднимется флаг» сигнализирующий, что через окошко проходит монетка. Далее,</w:t>
      </w:r>
      <w:r w:rsidR="008B6FE9" w:rsidRPr="008B6FE9">
        <w:rPr>
          <w:rFonts w:eastAsia="Times New Roman"/>
          <w:b w:val="0"/>
          <w:sz w:val="32"/>
          <w:szCs w:val="32"/>
        </w:rPr>
        <w:t xml:space="preserve"> </w:t>
      </w:r>
      <w:r w:rsidR="008B6FE9">
        <w:rPr>
          <w:rFonts w:eastAsia="Times New Roman"/>
          <w:b w:val="0"/>
          <w:sz w:val="32"/>
          <w:szCs w:val="32"/>
        </w:rPr>
        <w:t xml:space="preserve">как только вышеупомянутая разность опустится ниже 7, запустится сравнение минимального полученного значения с «номинальными». После определения номинала, монета добавится к общей сумме, а значение на дисплее обновится. По завершению все использовавшиеся переменные сбросятся и функция </w:t>
      </w:r>
      <w:r w:rsidR="008B6FE9">
        <w:rPr>
          <w:rFonts w:eastAsia="Times New Roman"/>
          <w:b w:val="0"/>
          <w:sz w:val="32"/>
          <w:szCs w:val="32"/>
          <w:lang w:val="en-US"/>
        </w:rPr>
        <w:t>loop</w:t>
      </w:r>
      <w:r w:rsidR="008B6FE9">
        <w:rPr>
          <w:rFonts w:eastAsia="Times New Roman"/>
          <w:b w:val="0"/>
          <w:sz w:val="32"/>
          <w:szCs w:val="32"/>
        </w:rPr>
        <w:t xml:space="preserve"> начнёт работу по новой.</w:t>
      </w:r>
    </w:p>
    <w:p w:rsidR="00B52B4B" w:rsidRDefault="00B52B4B">
      <w:pPr>
        <w:pStyle w:val="13"/>
        <w:rPr>
          <w:rFonts w:ascii="Times New Roman" w:hAnsi="Times New Roman"/>
        </w:rPr>
      </w:pPr>
    </w:p>
    <w:p w:rsidR="00B52B4B" w:rsidRDefault="00B52B4B">
      <w:pPr>
        <w:pStyle w:val="13"/>
        <w:rPr>
          <w:rFonts w:eastAsia="Times New Roman"/>
          <w:i/>
          <w:iCs/>
          <w:sz w:val="24"/>
          <w:szCs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Pr="00AA3A13" w:rsidRDefault="00B52B4B" w:rsidP="00AA3A13">
      <w:pPr>
        <w:jc w:val="center"/>
        <w:rPr>
          <w:b/>
          <w:sz w:val="32"/>
        </w:rPr>
      </w:pPr>
    </w:p>
    <w:p w:rsidR="00B52B4B" w:rsidRPr="00AA3A13" w:rsidRDefault="00AA3A13" w:rsidP="00AA3A13">
      <w:pPr>
        <w:jc w:val="center"/>
        <w:rPr>
          <w:b/>
          <w:sz w:val="28"/>
        </w:rPr>
      </w:pPr>
      <w:r w:rsidRPr="00AA3A13">
        <w:rPr>
          <w:b/>
          <w:sz w:val="28"/>
        </w:rPr>
        <w:t>Заключение</w:t>
      </w: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AA3A13">
      <w:pPr>
        <w:rPr>
          <w:sz w:val="24"/>
        </w:rPr>
      </w:pPr>
      <w:r>
        <w:rPr>
          <w:sz w:val="24"/>
        </w:rPr>
        <w:t xml:space="preserve">В заключении хотелось сказать пару слов об актуальности такой копилки. Мы считаем, что она будет пользоваться спросом для детей, это развивает их для создания будущего бизнеса, элементарного учета. Да и для любого человека, который собирает монеты копилка будет полезной вещью. Еще раз уточним, что </w:t>
      </w:r>
      <w:r w:rsidR="0015621D">
        <w:rPr>
          <w:sz w:val="24"/>
        </w:rPr>
        <w:t>может наш сберегательный образец: распознавание размера монет с высокой точностью, вычисление общей суммы монет в копилке, статистика по числу монет каждого типа.</w:t>
      </w: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B52B4B">
      <w:pPr>
        <w:rPr>
          <w:sz w:val="24"/>
        </w:rPr>
      </w:pPr>
    </w:p>
    <w:p w:rsidR="00B52B4B" w:rsidRDefault="00164A42">
      <w:pPr>
        <w:pStyle w:val="13"/>
        <w:rPr>
          <w:i/>
          <w:iCs/>
        </w:rPr>
      </w:pPr>
      <w:bookmarkStart w:id="1" w:name="_Toc514975690"/>
      <w:bookmarkEnd w:id="1"/>
      <w:r>
        <w:rPr>
          <w:rFonts w:ascii="Times New Roman" w:eastAsia="Times New Roman" w:hAnsi="Times New Roman"/>
        </w:rPr>
        <w:t>Источники</w:t>
      </w:r>
    </w:p>
    <w:p w:rsidR="00B52B4B" w:rsidRDefault="00B52B4B">
      <w:pPr>
        <w:jc w:val="center"/>
        <w:rPr>
          <w:sz w:val="28"/>
        </w:rPr>
      </w:pPr>
    </w:p>
    <w:p w:rsidR="00AA3A13" w:rsidRPr="00AA3A13" w:rsidRDefault="00AA3A13" w:rsidP="00AA3A13">
      <w:pPr>
        <w:pStyle w:val="af1"/>
        <w:numPr>
          <w:ilvl w:val="0"/>
          <w:numId w:val="5"/>
        </w:numPr>
        <w:rPr>
          <w:sz w:val="24"/>
          <w:szCs w:val="24"/>
        </w:rPr>
      </w:pPr>
      <w:hyperlink r:id="rId16" w:history="1">
        <w:r w:rsidRPr="00AA3A13">
          <w:rPr>
            <w:rStyle w:val="af0"/>
            <w:sz w:val="24"/>
            <w:szCs w:val="24"/>
          </w:rPr>
          <w:t>http://www.cyberforum.ru/c-beginners/thread701187.html</w:t>
        </w:r>
      </w:hyperlink>
    </w:p>
    <w:p w:rsidR="00B52B4B" w:rsidRPr="00AA3A13" w:rsidRDefault="00AA3A13" w:rsidP="00AA3A13">
      <w:pPr>
        <w:pStyle w:val="af1"/>
        <w:numPr>
          <w:ilvl w:val="0"/>
          <w:numId w:val="5"/>
        </w:numPr>
        <w:rPr>
          <w:i/>
          <w:iCs/>
          <w:sz w:val="24"/>
          <w:szCs w:val="24"/>
        </w:rPr>
      </w:pPr>
      <w:r w:rsidRPr="00AA3A13">
        <w:rPr>
          <w:sz w:val="24"/>
          <w:szCs w:val="24"/>
        </w:rPr>
        <w:t>https://alexgyver.ru/moneybox_counter-arduino/</w:t>
      </w:r>
      <w:r w:rsidRPr="00AA3A13">
        <w:rPr>
          <w:sz w:val="24"/>
          <w:szCs w:val="24"/>
        </w:rPr>
        <w:br/>
      </w:r>
      <w:bookmarkStart w:id="2" w:name="_GoBack"/>
      <w:bookmarkEnd w:id="2"/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>
      <w:pPr>
        <w:rPr>
          <w:sz w:val="24"/>
        </w:rPr>
      </w:pPr>
    </w:p>
    <w:p w:rsidR="00B52B4B" w:rsidRPr="001E28BF" w:rsidRDefault="00B52B4B"/>
    <w:sectPr w:rsidR="00B52B4B" w:rsidRPr="001E28BF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EA" w:rsidRDefault="00303FEA">
      <w:r>
        <w:separator/>
      </w:r>
    </w:p>
  </w:endnote>
  <w:endnote w:type="continuationSeparator" w:id="0">
    <w:p w:rsidR="00303FEA" w:rsidRDefault="0030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84331"/>
      <w:docPartObj>
        <w:docPartGallery w:val="Page Numbers (Bottom of Page)"/>
        <w:docPartUnique/>
      </w:docPartObj>
    </w:sdtPr>
    <w:sdtEndPr/>
    <w:sdtContent>
      <w:p w:rsidR="00B52B4B" w:rsidRDefault="00164A42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621D">
          <w:rPr>
            <w:noProof/>
          </w:rPr>
          <w:t>8</w:t>
        </w:r>
        <w:r>
          <w:fldChar w:fldCharType="end"/>
        </w:r>
      </w:p>
    </w:sdtContent>
  </w:sdt>
  <w:p w:rsidR="00B52B4B" w:rsidRDefault="00B52B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EA" w:rsidRDefault="00303FEA">
      <w:r>
        <w:separator/>
      </w:r>
    </w:p>
  </w:footnote>
  <w:footnote w:type="continuationSeparator" w:id="0">
    <w:p w:rsidR="00303FEA" w:rsidRDefault="0030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8BD"/>
    <w:multiLevelType w:val="multilevel"/>
    <w:tmpl w:val="3350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2E73269"/>
    <w:multiLevelType w:val="multilevel"/>
    <w:tmpl w:val="6D222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3A867A3"/>
    <w:multiLevelType w:val="multilevel"/>
    <w:tmpl w:val="378C6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8961F76"/>
    <w:multiLevelType w:val="hybridMultilevel"/>
    <w:tmpl w:val="1C2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2E5C"/>
    <w:multiLevelType w:val="multilevel"/>
    <w:tmpl w:val="57C8E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4B"/>
    <w:rsid w:val="00042F56"/>
    <w:rsid w:val="00100125"/>
    <w:rsid w:val="001049CE"/>
    <w:rsid w:val="0015621D"/>
    <w:rsid w:val="00164A42"/>
    <w:rsid w:val="001E28BF"/>
    <w:rsid w:val="00303FEA"/>
    <w:rsid w:val="0035521D"/>
    <w:rsid w:val="003925A9"/>
    <w:rsid w:val="00886433"/>
    <w:rsid w:val="008B6FE9"/>
    <w:rsid w:val="00905FA7"/>
    <w:rsid w:val="009861BC"/>
    <w:rsid w:val="00995A85"/>
    <w:rsid w:val="00A51E87"/>
    <w:rsid w:val="00AA3A13"/>
    <w:rsid w:val="00B52B4B"/>
    <w:rsid w:val="00D4481A"/>
    <w:rsid w:val="00D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2B"/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uiPriority w:val="9"/>
    <w:qFormat/>
    <w:rsid w:val="007C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7C4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C4D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0"/>
    <w:uiPriority w:val="9"/>
    <w:qFormat/>
    <w:rsid w:val="007C4D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11">
    <w:name w:val="Заголовок1 Знак"/>
    <w:basedOn w:val="a0"/>
    <w:qFormat/>
    <w:locked/>
    <w:rsid w:val="007C4D2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2 Знак"/>
    <w:basedOn w:val="a0"/>
    <w:link w:val="21"/>
    <w:qFormat/>
    <w:locked/>
    <w:rsid w:val="007C4D2B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SourceText">
    <w:name w:val="Source Text"/>
    <w:qFormat/>
    <w:rsid w:val="007C4D2B"/>
    <w:rPr>
      <w:rFonts w:ascii="Liberation Mono" w:eastAsia="NSimSun" w:hAnsi="Liberation Mono" w:cs="Liberation Mono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7C4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IndexLink">
    <w:name w:val="Index Link"/>
    <w:qFormat/>
  </w:style>
  <w:style w:type="character" w:customStyle="1" w:styleId="Teletype">
    <w:name w:val="Teletype"/>
    <w:qFormat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12">
    <w:name w:val="toc 1"/>
    <w:basedOn w:val="a"/>
    <w:autoRedefine/>
    <w:uiPriority w:val="39"/>
    <w:semiHidden/>
    <w:unhideWhenUsed/>
    <w:rsid w:val="007C4D2B"/>
    <w:pPr>
      <w:spacing w:after="100" w:line="254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22">
    <w:name w:val="toc 2"/>
    <w:basedOn w:val="a"/>
    <w:autoRedefine/>
    <w:uiPriority w:val="39"/>
    <w:semiHidden/>
    <w:unhideWhenUsed/>
    <w:rsid w:val="007C4D2B"/>
    <w:pPr>
      <w:spacing w:after="100" w:line="254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TOC Heading"/>
    <w:basedOn w:val="1"/>
    <w:uiPriority w:val="39"/>
    <w:semiHidden/>
    <w:unhideWhenUsed/>
    <w:qFormat/>
    <w:rsid w:val="007C4D2B"/>
    <w:pPr>
      <w:spacing w:line="254" w:lineRule="auto"/>
    </w:pPr>
    <w:rPr>
      <w:lang w:eastAsia="ru-RU"/>
    </w:rPr>
  </w:style>
  <w:style w:type="paragraph" w:customStyle="1" w:styleId="13">
    <w:name w:val="Заголовок1"/>
    <w:basedOn w:val="1"/>
    <w:link w:val="13"/>
    <w:qFormat/>
    <w:rsid w:val="007C4D2B"/>
    <w:pPr>
      <w:jc w:val="center"/>
    </w:pPr>
    <w:rPr>
      <w:b/>
      <w:bCs/>
      <w:color w:val="000000" w:themeColor="text1"/>
      <w:sz w:val="28"/>
      <w:szCs w:val="28"/>
      <w:lang w:eastAsia="en-US"/>
    </w:rPr>
  </w:style>
  <w:style w:type="paragraph" w:customStyle="1" w:styleId="23">
    <w:name w:val="Заголовок2"/>
    <w:basedOn w:val="2"/>
    <w:link w:val="23"/>
    <w:qFormat/>
    <w:rsid w:val="007C4D2B"/>
    <w:rPr>
      <w:b/>
      <w:color w:val="000000" w:themeColor="text1"/>
      <w:sz w:val="24"/>
      <w:szCs w:val="22"/>
      <w:lang w:eastAsia="en-US"/>
    </w:rPr>
  </w:style>
  <w:style w:type="paragraph" w:styleId="a9">
    <w:name w:val="head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3925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5A9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B6FE9"/>
  </w:style>
  <w:style w:type="character" w:customStyle="1" w:styleId="ae">
    <w:name w:val="Текст сноски Знак"/>
    <w:basedOn w:val="a0"/>
    <w:link w:val="ad"/>
    <w:uiPriority w:val="99"/>
    <w:semiHidden/>
    <w:rsid w:val="008B6FE9"/>
    <w:rPr>
      <w:rFonts w:ascii="Times New Roman" w:eastAsia="Times New Roman" w:hAnsi="Times New Roman" w:cs="Times New Roman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8B6FE9"/>
    <w:rPr>
      <w:vertAlign w:val="superscript"/>
    </w:rPr>
  </w:style>
  <w:style w:type="character" w:styleId="af0">
    <w:name w:val="Hyperlink"/>
    <w:basedOn w:val="a0"/>
    <w:uiPriority w:val="99"/>
    <w:unhideWhenUsed/>
    <w:rsid w:val="00AA3A1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AA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2B"/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uiPriority w:val="9"/>
    <w:qFormat/>
    <w:rsid w:val="007C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7C4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C4D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0"/>
    <w:uiPriority w:val="9"/>
    <w:qFormat/>
    <w:rsid w:val="007C4D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11">
    <w:name w:val="Заголовок1 Знак"/>
    <w:basedOn w:val="a0"/>
    <w:qFormat/>
    <w:locked/>
    <w:rsid w:val="007C4D2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2 Знак"/>
    <w:basedOn w:val="a0"/>
    <w:link w:val="21"/>
    <w:qFormat/>
    <w:locked/>
    <w:rsid w:val="007C4D2B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SourceText">
    <w:name w:val="Source Text"/>
    <w:qFormat/>
    <w:rsid w:val="007C4D2B"/>
    <w:rPr>
      <w:rFonts w:ascii="Liberation Mono" w:eastAsia="NSimSun" w:hAnsi="Liberation Mono" w:cs="Liberation Mono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7C4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213F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IndexLink">
    <w:name w:val="Index Link"/>
    <w:qFormat/>
  </w:style>
  <w:style w:type="character" w:customStyle="1" w:styleId="Teletype">
    <w:name w:val="Teletype"/>
    <w:qFormat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12">
    <w:name w:val="toc 1"/>
    <w:basedOn w:val="a"/>
    <w:autoRedefine/>
    <w:uiPriority w:val="39"/>
    <w:semiHidden/>
    <w:unhideWhenUsed/>
    <w:rsid w:val="007C4D2B"/>
    <w:pPr>
      <w:spacing w:after="100" w:line="254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22">
    <w:name w:val="toc 2"/>
    <w:basedOn w:val="a"/>
    <w:autoRedefine/>
    <w:uiPriority w:val="39"/>
    <w:semiHidden/>
    <w:unhideWhenUsed/>
    <w:rsid w:val="007C4D2B"/>
    <w:pPr>
      <w:spacing w:after="100" w:line="254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TOC Heading"/>
    <w:basedOn w:val="1"/>
    <w:uiPriority w:val="39"/>
    <w:semiHidden/>
    <w:unhideWhenUsed/>
    <w:qFormat/>
    <w:rsid w:val="007C4D2B"/>
    <w:pPr>
      <w:spacing w:line="254" w:lineRule="auto"/>
    </w:pPr>
    <w:rPr>
      <w:lang w:eastAsia="ru-RU"/>
    </w:rPr>
  </w:style>
  <w:style w:type="paragraph" w:customStyle="1" w:styleId="13">
    <w:name w:val="Заголовок1"/>
    <w:basedOn w:val="1"/>
    <w:link w:val="13"/>
    <w:qFormat/>
    <w:rsid w:val="007C4D2B"/>
    <w:pPr>
      <w:jc w:val="center"/>
    </w:pPr>
    <w:rPr>
      <w:b/>
      <w:bCs/>
      <w:color w:val="000000" w:themeColor="text1"/>
      <w:sz w:val="28"/>
      <w:szCs w:val="28"/>
      <w:lang w:eastAsia="en-US"/>
    </w:rPr>
  </w:style>
  <w:style w:type="paragraph" w:customStyle="1" w:styleId="23">
    <w:name w:val="Заголовок2"/>
    <w:basedOn w:val="2"/>
    <w:link w:val="23"/>
    <w:qFormat/>
    <w:rsid w:val="007C4D2B"/>
    <w:rPr>
      <w:b/>
      <w:color w:val="000000" w:themeColor="text1"/>
      <w:sz w:val="24"/>
      <w:szCs w:val="22"/>
      <w:lang w:eastAsia="en-US"/>
    </w:rPr>
  </w:style>
  <w:style w:type="paragraph" w:styleId="a9">
    <w:name w:val="head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213FB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3925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5A9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B6FE9"/>
  </w:style>
  <w:style w:type="character" w:customStyle="1" w:styleId="ae">
    <w:name w:val="Текст сноски Знак"/>
    <w:basedOn w:val="a0"/>
    <w:link w:val="ad"/>
    <w:uiPriority w:val="99"/>
    <w:semiHidden/>
    <w:rsid w:val="008B6FE9"/>
    <w:rPr>
      <w:rFonts w:ascii="Times New Roman" w:eastAsia="Times New Roman" w:hAnsi="Times New Roman" w:cs="Times New Roman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8B6FE9"/>
    <w:rPr>
      <w:vertAlign w:val="superscript"/>
    </w:rPr>
  </w:style>
  <w:style w:type="character" w:styleId="af0">
    <w:name w:val="Hyperlink"/>
    <w:basedOn w:val="a0"/>
    <w:uiPriority w:val="99"/>
    <w:unhideWhenUsed/>
    <w:rsid w:val="00AA3A1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AA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Users&#1053;&#1080;&#1082;&#1080;&#1090;&#1072;DesktopMurinskaya_report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yberforum.ru/c-beginners/thread70118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Users&#1053;&#1080;&#1082;&#1080;&#1090;&#1072;DesktopMurinskaya_report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file:///C:Users&#1053;&#1080;&#1082;&#1080;&#1090;&#1072;DesktopMurinskaya_report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Users&#1053;&#1080;&#1082;&#1080;&#1090;&#1072;DesktopMurinskaya_report.docx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CE94-3117-40E7-B9A4-8A27F36C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Грицаенко</dc:creator>
  <cp:lastModifiedBy>Александра</cp:lastModifiedBy>
  <cp:revision>2</cp:revision>
  <dcterms:created xsi:type="dcterms:W3CDTF">2018-05-31T07:14:00Z</dcterms:created>
  <dcterms:modified xsi:type="dcterms:W3CDTF">2018-05-31T07:14:00Z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