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1A" w:rsidRPr="00E55F1A" w:rsidRDefault="00E55F1A" w:rsidP="00E55F1A">
      <w:pPr>
        <w:shd w:val="clear" w:color="auto" w:fill="FFFFFF"/>
        <w:spacing w:before="120" w:after="120" w:line="254" w:lineRule="atLeast"/>
        <w:rPr>
          <w:rFonts w:ascii="Helvetica" w:eastAsia="Times New Roman" w:hAnsi="Helvetica" w:cs="Helvetica"/>
          <w:color w:val="252525"/>
          <w:sz w:val="17"/>
          <w:szCs w:val="17"/>
          <w:lang w:eastAsia="ru-RU"/>
        </w:rPr>
      </w:pPr>
      <w:r w:rsidRPr="00E55F1A">
        <w:rPr>
          <w:rFonts w:ascii="Helvetica" w:eastAsia="Times New Roman" w:hAnsi="Helvetica" w:cs="Helvetica"/>
          <w:b/>
          <w:bCs/>
          <w:color w:val="252525"/>
          <w:sz w:val="28"/>
          <w:szCs w:val="28"/>
          <w:lang w:eastAsia="ru-RU"/>
        </w:rPr>
        <w:t>Нейронная сеть</w:t>
      </w:r>
      <w:r w:rsidRPr="00E55F1A">
        <w:rPr>
          <w:rFonts w:ascii="Helvetica" w:eastAsia="Times New Roman" w:hAnsi="Helvetica" w:cs="Helvetica"/>
          <w:color w:val="252525"/>
          <w:sz w:val="17"/>
          <w:szCs w:val="17"/>
          <w:lang w:eastAsia="ru-RU"/>
        </w:rPr>
        <w:t> — термин, имеющий два значения:</w:t>
      </w:r>
    </w:p>
    <w:p w:rsidR="00E55F1A" w:rsidRPr="000B6A5F" w:rsidRDefault="008A4CF6" w:rsidP="00E55F1A">
      <w:pPr>
        <w:numPr>
          <w:ilvl w:val="0"/>
          <w:numId w:val="1"/>
        </w:numPr>
        <w:shd w:val="clear" w:color="auto" w:fill="FFFFFF"/>
        <w:spacing w:before="100" w:beforeAutospacing="1" w:after="24" w:line="254" w:lineRule="atLeast"/>
        <w:ind w:left="768"/>
        <w:rPr>
          <w:rFonts w:ascii="Helvetica" w:eastAsia="Times New Roman" w:hAnsi="Helvetica" w:cs="Helvetica"/>
          <w:sz w:val="17"/>
          <w:szCs w:val="17"/>
          <w:lang w:eastAsia="ru-RU"/>
        </w:rPr>
      </w:pPr>
      <w:hyperlink r:id="rId5" w:tooltip="Биологическая нейронная сеть (страница отсутствует)" w:history="1">
        <w:r w:rsidR="00E55F1A" w:rsidRPr="000B6A5F">
          <w:rPr>
            <w:rFonts w:ascii="Helvetica" w:eastAsia="Times New Roman" w:hAnsi="Helvetica" w:cs="Helvetica"/>
            <w:sz w:val="17"/>
            <w:lang w:eastAsia="ru-RU"/>
          </w:rPr>
          <w:t>Биологическая нейронная сеть</w:t>
        </w:r>
      </w:hyperlink>
      <w:r w:rsidR="00E55F1A" w:rsidRPr="000B6A5F">
        <w:rPr>
          <w:rFonts w:ascii="Helvetica" w:eastAsia="Times New Roman" w:hAnsi="Helvetica" w:cs="Helvetica"/>
          <w:sz w:val="17"/>
          <w:szCs w:val="17"/>
          <w:lang w:eastAsia="ru-RU"/>
        </w:rPr>
        <w:t> — сеть, состоящая из биологических</w:t>
      </w:r>
      <w:r w:rsidR="00E55F1A" w:rsidRPr="000B6A5F">
        <w:rPr>
          <w:rFonts w:ascii="Helvetica" w:eastAsia="Times New Roman" w:hAnsi="Helvetica" w:cs="Helvetica"/>
          <w:sz w:val="17"/>
          <w:lang w:eastAsia="ru-RU"/>
        </w:rPr>
        <w:t> </w:t>
      </w:r>
      <w:hyperlink r:id="rId6" w:tooltip="Нейрон" w:history="1">
        <w:r w:rsidR="00E55F1A" w:rsidRPr="000B6A5F">
          <w:rPr>
            <w:rFonts w:ascii="Helvetica" w:eastAsia="Times New Roman" w:hAnsi="Helvetica" w:cs="Helvetica"/>
            <w:sz w:val="17"/>
            <w:lang w:eastAsia="ru-RU"/>
          </w:rPr>
          <w:t>нейронов</w:t>
        </w:r>
      </w:hyperlink>
      <w:r w:rsidR="00E55F1A" w:rsidRPr="000B6A5F">
        <w:rPr>
          <w:rFonts w:ascii="Helvetica" w:eastAsia="Times New Roman" w:hAnsi="Helvetica" w:cs="Helvetica"/>
          <w:sz w:val="17"/>
          <w:szCs w:val="17"/>
          <w:lang w:eastAsia="ru-RU"/>
        </w:rPr>
        <w:t>, которые связаны или функционально объединены в</w:t>
      </w:r>
      <w:r w:rsidR="00E55F1A" w:rsidRPr="000B6A5F">
        <w:rPr>
          <w:rFonts w:ascii="Helvetica" w:eastAsia="Times New Roman" w:hAnsi="Helvetica" w:cs="Helvetica"/>
          <w:sz w:val="17"/>
          <w:lang w:eastAsia="ru-RU"/>
        </w:rPr>
        <w:t> </w:t>
      </w:r>
      <w:hyperlink r:id="rId7" w:tooltip="Нервная система" w:history="1">
        <w:r w:rsidR="00E55F1A" w:rsidRPr="000B6A5F">
          <w:rPr>
            <w:rFonts w:ascii="Helvetica" w:eastAsia="Times New Roman" w:hAnsi="Helvetica" w:cs="Helvetica"/>
            <w:sz w:val="17"/>
            <w:lang w:eastAsia="ru-RU"/>
          </w:rPr>
          <w:t>нервной системе</w:t>
        </w:r>
      </w:hyperlink>
      <w:r w:rsidR="00E55F1A" w:rsidRPr="000B6A5F">
        <w:rPr>
          <w:rFonts w:ascii="Helvetica" w:eastAsia="Times New Roman" w:hAnsi="Helvetica" w:cs="Helvetica"/>
          <w:sz w:val="17"/>
          <w:szCs w:val="17"/>
          <w:lang w:eastAsia="ru-RU"/>
        </w:rPr>
        <w:t>. В</w:t>
      </w:r>
      <w:r w:rsidR="00E55F1A" w:rsidRPr="000B6A5F">
        <w:rPr>
          <w:rFonts w:ascii="Helvetica" w:eastAsia="Times New Roman" w:hAnsi="Helvetica" w:cs="Helvetica"/>
          <w:sz w:val="17"/>
          <w:lang w:eastAsia="ru-RU"/>
        </w:rPr>
        <w:t> </w:t>
      </w:r>
      <w:proofErr w:type="spellStart"/>
      <w:r w:rsidRPr="000B6A5F">
        <w:rPr>
          <w:rFonts w:ascii="Helvetica" w:eastAsia="Times New Roman" w:hAnsi="Helvetica" w:cs="Helvetica"/>
          <w:sz w:val="17"/>
          <w:szCs w:val="17"/>
          <w:lang w:eastAsia="ru-RU"/>
        </w:rPr>
        <w:fldChar w:fldCharType="begin"/>
      </w:r>
      <w:r w:rsidR="00E55F1A" w:rsidRPr="000B6A5F">
        <w:rPr>
          <w:rFonts w:ascii="Helvetica" w:eastAsia="Times New Roman" w:hAnsi="Helvetica" w:cs="Helvetica"/>
          <w:sz w:val="17"/>
          <w:szCs w:val="17"/>
          <w:lang w:eastAsia="ru-RU"/>
        </w:rPr>
        <w:instrText xml:space="preserve"> HYPERLINK "http://ru.wikipedia.org/wiki/%D0%9D%D0%B5%D0%B9%D1%80%D0%BE%D0%B1%D0%B8%D0%BE%D0%BB%D0%BE%D0%B3%D0%B8%D1%8F" \o "Нейробиология" </w:instrText>
      </w:r>
      <w:r w:rsidRPr="000B6A5F">
        <w:rPr>
          <w:rFonts w:ascii="Helvetica" w:eastAsia="Times New Roman" w:hAnsi="Helvetica" w:cs="Helvetica"/>
          <w:sz w:val="17"/>
          <w:szCs w:val="17"/>
          <w:lang w:eastAsia="ru-RU"/>
        </w:rPr>
        <w:fldChar w:fldCharType="separate"/>
      </w:r>
      <w:r w:rsidR="00E55F1A" w:rsidRPr="000B6A5F">
        <w:rPr>
          <w:rFonts w:ascii="Helvetica" w:eastAsia="Times New Roman" w:hAnsi="Helvetica" w:cs="Helvetica"/>
          <w:sz w:val="17"/>
          <w:lang w:eastAsia="ru-RU"/>
        </w:rPr>
        <w:t>нейронауках</w:t>
      </w:r>
      <w:proofErr w:type="spellEnd"/>
      <w:r w:rsidRPr="000B6A5F">
        <w:rPr>
          <w:rFonts w:ascii="Helvetica" w:eastAsia="Times New Roman" w:hAnsi="Helvetica" w:cs="Helvetica"/>
          <w:sz w:val="17"/>
          <w:szCs w:val="17"/>
          <w:lang w:eastAsia="ru-RU"/>
        </w:rPr>
        <w:fldChar w:fldCharType="end"/>
      </w:r>
      <w:r w:rsidR="00E55F1A" w:rsidRPr="000B6A5F">
        <w:rPr>
          <w:rFonts w:ascii="Helvetica" w:eastAsia="Times New Roman" w:hAnsi="Helvetica" w:cs="Helvetica"/>
          <w:sz w:val="17"/>
          <w:lang w:eastAsia="ru-RU"/>
        </w:rPr>
        <w:t> </w:t>
      </w:r>
      <w:r w:rsidR="00E55F1A" w:rsidRPr="000B6A5F">
        <w:rPr>
          <w:rFonts w:ascii="Helvetica" w:eastAsia="Times New Roman" w:hAnsi="Helvetica" w:cs="Helvetica"/>
          <w:sz w:val="17"/>
          <w:szCs w:val="17"/>
          <w:lang w:eastAsia="ru-RU"/>
        </w:rPr>
        <w:t>зачастую определяется как группа нейронов, которые выполняют специфические физиологические функции.</w:t>
      </w:r>
    </w:p>
    <w:p w:rsidR="00E55F1A" w:rsidRPr="000B6A5F" w:rsidRDefault="008A4CF6" w:rsidP="00E55F1A">
      <w:pPr>
        <w:numPr>
          <w:ilvl w:val="0"/>
          <w:numId w:val="1"/>
        </w:numPr>
        <w:shd w:val="clear" w:color="auto" w:fill="FFFFFF"/>
        <w:spacing w:before="100" w:beforeAutospacing="1" w:after="24" w:line="254" w:lineRule="atLeast"/>
        <w:ind w:left="768"/>
        <w:rPr>
          <w:rFonts w:ascii="Helvetica" w:eastAsia="Times New Roman" w:hAnsi="Helvetica" w:cs="Helvetica"/>
          <w:sz w:val="17"/>
          <w:szCs w:val="17"/>
          <w:lang w:eastAsia="ru-RU"/>
        </w:rPr>
      </w:pPr>
      <w:hyperlink r:id="rId8" w:tooltip="Искусственная нейронная сеть" w:history="1">
        <w:r w:rsidR="00E55F1A" w:rsidRPr="000B6A5F">
          <w:rPr>
            <w:rFonts w:ascii="Helvetica" w:eastAsia="Times New Roman" w:hAnsi="Helvetica" w:cs="Helvetica"/>
            <w:sz w:val="17"/>
            <w:lang w:eastAsia="ru-RU"/>
          </w:rPr>
          <w:t>Искусственная нейронная сеть</w:t>
        </w:r>
      </w:hyperlink>
      <w:r w:rsidR="00E55F1A" w:rsidRPr="000B6A5F">
        <w:rPr>
          <w:rFonts w:ascii="Helvetica" w:eastAsia="Times New Roman" w:hAnsi="Helvetica" w:cs="Helvetica"/>
          <w:sz w:val="17"/>
          <w:szCs w:val="17"/>
          <w:lang w:eastAsia="ru-RU"/>
        </w:rPr>
        <w:t> — сеть, состоящая из</w:t>
      </w:r>
      <w:r w:rsidR="00E55F1A" w:rsidRPr="000B6A5F">
        <w:rPr>
          <w:rFonts w:ascii="Helvetica" w:eastAsia="Times New Roman" w:hAnsi="Helvetica" w:cs="Helvetica"/>
          <w:sz w:val="17"/>
          <w:lang w:eastAsia="ru-RU"/>
        </w:rPr>
        <w:t> </w:t>
      </w:r>
      <w:hyperlink r:id="rId9" w:tooltip="Искусственный нейрон" w:history="1">
        <w:r w:rsidR="00E55F1A" w:rsidRPr="000B6A5F">
          <w:rPr>
            <w:rFonts w:ascii="Helvetica" w:eastAsia="Times New Roman" w:hAnsi="Helvetica" w:cs="Helvetica"/>
            <w:sz w:val="17"/>
            <w:lang w:eastAsia="ru-RU"/>
          </w:rPr>
          <w:t>искусственных нейронов</w:t>
        </w:r>
      </w:hyperlink>
      <w:r w:rsidR="00E55F1A" w:rsidRPr="000B6A5F">
        <w:rPr>
          <w:rFonts w:ascii="Helvetica" w:eastAsia="Times New Roman" w:hAnsi="Helvetica" w:cs="Helvetica"/>
          <w:sz w:val="17"/>
          <w:lang w:eastAsia="ru-RU"/>
        </w:rPr>
        <w:t> </w:t>
      </w:r>
      <w:r w:rsidR="00E55F1A" w:rsidRPr="000B6A5F">
        <w:rPr>
          <w:rFonts w:ascii="Helvetica" w:eastAsia="Times New Roman" w:hAnsi="Helvetica" w:cs="Helvetica"/>
          <w:sz w:val="17"/>
          <w:szCs w:val="17"/>
          <w:lang w:eastAsia="ru-RU"/>
        </w:rPr>
        <w:t>(</w:t>
      </w:r>
      <w:hyperlink r:id="rId10" w:tooltip="Модель биологического нейрона" w:history="1">
        <w:r w:rsidR="00E55F1A" w:rsidRPr="000B6A5F">
          <w:rPr>
            <w:rFonts w:ascii="Helvetica" w:eastAsia="Times New Roman" w:hAnsi="Helvetica" w:cs="Helvetica"/>
            <w:sz w:val="17"/>
            <w:lang w:eastAsia="ru-RU"/>
          </w:rPr>
          <w:t>программируемая конструкция, имитирующая свойства биологических нейронов</w:t>
        </w:r>
      </w:hyperlink>
      <w:r w:rsidR="00E55F1A" w:rsidRPr="000B6A5F">
        <w:rPr>
          <w:rFonts w:ascii="Helvetica" w:eastAsia="Times New Roman" w:hAnsi="Helvetica" w:cs="Helvetica"/>
          <w:sz w:val="17"/>
          <w:szCs w:val="17"/>
          <w:lang w:eastAsia="ru-RU"/>
        </w:rPr>
        <w:t>). Искусственные нейронные сети используются для изучения свойств биологических нейронных сетей, а также для решения задач в сфере</w:t>
      </w:r>
      <w:r w:rsidR="00E55F1A" w:rsidRPr="000B6A5F">
        <w:rPr>
          <w:rFonts w:ascii="Helvetica" w:eastAsia="Times New Roman" w:hAnsi="Helvetica" w:cs="Helvetica"/>
          <w:sz w:val="17"/>
          <w:lang w:eastAsia="ru-RU"/>
        </w:rPr>
        <w:t> </w:t>
      </w:r>
      <w:hyperlink r:id="rId11" w:tooltip="Искусственный интеллект" w:history="1">
        <w:r w:rsidR="00E55F1A" w:rsidRPr="000B6A5F">
          <w:rPr>
            <w:rFonts w:ascii="Helvetica" w:eastAsia="Times New Roman" w:hAnsi="Helvetica" w:cs="Helvetica"/>
            <w:sz w:val="17"/>
            <w:lang w:eastAsia="ru-RU"/>
          </w:rPr>
          <w:t>искусственного интеллекта</w:t>
        </w:r>
      </w:hyperlink>
      <w:r w:rsidR="00E55F1A" w:rsidRPr="000B6A5F">
        <w:rPr>
          <w:rFonts w:ascii="Helvetica" w:eastAsia="Times New Roman" w:hAnsi="Helvetica" w:cs="Helvetica"/>
          <w:sz w:val="17"/>
          <w:szCs w:val="17"/>
          <w:lang w:eastAsia="ru-RU"/>
        </w:rPr>
        <w:t>.</w:t>
      </w:r>
    </w:p>
    <w:p w:rsidR="00E55F1A" w:rsidRPr="000B6A5F" w:rsidRDefault="00E55F1A" w:rsidP="00E55F1A">
      <w:pPr>
        <w:shd w:val="clear" w:color="auto" w:fill="FFFFFF"/>
        <w:spacing w:before="120" w:after="120" w:line="254" w:lineRule="atLeast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0B6A5F">
        <w:rPr>
          <w:rFonts w:ascii="Helvetica" w:eastAsia="Times New Roman" w:hAnsi="Helvetica" w:cs="Helvetica"/>
          <w:sz w:val="17"/>
          <w:szCs w:val="17"/>
          <w:lang w:eastAsia="ru-RU"/>
        </w:rPr>
        <w:t>В данной статье рассматриваются отношения между двумя этими понятиями, подробное описание каждого из них дано в отдельных статьях —</w:t>
      </w:r>
      <w:r w:rsidRPr="000B6A5F">
        <w:rPr>
          <w:rFonts w:ascii="Helvetica" w:eastAsia="Times New Roman" w:hAnsi="Helvetica" w:cs="Helvetica"/>
          <w:sz w:val="17"/>
          <w:lang w:eastAsia="ru-RU"/>
        </w:rPr>
        <w:t> </w:t>
      </w:r>
      <w:hyperlink r:id="rId12" w:tooltip="Биологическая нейронная сеть (страница отсутствует)" w:history="1">
        <w:r w:rsidRPr="000B6A5F">
          <w:rPr>
            <w:rFonts w:ascii="Helvetica" w:eastAsia="Times New Roman" w:hAnsi="Helvetica" w:cs="Helvetica"/>
            <w:sz w:val="17"/>
            <w:lang w:eastAsia="ru-RU"/>
          </w:rPr>
          <w:t>биологическая нейронная сеть</w:t>
        </w:r>
      </w:hyperlink>
      <w:r w:rsidRPr="000B6A5F">
        <w:rPr>
          <w:rFonts w:ascii="Helvetica" w:eastAsia="Times New Roman" w:hAnsi="Helvetica" w:cs="Helvetica"/>
          <w:sz w:val="17"/>
          <w:lang w:eastAsia="ru-RU"/>
        </w:rPr>
        <w:t> </w:t>
      </w:r>
      <w:r w:rsidRPr="000B6A5F">
        <w:rPr>
          <w:rFonts w:ascii="Helvetica" w:eastAsia="Times New Roman" w:hAnsi="Helvetica" w:cs="Helvetica"/>
          <w:sz w:val="17"/>
          <w:szCs w:val="17"/>
          <w:lang w:eastAsia="ru-RU"/>
        </w:rPr>
        <w:t>и</w:t>
      </w:r>
      <w:r w:rsidRPr="000B6A5F">
        <w:rPr>
          <w:rFonts w:ascii="Helvetica" w:eastAsia="Times New Roman" w:hAnsi="Helvetica" w:cs="Helvetica"/>
          <w:sz w:val="17"/>
          <w:lang w:eastAsia="ru-RU"/>
        </w:rPr>
        <w:t> </w:t>
      </w:r>
      <w:hyperlink r:id="rId13" w:tooltip="Искусственная нейронная сеть" w:history="1">
        <w:r w:rsidRPr="000B6A5F">
          <w:rPr>
            <w:rFonts w:ascii="Helvetica" w:eastAsia="Times New Roman" w:hAnsi="Helvetica" w:cs="Helvetica"/>
            <w:sz w:val="17"/>
            <w:lang w:eastAsia="ru-RU"/>
          </w:rPr>
          <w:t>искусственная нейронная сеть</w:t>
        </w:r>
      </w:hyperlink>
      <w:r w:rsidRPr="000B6A5F">
        <w:rPr>
          <w:rFonts w:ascii="Helvetica" w:eastAsia="Times New Roman" w:hAnsi="Helvetica" w:cs="Helvetica"/>
          <w:sz w:val="17"/>
          <w:szCs w:val="17"/>
          <w:lang w:eastAsia="ru-RU"/>
        </w:rPr>
        <w:t>.</w:t>
      </w:r>
    </w:p>
    <w:p w:rsidR="00E55F1A" w:rsidRPr="000B6A5F" w:rsidRDefault="00E55F1A" w:rsidP="00E55F1A">
      <w:pPr>
        <w:spacing w:after="0" w:line="192" w:lineRule="atLeast"/>
        <w:rPr>
          <w:rFonts w:ascii="Times New Roman" w:eastAsia="Times New Roman" w:hAnsi="Times New Roman" w:cs="Times New Roman"/>
          <w:lang w:eastAsia="ru-RU"/>
        </w:rPr>
      </w:pPr>
    </w:p>
    <w:p w:rsidR="00E55F1A" w:rsidRPr="000B6A5F" w:rsidRDefault="00E55F1A" w:rsidP="00E55F1A">
      <w:pPr>
        <w:spacing w:after="0" w:line="192" w:lineRule="atLeast"/>
        <w:rPr>
          <w:rFonts w:ascii="Times New Roman" w:eastAsia="Times New Roman" w:hAnsi="Times New Roman" w:cs="Times New Roman"/>
          <w:lang w:eastAsia="ru-RU"/>
        </w:rPr>
      </w:pPr>
    </w:p>
    <w:p w:rsidR="00E55F1A" w:rsidRPr="00E55F1A" w:rsidRDefault="00E55F1A" w:rsidP="00E55F1A">
      <w:pPr>
        <w:spacing w:after="0" w:line="192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55F1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E5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0" w:name="begin"/>
      <w:r w:rsidRPr="00E55F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Как работает биологическая нейронная сеть</w:t>
      </w:r>
      <w:bookmarkEnd w:id="0"/>
      <w:r w:rsidRPr="00E55F1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E55F1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Нервная </w:t>
      </w:r>
      <w:proofErr w:type="gramStart"/>
      <w:r w:rsidRPr="00E55F1A">
        <w:rPr>
          <w:rFonts w:ascii="Times New Roman" w:eastAsia="Times New Roman" w:hAnsi="Times New Roman" w:cs="Times New Roman"/>
          <w:color w:val="000000" w:themeColor="text1"/>
          <w:lang w:eastAsia="ru-RU"/>
        </w:rPr>
        <w:t>система</w:t>
      </w:r>
      <w:proofErr w:type="gramEnd"/>
      <w:r w:rsidRPr="00E55F1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мозг человека состоят из нейронов, соединенных между собой нервными волокнами. Нервные волокна способны передавать электрические импульсы между нейронами. Все процессы передачи раздражений от нашей кожи, ушей и глаз к мозгу, процессы мышления и управления действиями - все это реализовано в живом организме как передача электрических импульсов между нейронами. Рассмотрим строение биологического нейрона. Каждый нейрон имеет отростки нервных волокон двух типов - дендриты, по которым принимаются импульсы, и единственный аксон, по которому нейрон может передавать импульс. Аксон контактирует с дендритами других нейронов через специальные образования - синапсы, которые влияют на силу импульса.</w:t>
      </w:r>
    </w:p>
    <w:p w:rsidR="001D7005" w:rsidRPr="00E55F1A" w:rsidRDefault="001D7005">
      <w:pPr>
        <w:rPr>
          <w:rFonts w:ascii="Times New Roman" w:hAnsi="Times New Roman" w:cs="Times New Roman"/>
          <w:color w:val="000000" w:themeColor="text1"/>
        </w:rPr>
      </w:pPr>
    </w:p>
    <w:p w:rsidR="00E55F1A" w:rsidRPr="00E55F1A" w:rsidRDefault="00E55F1A" w:rsidP="00E55F1A">
      <w:pPr>
        <w:pStyle w:val="a3"/>
        <w:shd w:val="clear" w:color="auto" w:fill="FFFFFF"/>
        <w:spacing w:line="242" w:lineRule="atLeast"/>
        <w:rPr>
          <w:color w:val="000000" w:themeColor="text1"/>
          <w:sz w:val="22"/>
          <w:szCs w:val="22"/>
        </w:rPr>
      </w:pPr>
      <w:r w:rsidRPr="00E55F1A">
        <w:rPr>
          <w:color w:val="000000" w:themeColor="text1"/>
          <w:sz w:val="22"/>
          <w:szCs w:val="22"/>
        </w:rPr>
        <w:t>Можно считать, что при прохождении синапса сила импульса меняется в определенное число раз, которое мы будем называть весом синапса. Импульсы, поступившие к нейрону одновременно по нескольким дендритам, суммируются. Если суммарный импульс превышает некоторый порог, нейрон возбуждается, формирует собственный импульс и передает его далее по аксону. Важно отметить, что веса синапсов могут изменяться со временем, а значит, меняется и поведение соответствующего нейрона.</w:t>
      </w:r>
    </w:p>
    <w:p w:rsidR="00E55F1A" w:rsidRPr="00E55F1A" w:rsidRDefault="00E55F1A" w:rsidP="00E55F1A">
      <w:pPr>
        <w:pStyle w:val="a3"/>
        <w:shd w:val="clear" w:color="auto" w:fill="FFFFFF"/>
        <w:spacing w:line="242" w:lineRule="atLeast"/>
        <w:rPr>
          <w:color w:val="000000" w:themeColor="text1"/>
          <w:sz w:val="22"/>
          <w:szCs w:val="22"/>
        </w:rPr>
      </w:pPr>
      <w:r w:rsidRPr="00E55F1A">
        <w:rPr>
          <w:color w:val="000000" w:themeColor="text1"/>
          <w:sz w:val="22"/>
          <w:szCs w:val="22"/>
        </w:rPr>
        <w:t>Нетрудно построить математическую модель описанного процесса.</w:t>
      </w:r>
    </w:p>
    <w:p w:rsidR="00E55F1A" w:rsidRPr="00E55F1A" w:rsidRDefault="00E55F1A" w:rsidP="00E55F1A">
      <w:pPr>
        <w:pStyle w:val="a3"/>
        <w:shd w:val="clear" w:color="auto" w:fill="FFFFFF"/>
        <w:spacing w:line="242" w:lineRule="atLeast"/>
        <w:rPr>
          <w:color w:val="000000" w:themeColor="text1"/>
          <w:sz w:val="22"/>
          <w:szCs w:val="22"/>
        </w:rPr>
      </w:pPr>
    </w:p>
    <w:p w:rsidR="00E55F1A" w:rsidRPr="00E55F1A" w:rsidRDefault="00E55F1A" w:rsidP="00E55F1A">
      <w:pPr>
        <w:pStyle w:val="a3"/>
        <w:shd w:val="clear" w:color="auto" w:fill="FFFFFF"/>
        <w:spacing w:line="242" w:lineRule="atLeast"/>
        <w:rPr>
          <w:color w:val="000000" w:themeColor="text1"/>
          <w:sz w:val="22"/>
          <w:szCs w:val="22"/>
        </w:rPr>
      </w:pPr>
      <w:r w:rsidRPr="00E55F1A">
        <w:rPr>
          <w:color w:val="000000" w:themeColor="text1"/>
          <w:sz w:val="22"/>
          <w:szCs w:val="22"/>
          <w:shd w:val="clear" w:color="auto" w:fill="FFFFFF"/>
        </w:rPr>
        <w:t>На рисунке изображена модель нейрона с тремя входами (дендритами), причем синапсы этих дендритов имеют веса w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1</w:t>
      </w:r>
      <w:r w:rsidRPr="00E55F1A">
        <w:rPr>
          <w:color w:val="000000" w:themeColor="text1"/>
          <w:sz w:val="22"/>
          <w:szCs w:val="22"/>
          <w:shd w:val="clear" w:color="auto" w:fill="FFFFFF"/>
        </w:rPr>
        <w:t>, w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2</w:t>
      </w:r>
      <w:r w:rsidRPr="00E55F1A">
        <w:rPr>
          <w:color w:val="000000" w:themeColor="text1"/>
          <w:sz w:val="22"/>
          <w:szCs w:val="22"/>
          <w:shd w:val="clear" w:color="auto" w:fill="FFFFFF"/>
        </w:rPr>
        <w:t>, w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3</w:t>
      </w:r>
      <w:r w:rsidRPr="00E55F1A">
        <w:rPr>
          <w:color w:val="000000" w:themeColor="text1"/>
          <w:sz w:val="22"/>
          <w:szCs w:val="22"/>
          <w:shd w:val="clear" w:color="auto" w:fill="FFFFFF"/>
        </w:rPr>
        <w:t>. Пусть к синапсам поступают импульсы силы x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1</w:t>
      </w:r>
      <w:r w:rsidRPr="00E55F1A">
        <w:rPr>
          <w:color w:val="000000" w:themeColor="text1"/>
          <w:sz w:val="22"/>
          <w:szCs w:val="22"/>
          <w:shd w:val="clear" w:color="auto" w:fill="FFFFFF"/>
        </w:rPr>
        <w:t>, x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2</w:t>
      </w:r>
      <w:r w:rsidRPr="00E55F1A">
        <w:rPr>
          <w:color w:val="000000" w:themeColor="text1"/>
          <w:sz w:val="22"/>
          <w:szCs w:val="22"/>
          <w:shd w:val="clear" w:color="auto" w:fill="FFFFFF"/>
        </w:rPr>
        <w:t>, x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3</w:t>
      </w:r>
      <w:r w:rsidRPr="00E55F1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E55F1A">
        <w:rPr>
          <w:color w:val="000000" w:themeColor="text1"/>
          <w:sz w:val="22"/>
          <w:szCs w:val="22"/>
          <w:shd w:val="clear" w:color="auto" w:fill="FFFFFF"/>
        </w:rPr>
        <w:t>соответственно, тогда после прохождения синапсов и дендритов к нейрону поступают импульсы w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1</w:t>
      </w:r>
      <w:r w:rsidRPr="00E55F1A">
        <w:rPr>
          <w:color w:val="000000" w:themeColor="text1"/>
          <w:sz w:val="22"/>
          <w:szCs w:val="22"/>
          <w:shd w:val="clear" w:color="auto" w:fill="FFFFFF"/>
        </w:rPr>
        <w:t>x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1</w:t>
      </w:r>
      <w:r w:rsidRPr="00E55F1A">
        <w:rPr>
          <w:color w:val="000000" w:themeColor="text1"/>
          <w:sz w:val="22"/>
          <w:szCs w:val="22"/>
          <w:shd w:val="clear" w:color="auto" w:fill="FFFFFF"/>
        </w:rPr>
        <w:t>, w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2</w:t>
      </w:r>
      <w:r w:rsidRPr="00E55F1A">
        <w:rPr>
          <w:color w:val="000000" w:themeColor="text1"/>
          <w:sz w:val="22"/>
          <w:szCs w:val="22"/>
          <w:shd w:val="clear" w:color="auto" w:fill="FFFFFF"/>
        </w:rPr>
        <w:t>x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2</w:t>
      </w:r>
      <w:r w:rsidRPr="00E55F1A">
        <w:rPr>
          <w:color w:val="000000" w:themeColor="text1"/>
          <w:sz w:val="22"/>
          <w:szCs w:val="22"/>
          <w:shd w:val="clear" w:color="auto" w:fill="FFFFFF"/>
        </w:rPr>
        <w:t>, w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3</w:t>
      </w:r>
      <w:r w:rsidRPr="00E55F1A">
        <w:rPr>
          <w:color w:val="000000" w:themeColor="text1"/>
          <w:sz w:val="22"/>
          <w:szCs w:val="22"/>
          <w:shd w:val="clear" w:color="auto" w:fill="FFFFFF"/>
        </w:rPr>
        <w:t>x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3</w:t>
      </w:r>
      <w:r w:rsidRPr="00E55F1A">
        <w:rPr>
          <w:color w:val="000000" w:themeColor="text1"/>
          <w:sz w:val="22"/>
          <w:szCs w:val="22"/>
          <w:shd w:val="clear" w:color="auto" w:fill="FFFFFF"/>
        </w:rPr>
        <w:t>. Нейрон преобразует полученный суммарный импульс x=w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1</w:t>
      </w:r>
      <w:r w:rsidRPr="00E55F1A">
        <w:rPr>
          <w:color w:val="000000" w:themeColor="text1"/>
          <w:sz w:val="22"/>
          <w:szCs w:val="22"/>
          <w:shd w:val="clear" w:color="auto" w:fill="FFFFFF"/>
        </w:rPr>
        <w:t>x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1</w:t>
      </w:r>
      <w:r w:rsidRPr="00E55F1A">
        <w:rPr>
          <w:color w:val="000000" w:themeColor="text1"/>
          <w:sz w:val="22"/>
          <w:szCs w:val="22"/>
          <w:shd w:val="clear" w:color="auto" w:fill="FFFFFF"/>
        </w:rPr>
        <w:t>+ w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2</w:t>
      </w:r>
      <w:r w:rsidRPr="00E55F1A">
        <w:rPr>
          <w:color w:val="000000" w:themeColor="text1"/>
          <w:sz w:val="22"/>
          <w:szCs w:val="22"/>
          <w:shd w:val="clear" w:color="auto" w:fill="FFFFFF"/>
        </w:rPr>
        <w:t>x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2</w:t>
      </w:r>
      <w:r w:rsidRPr="00E55F1A">
        <w:rPr>
          <w:color w:val="000000" w:themeColor="text1"/>
          <w:sz w:val="22"/>
          <w:szCs w:val="22"/>
          <w:shd w:val="clear" w:color="auto" w:fill="FFFFFF"/>
        </w:rPr>
        <w:t>+ w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3</w:t>
      </w:r>
      <w:r w:rsidRPr="00E55F1A">
        <w:rPr>
          <w:color w:val="000000" w:themeColor="text1"/>
          <w:sz w:val="22"/>
          <w:szCs w:val="22"/>
          <w:shd w:val="clear" w:color="auto" w:fill="FFFFFF"/>
        </w:rPr>
        <w:t>x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3</w:t>
      </w:r>
      <w:r w:rsidRPr="00E55F1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E55F1A">
        <w:rPr>
          <w:color w:val="000000" w:themeColor="text1"/>
          <w:sz w:val="22"/>
          <w:szCs w:val="22"/>
          <w:shd w:val="clear" w:color="auto" w:fill="FFFFFF"/>
        </w:rPr>
        <w:t xml:space="preserve">в соответствии с некоторой передаточной функцией </w:t>
      </w:r>
      <w:proofErr w:type="spellStart"/>
      <w:r w:rsidRPr="00E55F1A">
        <w:rPr>
          <w:color w:val="000000" w:themeColor="text1"/>
          <w:sz w:val="22"/>
          <w:szCs w:val="22"/>
          <w:shd w:val="clear" w:color="auto" w:fill="FFFFFF"/>
        </w:rPr>
        <w:t>f</w:t>
      </w:r>
      <w:proofErr w:type="spellEnd"/>
      <w:r w:rsidRPr="00E55F1A">
        <w:rPr>
          <w:color w:val="000000" w:themeColor="text1"/>
          <w:sz w:val="22"/>
          <w:szCs w:val="22"/>
          <w:shd w:val="clear" w:color="auto" w:fill="FFFFFF"/>
        </w:rPr>
        <w:t>(</w:t>
      </w:r>
      <w:proofErr w:type="spellStart"/>
      <w:r w:rsidRPr="00E55F1A">
        <w:rPr>
          <w:color w:val="000000" w:themeColor="text1"/>
          <w:sz w:val="22"/>
          <w:szCs w:val="22"/>
          <w:shd w:val="clear" w:color="auto" w:fill="FFFFFF"/>
        </w:rPr>
        <w:t>x</w:t>
      </w:r>
      <w:proofErr w:type="spellEnd"/>
      <w:r w:rsidRPr="00E55F1A">
        <w:rPr>
          <w:color w:val="000000" w:themeColor="text1"/>
          <w:sz w:val="22"/>
          <w:szCs w:val="22"/>
          <w:shd w:val="clear" w:color="auto" w:fill="FFFFFF"/>
        </w:rPr>
        <w:t xml:space="preserve">). Сила выходного импульса равна </w:t>
      </w:r>
      <w:proofErr w:type="spellStart"/>
      <w:r w:rsidRPr="00E55F1A">
        <w:rPr>
          <w:color w:val="000000" w:themeColor="text1"/>
          <w:sz w:val="22"/>
          <w:szCs w:val="22"/>
          <w:shd w:val="clear" w:color="auto" w:fill="FFFFFF"/>
        </w:rPr>
        <w:t>y=f</w:t>
      </w:r>
      <w:proofErr w:type="spellEnd"/>
      <w:r w:rsidRPr="00E55F1A">
        <w:rPr>
          <w:color w:val="000000" w:themeColor="text1"/>
          <w:sz w:val="22"/>
          <w:szCs w:val="22"/>
          <w:shd w:val="clear" w:color="auto" w:fill="FFFFFF"/>
        </w:rPr>
        <w:t>(</w:t>
      </w:r>
      <w:proofErr w:type="spellStart"/>
      <w:r w:rsidRPr="00E55F1A">
        <w:rPr>
          <w:color w:val="000000" w:themeColor="text1"/>
          <w:sz w:val="22"/>
          <w:szCs w:val="22"/>
          <w:shd w:val="clear" w:color="auto" w:fill="FFFFFF"/>
        </w:rPr>
        <w:t>x</w:t>
      </w:r>
      <w:proofErr w:type="spellEnd"/>
      <w:r w:rsidRPr="00E55F1A">
        <w:rPr>
          <w:color w:val="000000" w:themeColor="text1"/>
          <w:sz w:val="22"/>
          <w:szCs w:val="22"/>
          <w:shd w:val="clear" w:color="auto" w:fill="FFFFFF"/>
        </w:rPr>
        <w:t>)</w:t>
      </w:r>
      <w:proofErr w:type="spellStart"/>
      <w:r w:rsidRPr="00E55F1A">
        <w:rPr>
          <w:color w:val="000000" w:themeColor="text1"/>
          <w:sz w:val="22"/>
          <w:szCs w:val="22"/>
          <w:shd w:val="clear" w:color="auto" w:fill="FFFFFF"/>
        </w:rPr>
        <w:t>=f</w:t>
      </w:r>
      <w:proofErr w:type="spellEnd"/>
      <w:r w:rsidRPr="00E55F1A">
        <w:rPr>
          <w:color w:val="000000" w:themeColor="text1"/>
          <w:sz w:val="22"/>
          <w:szCs w:val="22"/>
          <w:shd w:val="clear" w:color="auto" w:fill="FFFFFF"/>
        </w:rPr>
        <w:t>(w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1</w:t>
      </w:r>
      <w:r w:rsidRPr="00E55F1A">
        <w:rPr>
          <w:color w:val="000000" w:themeColor="text1"/>
          <w:sz w:val="22"/>
          <w:szCs w:val="22"/>
          <w:shd w:val="clear" w:color="auto" w:fill="FFFFFF"/>
        </w:rPr>
        <w:t>x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1</w:t>
      </w:r>
      <w:r w:rsidRPr="00E55F1A">
        <w:rPr>
          <w:color w:val="000000" w:themeColor="text1"/>
          <w:sz w:val="22"/>
          <w:szCs w:val="22"/>
          <w:shd w:val="clear" w:color="auto" w:fill="FFFFFF"/>
        </w:rPr>
        <w:t>+ w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2</w:t>
      </w:r>
      <w:r w:rsidRPr="00E55F1A">
        <w:rPr>
          <w:color w:val="000000" w:themeColor="text1"/>
          <w:sz w:val="22"/>
          <w:szCs w:val="22"/>
          <w:shd w:val="clear" w:color="auto" w:fill="FFFFFF"/>
        </w:rPr>
        <w:t>x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2</w:t>
      </w:r>
      <w:r w:rsidRPr="00E55F1A">
        <w:rPr>
          <w:color w:val="000000" w:themeColor="text1"/>
          <w:sz w:val="22"/>
          <w:szCs w:val="22"/>
          <w:shd w:val="clear" w:color="auto" w:fill="FFFFFF"/>
        </w:rPr>
        <w:t>+ w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3</w:t>
      </w:r>
      <w:r w:rsidRPr="00E55F1A">
        <w:rPr>
          <w:color w:val="000000" w:themeColor="text1"/>
          <w:sz w:val="22"/>
          <w:szCs w:val="22"/>
          <w:shd w:val="clear" w:color="auto" w:fill="FFFFFF"/>
        </w:rPr>
        <w:t>x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3</w:t>
      </w:r>
      <w:r w:rsidRPr="00E55F1A">
        <w:rPr>
          <w:color w:val="000000" w:themeColor="text1"/>
          <w:sz w:val="22"/>
          <w:szCs w:val="22"/>
          <w:shd w:val="clear" w:color="auto" w:fill="FFFFFF"/>
        </w:rPr>
        <w:t>).</w:t>
      </w:r>
      <w:r w:rsidRPr="00E55F1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E55F1A">
        <w:rPr>
          <w:color w:val="000000" w:themeColor="text1"/>
          <w:sz w:val="22"/>
          <w:szCs w:val="22"/>
        </w:rPr>
        <w:br/>
      </w:r>
      <w:r w:rsidRPr="00E55F1A">
        <w:rPr>
          <w:color w:val="000000" w:themeColor="text1"/>
          <w:sz w:val="22"/>
          <w:szCs w:val="22"/>
          <w:shd w:val="clear" w:color="auto" w:fill="FFFFFF"/>
        </w:rPr>
        <w:t xml:space="preserve">Таким образом, нейрон полностью описывается своими весами </w:t>
      </w:r>
      <w:proofErr w:type="spellStart"/>
      <w:r w:rsidRPr="00E55F1A">
        <w:rPr>
          <w:color w:val="000000" w:themeColor="text1"/>
          <w:sz w:val="22"/>
          <w:szCs w:val="22"/>
          <w:shd w:val="clear" w:color="auto" w:fill="FFFFFF"/>
        </w:rPr>
        <w:t>w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k</w:t>
      </w:r>
      <w:proofErr w:type="spellEnd"/>
      <w:r w:rsidRPr="00E55F1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E55F1A">
        <w:rPr>
          <w:color w:val="000000" w:themeColor="text1"/>
          <w:sz w:val="22"/>
          <w:szCs w:val="22"/>
          <w:shd w:val="clear" w:color="auto" w:fill="FFFFFF"/>
        </w:rPr>
        <w:t xml:space="preserve">и передаточной функцией </w:t>
      </w:r>
      <w:proofErr w:type="spellStart"/>
      <w:r w:rsidRPr="00E55F1A">
        <w:rPr>
          <w:color w:val="000000" w:themeColor="text1"/>
          <w:sz w:val="22"/>
          <w:szCs w:val="22"/>
          <w:shd w:val="clear" w:color="auto" w:fill="FFFFFF"/>
        </w:rPr>
        <w:t>f</w:t>
      </w:r>
      <w:proofErr w:type="spellEnd"/>
      <w:r w:rsidRPr="00E55F1A">
        <w:rPr>
          <w:color w:val="000000" w:themeColor="text1"/>
          <w:sz w:val="22"/>
          <w:szCs w:val="22"/>
          <w:shd w:val="clear" w:color="auto" w:fill="FFFFFF"/>
        </w:rPr>
        <w:t>(</w:t>
      </w:r>
      <w:proofErr w:type="spellStart"/>
      <w:r w:rsidRPr="00E55F1A">
        <w:rPr>
          <w:color w:val="000000" w:themeColor="text1"/>
          <w:sz w:val="22"/>
          <w:szCs w:val="22"/>
          <w:shd w:val="clear" w:color="auto" w:fill="FFFFFF"/>
        </w:rPr>
        <w:t>x</w:t>
      </w:r>
      <w:proofErr w:type="spellEnd"/>
      <w:r w:rsidRPr="00E55F1A">
        <w:rPr>
          <w:color w:val="000000" w:themeColor="text1"/>
          <w:sz w:val="22"/>
          <w:szCs w:val="22"/>
          <w:shd w:val="clear" w:color="auto" w:fill="FFFFFF"/>
        </w:rPr>
        <w:t xml:space="preserve">). Получив набор чисел (вектор) </w:t>
      </w:r>
      <w:proofErr w:type="spellStart"/>
      <w:r w:rsidRPr="00E55F1A">
        <w:rPr>
          <w:color w:val="000000" w:themeColor="text1"/>
          <w:sz w:val="22"/>
          <w:szCs w:val="22"/>
          <w:shd w:val="clear" w:color="auto" w:fill="FFFFFF"/>
        </w:rPr>
        <w:t>x</w:t>
      </w:r>
      <w:r w:rsidRPr="00E55F1A">
        <w:rPr>
          <w:color w:val="000000" w:themeColor="text1"/>
          <w:sz w:val="22"/>
          <w:szCs w:val="22"/>
          <w:shd w:val="clear" w:color="auto" w:fill="FFFFFF"/>
          <w:vertAlign w:val="subscript"/>
        </w:rPr>
        <w:t>k</w:t>
      </w:r>
      <w:proofErr w:type="spellEnd"/>
      <w:r w:rsidRPr="00E55F1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E55F1A">
        <w:rPr>
          <w:color w:val="000000" w:themeColor="text1"/>
          <w:sz w:val="22"/>
          <w:szCs w:val="22"/>
          <w:shd w:val="clear" w:color="auto" w:fill="FFFFFF"/>
        </w:rPr>
        <w:t xml:space="preserve">в качестве входов, нейрон выдает некоторое число </w:t>
      </w:r>
      <w:proofErr w:type="spellStart"/>
      <w:r w:rsidRPr="00E55F1A">
        <w:rPr>
          <w:color w:val="000000" w:themeColor="text1"/>
          <w:sz w:val="22"/>
          <w:szCs w:val="22"/>
          <w:shd w:val="clear" w:color="auto" w:fill="FFFFFF"/>
        </w:rPr>
        <w:t>y</w:t>
      </w:r>
      <w:proofErr w:type="spellEnd"/>
      <w:r w:rsidRPr="00E55F1A">
        <w:rPr>
          <w:color w:val="000000" w:themeColor="text1"/>
          <w:sz w:val="22"/>
          <w:szCs w:val="22"/>
          <w:shd w:val="clear" w:color="auto" w:fill="FFFFFF"/>
        </w:rPr>
        <w:t xml:space="preserve"> на выходе.</w:t>
      </w:r>
    </w:p>
    <w:p w:rsidR="00E55F1A" w:rsidRDefault="00E55F1A">
      <w:pPr>
        <w:rPr>
          <w:rFonts w:ascii="Times New Roman" w:hAnsi="Times New Roman" w:cs="Times New Roman"/>
          <w:color w:val="000000" w:themeColor="text1"/>
        </w:rPr>
      </w:pPr>
    </w:p>
    <w:p w:rsidR="000B48CC" w:rsidRDefault="000B48CC">
      <w:pPr>
        <w:rPr>
          <w:rFonts w:ascii="Times New Roman" w:hAnsi="Times New Roman" w:cs="Times New Roman"/>
          <w:color w:val="000000" w:themeColor="text1"/>
        </w:rPr>
      </w:pPr>
    </w:p>
    <w:p w:rsidR="000B48CC" w:rsidRPr="000B48CC" w:rsidRDefault="000B48CC">
      <w:pP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B48CC" w:rsidRDefault="000B48C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lastRenderedPageBreak/>
        <w:t>2.</w:t>
      </w:r>
      <w:r w:rsidRPr="000B48CC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Искусственная нейронная сеть</w:t>
      </w:r>
      <w:r w:rsidRPr="000B48CC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 </w:t>
      </w:r>
      <w:r w:rsidRPr="000B48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0B48CC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ИНС, нейронная сеть</w:t>
      </w:r>
      <w:r w:rsidRPr="000B48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это набор нейронов, соединенных между собой. Как правило, передаточные функции всех нейронов в нейронной сети фиксированы, а веса являются параметрами нейронной сети и могут изменяться. Некоторые входы нейронов помечены как внешние входы нейронной сети, а некоторые выходы - как внешние выходы нейронной сети. Подавая любые числа на входы нейронной сети, мы получаем какой-то набор чисел на выходах нейронной сети. Таким образом, работа нейронной сети состоит в преобразовании входного вектора в выходной вектор, причем это преобразование задается весами нейронной сети.</w:t>
      </w:r>
      <w:r w:rsidRPr="000B48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B48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B48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  Практически любую задачу можно свести к задаче, решаемой нейронной сетью. </w:t>
      </w:r>
    </w:p>
    <w:p w:rsidR="000B48CC" w:rsidRPr="000B48CC" w:rsidRDefault="000B48C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B48CC" w:rsidRDefault="000B48CC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3.</w:t>
      </w:r>
      <w:r w:rsidRPr="000B48C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Применение нейронной сети</w:t>
      </w:r>
    </w:p>
    <w:p w:rsidR="006532FD" w:rsidRPr="006532FD" w:rsidRDefault="000B6A5F" w:rsidP="006532FD">
      <w:pPr>
        <w:shd w:val="clear" w:color="auto" w:fill="FFFFFF"/>
        <w:spacing w:before="100" w:beforeAutospacing="1" w:after="100" w:afterAutospacing="1" w:line="351" w:lineRule="atLeas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Два этапа построения нейронной сети</w:t>
      </w:r>
      <w:r w:rsidR="006532F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:</w:t>
      </w:r>
    </w:p>
    <w:p w:rsidR="006532FD" w:rsidRPr="006532FD" w:rsidRDefault="006532FD" w:rsidP="006532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532FD">
        <w:rPr>
          <w:rFonts w:ascii="Times New Roman" w:eastAsia="Times New Roman" w:hAnsi="Times New Roman" w:cs="Times New Roman"/>
          <w:color w:val="000000" w:themeColor="text1"/>
          <w:lang w:eastAsia="ru-RU"/>
        </w:rPr>
        <w:t>Выбор типа (архитектуры) нейронной сети.</w:t>
      </w:r>
    </w:p>
    <w:p w:rsidR="006532FD" w:rsidRPr="006532FD" w:rsidRDefault="006532FD" w:rsidP="006532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1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532FD">
        <w:rPr>
          <w:rFonts w:ascii="Times New Roman" w:eastAsia="Times New Roman" w:hAnsi="Times New Roman" w:cs="Times New Roman"/>
          <w:color w:val="000000" w:themeColor="text1"/>
          <w:lang w:eastAsia="ru-RU"/>
        </w:rPr>
        <w:t>Подбор весов (обучение) нейронной сети.</w:t>
      </w:r>
    </w:p>
    <w:p w:rsidR="006532FD" w:rsidRPr="000B48CC" w:rsidRDefault="006532FD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B48CC" w:rsidRPr="000B48CC" w:rsidRDefault="000B48CC">
      <w:pPr>
        <w:rPr>
          <w:rFonts w:ascii="Times New Roman" w:hAnsi="Times New Roman" w:cs="Times New Roman"/>
          <w:color w:val="000000" w:themeColor="text1"/>
        </w:rPr>
      </w:pPr>
      <w:r w:rsidRPr="000B48C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После того, как нейронная сеть обучена, мы можем применять ее для решения полезных задач. Важнейшая особенность человеческого мозга состоит в том, что, однажды обучившись определенному процессу, он может </w:t>
      </w:r>
      <w:proofErr w:type="gramStart"/>
      <w:r w:rsidRPr="000B48CC">
        <w:rPr>
          <w:rFonts w:ascii="Times New Roman" w:hAnsi="Times New Roman" w:cs="Times New Roman"/>
          <w:color w:val="000000" w:themeColor="text1"/>
          <w:shd w:val="clear" w:color="auto" w:fill="FFFFFF"/>
        </w:rPr>
        <w:t>верно</w:t>
      </w:r>
      <w:proofErr w:type="gramEnd"/>
      <w:r w:rsidRPr="000B48C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действовать и в тех ситуациях, в которых он не бывал в процессе обучения. Например, мы можем читать почти любой почерк, даже если видим его первый раз в жизни. Так же и нейронная сеть, грамотным образом обученная, может с большой вероятностью правильно реагировать на новые, не предъявленные ей ранее данные. Например, мы можем нарисовать букву "А" другим почерком, а затем предложить нашей нейронной сети классифицировать новое изображение. Веса обученной нейронной сети хранят достаточно много информации о сходстве и различиях букв, поэтому можно рассчитывать на правильный ответ и для нового варианта изображения.</w:t>
      </w:r>
    </w:p>
    <w:sectPr w:rsidR="000B48CC" w:rsidRPr="000B48CC" w:rsidSect="001D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5049"/>
    <w:multiLevelType w:val="multilevel"/>
    <w:tmpl w:val="8FA2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85646"/>
    <w:multiLevelType w:val="multilevel"/>
    <w:tmpl w:val="34180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55F1A"/>
    <w:rsid w:val="000B48CC"/>
    <w:rsid w:val="000B6A5F"/>
    <w:rsid w:val="001D7005"/>
    <w:rsid w:val="006532FD"/>
    <w:rsid w:val="008A4CF6"/>
    <w:rsid w:val="00E5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F1A"/>
  </w:style>
  <w:style w:type="character" w:styleId="a4">
    <w:name w:val="Hyperlink"/>
    <w:basedOn w:val="a0"/>
    <w:uiPriority w:val="99"/>
    <w:semiHidden/>
    <w:unhideWhenUsed/>
    <w:rsid w:val="00E55F1A"/>
    <w:rPr>
      <w:color w:val="0000FF"/>
      <w:u w:val="single"/>
    </w:rPr>
  </w:style>
  <w:style w:type="character" w:styleId="a5">
    <w:name w:val="Emphasis"/>
    <w:basedOn w:val="a0"/>
    <w:uiPriority w:val="20"/>
    <w:qFormat/>
    <w:rsid w:val="000B48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1%81%D0%BA%D1%83%D1%81%D1%81%D1%82%D0%B2%D0%B5%D0%BD%D0%BD%D0%B0%D1%8F_%D0%BD%D0%B5%D0%B9%D1%80%D0%BE%D0%BD%D0%BD%D0%B0%D1%8F_%D1%81%D0%B5%D1%82%D1%8C" TargetMode="External"/><Relationship Id="rId13" Type="http://schemas.openxmlformats.org/officeDocument/2006/relationships/hyperlink" Target="http://ru.wikipedia.org/wiki/%D0%98%D1%81%D0%BA%D1%83%D1%81%D1%81%D1%82%D0%B2%D0%B5%D0%BD%D0%BD%D0%B0%D1%8F_%D0%BD%D0%B5%D0%B9%D1%80%D0%BE%D0%BD%D0%BD%D0%B0%D1%8F_%D1%81%D0%B5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D%D0%B5%D1%80%D0%B2%D0%BD%D0%B0%D1%8F_%D1%81%D0%B8%D1%81%D1%82%D0%B5%D0%BC%D0%B0" TargetMode="External"/><Relationship Id="rId12" Type="http://schemas.openxmlformats.org/officeDocument/2006/relationships/hyperlink" Target="http://ru.wikipedia.org/w/index.php?title=%D0%91%D0%B8%D0%BE%D0%BB%D0%BE%D0%B3%D0%B8%D1%87%D0%B5%D1%81%D0%BA%D0%B0%D1%8F_%D0%BD%D0%B5%D0%B9%D1%80%D0%BE%D0%BD%D0%BD%D0%B0%D1%8F_%D1%81%D0%B5%D1%82%D1%8C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D%D0%B5%D0%B9%D1%80%D0%BE%D0%BD" TargetMode="External"/><Relationship Id="rId11" Type="http://schemas.openxmlformats.org/officeDocument/2006/relationships/hyperlink" Target="http://ru.wikipedia.org/wiki/%D0%98%D1%81%D0%BA%D1%83%D1%81%D1%81%D1%82%D0%B2%D0%B5%D0%BD%D0%BD%D1%8B%D0%B9_%D0%B8%D0%BD%D1%82%D0%B5%D0%BB%D0%BB%D0%B5%D0%BA%D1%82" TargetMode="External"/><Relationship Id="rId5" Type="http://schemas.openxmlformats.org/officeDocument/2006/relationships/hyperlink" Target="http://ru.wikipedia.org/w/index.php?title=%D0%91%D0%B8%D0%BE%D0%BB%D0%BE%D0%B3%D0%B8%D1%87%D0%B5%D1%81%D0%BA%D0%B0%D1%8F_%D0%BD%D0%B5%D0%B9%D1%80%D0%BE%D0%BD%D0%BD%D0%B0%D1%8F_%D1%81%D0%B5%D1%82%D1%8C&amp;action=edit&amp;redlink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C%D0%BE%D0%B4%D0%B5%D0%BB%D1%8C_%D0%B1%D0%B8%D0%BE%D0%BB%D0%BE%D0%B3%D0%B8%D1%87%D0%B5%D1%81%D0%BA%D0%BE%D0%B3%D0%BE_%D0%BD%D0%B5%D0%B9%D1%80%D0%BE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8%D1%81%D0%BA%D1%83%D1%81%D1%81%D1%82%D0%B2%D0%B5%D0%BD%D0%BD%D1%8B%D0%B9_%D0%BD%D0%B5%D0%B9%D1%80%D0%BE%D0%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2014-04-17T17:36:00Z</dcterms:created>
  <dcterms:modified xsi:type="dcterms:W3CDTF">2014-05-24T12:01:00Z</dcterms:modified>
</cp:coreProperties>
</file>