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Санкт-Петербургский государственный политехнический университет</w:t>
      </w: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 прикладной математики и механики</w:t>
      </w: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Кафедра теоретической механики</w:t>
      </w: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P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DD5">
        <w:rPr>
          <w:rFonts w:ascii="Times New Roman" w:hAnsi="Times New Roman" w:cs="Times New Roman"/>
          <w:b/>
          <w:sz w:val="28"/>
          <w:szCs w:val="28"/>
        </w:rPr>
        <w:t>О</w:t>
      </w:r>
      <w:r w:rsidR="00CF1552">
        <w:rPr>
          <w:rFonts w:ascii="Times New Roman" w:hAnsi="Times New Roman" w:cs="Times New Roman"/>
          <w:b/>
          <w:sz w:val="28"/>
          <w:szCs w:val="28"/>
        </w:rPr>
        <w:t>ТЧЁТ ПО НИР</w:t>
      </w: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center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Выполнил студент гр. 53604/1</w:t>
      </w: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Гладков И. О.</w:t>
      </w:r>
    </w:p>
    <w:p w:rsidR="00CF1552" w:rsidRPr="00CF1552" w:rsidRDefault="00CF1552" w:rsidP="00CF15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CF1552">
        <w:rPr>
          <w:rFonts w:ascii="Times New Roman" w:hAnsi="Times New Roman" w:cs="Times New Roman"/>
          <w:sz w:val="24"/>
          <w:szCs w:val="24"/>
        </w:rPr>
        <w:t>ауч. рук.</w:t>
      </w:r>
    </w:p>
    <w:p w:rsidR="00CF1552" w:rsidRPr="00CF1552" w:rsidRDefault="00CF1552" w:rsidP="00CF15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F1552">
        <w:rPr>
          <w:rFonts w:ascii="Times New Roman" w:hAnsi="Times New Roman" w:cs="Times New Roman"/>
          <w:sz w:val="24"/>
          <w:szCs w:val="24"/>
        </w:rPr>
        <w:t>Панченко А.Ю.</w:t>
      </w: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240" w:lineRule="auto"/>
        <w:jc w:val="right"/>
        <w:rPr>
          <w:rFonts w:ascii="Times New Roman" w:hAnsi="Times New Roman" w:cs="Times New Roman"/>
        </w:rPr>
      </w:pPr>
    </w:p>
    <w:p w:rsidR="00404DD5" w:rsidRDefault="00404DD5" w:rsidP="00404DD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Санкт-Петербург 2014</w:t>
      </w:r>
    </w:p>
    <w:p w:rsidR="00404DD5" w:rsidRPr="002B559D" w:rsidRDefault="002B559D" w:rsidP="00404DD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559D">
        <w:rPr>
          <w:rFonts w:ascii="Times New Roman" w:hAnsi="Times New Roman" w:cs="Times New Roman"/>
          <w:b/>
          <w:sz w:val="24"/>
          <w:szCs w:val="24"/>
        </w:rPr>
        <w:lastRenderedPageBreak/>
        <w:t>ЗАДАЧИ</w:t>
      </w:r>
    </w:p>
    <w:p w:rsidR="00404DD5" w:rsidRDefault="00FF2E32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навыками работы с математическим пакетом для моделирования динамики частиц </w:t>
      </w:r>
      <w:r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404DD5">
        <w:rPr>
          <w:rFonts w:ascii="Times New Roman" w:hAnsi="Times New Roman" w:cs="Times New Roman"/>
          <w:sz w:val="24"/>
          <w:szCs w:val="24"/>
          <w:lang w:val="en-US"/>
        </w:rPr>
        <w:t>AAMPS</w:t>
      </w:r>
      <w:r w:rsidR="00404DD5">
        <w:rPr>
          <w:rFonts w:ascii="Times New Roman" w:hAnsi="Times New Roman" w:cs="Times New Roman"/>
          <w:sz w:val="24"/>
          <w:szCs w:val="24"/>
        </w:rPr>
        <w:t>.</w:t>
      </w:r>
    </w:p>
    <w:p w:rsidR="00842E94" w:rsidRDefault="00FF2E32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Реализовать </w:t>
      </w:r>
      <w:r w:rsidR="00842E94">
        <w:rPr>
          <w:rFonts w:ascii="Times New Roman" w:hAnsi="Times New Roman" w:cs="Times New Roman"/>
          <w:sz w:val="24"/>
          <w:szCs w:val="24"/>
        </w:rPr>
        <w:t>тестовое задание: одноосное растяжение железной пластинки и такой же пластинки со слоем графена</w:t>
      </w:r>
      <w:r w:rsidR="001A706A">
        <w:rPr>
          <w:rFonts w:ascii="Times New Roman" w:hAnsi="Times New Roman" w:cs="Times New Roman"/>
          <w:sz w:val="24"/>
          <w:szCs w:val="24"/>
        </w:rPr>
        <w:t>.</w:t>
      </w:r>
      <w:r w:rsidR="00842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E94" w:rsidRDefault="00842E94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Рассмотреть поведение пластинок из железа, меди, алюминия с разными концентрациями графена в упругой области при различных режимах нагружения. Найти пределы пластичности.</w:t>
      </w:r>
    </w:p>
    <w:p w:rsidR="00FF2E32" w:rsidRDefault="00842E94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Изучить влияние </w:t>
      </w:r>
      <w:r w:rsidR="001A706A">
        <w:rPr>
          <w:rFonts w:ascii="Times New Roman" w:hAnsi="Times New Roman" w:cs="Times New Roman"/>
          <w:sz w:val="24"/>
          <w:szCs w:val="24"/>
        </w:rPr>
        <w:t xml:space="preserve">наличия </w:t>
      </w:r>
      <w:r>
        <w:rPr>
          <w:rFonts w:ascii="Times New Roman" w:hAnsi="Times New Roman" w:cs="Times New Roman"/>
          <w:sz w:val="24"/>
          <w:szCs w:val="24"/>
        </w:rPr>
        <w:t xml:space="preserve">дислокаций </w:t>
      </w:r>
      <w:r w:rsidR="001A706A">
        <w:rPr>
          <w:rFonts w:ascii="Times New Roman" w:hAnsi="Times New Roman" w:cs="Times New Roman"/>
          <w:sz w:val="24"/>
          <w:szCs w:val="24"/>
        </w:rPr>
        <w:t>на деформацию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706A">
        <w:rPr>
          <w:rFonts w:ascii="Times New Roman" w:hAnsi="Times New Roman" w:cs="Times New Roman"/>
          <w:sz w:val="24"/>
          <w:szCs w:val="24"/>
        </w:rPr>
        <w:t>пластинок.</w:t>
      </w:r>
    </w:p>
    <w:p w:rsidR="001A706A" w:rsidRDefault="001A706A" w:rsidP="001A706A">
      <w:pPr>
        <w:spacing w:after="20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4DD5" w:rsidRDefault="001A706A" w:rsidP="00CC7294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  <w:t>СОСТОЯНИЕ РАБОТЫ</w:t>
      </w:r>
    </w:p>
    <w:p w:rsidR="00404DD5" w:rsidRDefault="00404DD5" w:rsidP="00404DD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404DD5" w:rsidRDefault="00404DD5" w:rsidP="00404DD5">
      <w:pPr>
        <w:pStyle w:val="NoSpacing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  <w:lang w:eastAsia="ru-RU"/>
        </w:rPr>
      </w:pPr>
    </w:p>
    <w:p w:rsidR="00404DD5" w:rsidRDefault="00897D9B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реализуется р</w:t>
      </w:r>
      <w:r w:rsidR="00404DD5">
        <w:rPr>
          <w:rFonts w:ascii="Times New Roman" w:hAnsi="Times New Roman" w:cs="Times New Roman"/>
          <w:sz w:val="24"/>
          <w:szCs w:val="24"/>
        </w:rPr>
        <w:t xml:space="preserve">азвития проекта </w:t>
      </w:r>
      <w:r w:rsidR="00132B43" w:rsidRPr="00132B43">
        <w:rPr>
          <w:rFonts w:ascii="Times New Roman" w:hAnsi="Times New Roman" w:cs="Times New Roman"/>
          <w:sz w:val="24"/>
          <w:szCs w:val="24"/>
        </w:rPr>
        <w:t>“</w:t>
      </w:r>
      <w:r w:rsidR="00132B43">
        <w:rPr>
          <w:rFonts w:ascii="Times New Roman" w:hAnsi="Times New Roman" w:cs="Times New Roman"/>
          <w:sz w:val="24"/>
          <w:szCs w:val="24"/>
        </w:rPr>
        <w:t>М</w:t>
      </w:r>
      <w:r w:rsidR="00404DD5">
        <w:rPr>
          <w:rFonts w:ascii="Times New Roman" w:hAnsi="Times New Roman" w:cs="Times New Roman"/>
          <w:sz w:val="24"/>
          <w:szCs w:val="24"/>
        </w:rPr>
        <w:t xml:space="preserve">еханизмы упрочнения кристаллов железа с помощью </w:t>
      </w:r>
      <w:r w:rsidR="00132B43">
        <w:rPr>
          <w:rFonts w:ascii="Times New Roman" w:hAnsi="Times New Roman" w:cs="Times New Roman"/>
          <w:sz w:val="24"/>
          <w:szCs w:val="24"/>
        </w:rPr>
        <w:t>графена</w:t>
      </w:r>
      <w:r w:rsidR="00132B43" w:rsidRPr="00132B43">
        <w:rPr>
          <w:rFonts w:ascii="Times New Roman" w:hAnsi="Times New Roman" w:cs="Times New Roman"/>
          <w:sz w:val="24"/>
          <w:szCs w:val="24"/>
        </w:rPr>
        <w:t xml:space="preserve">,” </w:t>
      </w:r>
      <w:r w:rsidR="00132B43">
        <w:rPr>
          <w:rFonts w:ascii="Times New Roman" w:hAnsi="Times New Roman" w:cs="Times New Roman"/>
          <w:sz w:val="24"/>
          <w:szCs w:val="24"/>
        </w:rPr>
        <w:t>совместно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  <w:lang w:val="en-US"/>
        </w:rPr>
        <w:t>IMWF</w:t>
      </w:r>
      <w:r w:rsidR="00404D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DD5" w:rsidRDefault="002B069C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04DD5">
        <w:rPr>
          <w:rFonts w:ascii="Times New Roman" w:hAnsi="Times New Roman" w:cs="Times New Roman"/>
          <w:sz w:val="24"/>
          <w:szCs w:val="24"/>
        </w:rPr>
        <w:t>зучение влияния наноразмерных графеновых дисков, встроенных в матриц</w:t>
      </w:r>
      <w:r>
        <w:rPr>
          <w:rFonts w:ascii="Times New Roman" w:hAnsi="Times New Roman" w:cs="Times New Roman"/>
          <w:sz w:val="24"/>
          <w:szCs w:val="24"/>
        </w:rPr>
        <w:t>ы</w:t>
      </w:r>
      <w:r w:rsidR="00404DD5">
        <w:rPr>
          <w:rFonts w:ascii="Times New Roman" w:hAnsi="Times New Roman" w:cs="Times New Roman"/>
          <w:sz w:val="24"/>
          <w:szCs w:val="24"/>
        </w:rPr>
        <w:t xml:space="preserve"> железа</w:t>
      </w:r>
      <w:r>
        <w:rPr>
          <w:rFonts w:ascii="Times New Roman" w:hAnsi="Times New Roman" w:cs="Times New Roman"/>
          <w:sz w:val="24"/>
          <w:szCs w:val="24"/>
        </w:rPr>
        <w:t>, меди, алюминия и сплавов на их основе</w:t>
      </w:r>
      <w:r w:rsidR="00404DD5">
        <w:rPr>
          <w:rFonts w:ascii="Times New Roman" w:hAnsi="Times New Roman" w:cs="Times New Roman"/>
          <w:sz w:val="24"/>
          <w:szCs w:val="24"/>
        </w:rPr>
        <w:t xml:space="preserve"> на механические свойства. </w:t>
      </w:r>
      <w:r>
        <w:rPr>
          <w:rFonts w:ascii="Times New Roman" w:hAnsi="Times New Roman" w:cs="Times New Roman"/>
          <w:sz w:val="24"/>
          <w:szCs w:val="24"/>
        </w:rPr>
        <w:t>Численное м</w:t>
      </w:r>
      <w:r w:rsidR="00404DD5">
        <w:rPr>
          <w:rFonts w:ascii="Times New Roman" w:hAnsi="Times New Roman" w:cs="Times New Roman"/>
          <w:sz w:val="24"/>
          <w:szCs w:val="24"/>
        </w:rPr>
        <w:t xml:space="preserve">оделирование </w:t>
      </w:r>
      <w:r>
        <w:rPr>
          <w:rFonts w:ascii="Times New Roman" w:hAnsi="Times New Roman" w:cs="Times New Roman"/>
          <w:sz w:val="24"/>
          <w:szCs w:val="24"/>
        </w:rPr>
        <w:t>методом ди</w:t>
      </w:r>
      <w:r w:rsidR="00404DD5">
        <w:rPr>
          <w:rFonts w:ascii="Times New Roman" w:hAnsi="Times New Roman" w:cs="Times New Roman"/>
          <w:sz w:val="24"/>
          <w:szCs w:val="24"/>
        </w:rPr>
        <w:t>намики</w:t>
      </w:r>
      <w:r>
        <w:rPr>
          <w:rFonts w:ascii="Times New Roman" w:hAnsi="Times New Roman" w:cs="Times New Roman"/>
          <w:sz w:val="24"/>
          <w:szCs w:val="24"/>
        </w:rPr>
        <w:t xml:space="preserve"> частиц</w:t>
      </w:r>
      <w:r w:rsidR="00404DD5">
        <w:rPr>
          <w:rFonts w:ascii="Times New Roman" w:hAnsi="Times New Roman" w:cs="Times New Roman"/>
          <w:sz w:val="24"/>
          <w:szCs w:val="24"/>
        </w:rPr>
        <w:t xml:space="preserve">. Молекулярно-динамическое </w:t>
      </w:r>
      <w:r w:rsidR="005B4AC8">
        <w:rPr>
          <w:rFonts w:ascii="Times New Roman" w:hAnsi="Times New Roman" w:cs="Times New Roman"/>
          <w:sz w:val="24"/>
          <w:szCs w:val="24"/>
        </w:rPr>
        <w:t>моделирование</w:t>
      </w:r>
      <w:r w:rsidR="00404DD5">
        <w:rPr>
          <w:rFonts w:ascii="Times New Roman" w:hAnsi="Times New Roman" w:cs="Times New Roman"/>
          <w:sz w:val="24"/>
          <w:szCs w:val="24"/>
        </w:rPr>
        <w:t xml:space="preserve"> моно- и поликристаллов осуществляется при различных температурах</w:t>
      </w:r>
      <w:r w:rsidR="005B4AC8">
        <w:rPr>
          <w:rFonts w:ascii="Times New Roman" w:hAnsi="Times New Roman" w:cs="Times New Roman"/>
          <w:sz w:val="24"/>
          <w:szCs w:val="24"/>
        </w:rPr>
        <w:t xml:space="preserve"> </w:t>
      </w:r>
      <w:r w:rsidR="00404DD5">
        <w:rPr>
          <w:rFonts w:ascii="Times New Roman" w:hAnsi="Times New Roman" w:cs="Times New Roman"/>
          <w:sz w:val="24"/>
          <w:szCs w:val="24"/>
        </w:rPr>
        <w:t>и концентрациях</w:t>
      </w:r>
      <w:r>
        <w:rPr>
          <w:rFonts w:ascii="Times New Roman" w:hAnsi="Times New Roman" w:cs="Times New Roman"/>
          <w:sz w:val="24"/>
          <w:szCs w:val="24"/>
        </w:rPr>
        <w:t xml:space="preserve"> примеси</w:t>
      </w:r>
      <w:r w:rsidR="00404DD5">
        <w:rPr>
          <w:rFonts w:ascii="Times New Roman" w:hAnsi="Times New Roman" w:cs="Times New Roman"/>
          <w:sz w:val="24"/>
          <w:szCs w:val="24"/>
        </w:rPr>
        <w:t>, а также для различных размеров, и ориентаци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04DD5">
        <w:rPr>
          <w:rFonts w:ascii="Times New Roman" w:hAnsi="Times New Roman" w:cs="Times New Roman"/>
          <w:sz w:val="24"/>
          <w:szCs w:val="24"/>
        </w:rPr>
        <w:t xml:space="preserve"> графеновых дисков.</w:t>
      </w:r>
    </w:p>
    <w:p w:rsidR="00404DD5" w:rsidRDefault="00404DD5" w:rsidP="00404DD5">
      <w:pPr>
        <w:numPr>
          <w:ilvl w:val="0"/>
          <w:numId w:val="1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Целями моделирования являются </w:t>
      </w:r>
      <w:r w:rsidR="00432576">
        <w:rPr>
          <w:rFonts w:ascii="Times New Roman" w:hAnsi="Times New Roman" w:cs="Times New Roman"/>
          <w:sz w:val="24"/>
          <w:szCs w:val="24"/>
        </w:rPr>
        <w:t>фундаментальные выводы</w:t>
      </w:r>
      <w:r>
        <w:rPr>
          <w:rFonts w:ascii="Times New Roman" w:hAnsi="Times New Roman" w:cs="Times New Roman"/>
          <w:sz w:val="24"/>
          <w:szCs w:val="24"/>
        </w:rPr>
        <w:t xml:space="preserve">, касающиеся </w:t>
      </w:r>
      <w:r w:rsidR="00A40BD0">
        <w:rPr>
          <w:rFonts w:ascii="Times New Roman" w:hAnsi="Times New Roman" w:cs="Times New Roman"/>
          <w:sz w:val="24"/>
          <w:szCs w:val="24"/>
        </w:rPr>
        <w:t xml:space="preserve">влияния внедрения пластин графена на скольжение </w:t>
      </w:r>
      <w:r>
        <w:rPr>
          <w:rFonts w:ascii="Times New Roman" w:hAnsi="Times New Roman" w:cs="Times New Roman"/>
          <w:sz w:val="24"/>
          <w:szCs w:val="24"/>
        </w:rPr>
        <w:t>дислокации</w:t>
      </w:r>
      <w:r w:rsidR="00A40B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Впервые с помощью молекулярной </w:t>
      </w:r>
      <w:r w:rsidR="00432576">
        <w:rPr>
          <w:rFonts w:ascii="Times New Roman" w:hAnsi="Times New Roman" w:cs="Times New Roman"/>
          <w:sz w:val="24"/>
          <w:szCs w:val="24"/>
        </w:rPr>
        <w:t>динамики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576">
        <w:rPr>
          <w:rFonts w:ascii="Times New Roman" w:hAnsi="Times New Roman" w:cs="Times New Roman"/>
          <w:sz w:val="24"/>
          <w:szCs w:val="24"/>
        </w:rPr>
        <w:t>исследован процесс</w:t>
      </w:r>
      <w:r>
        <w:rPr>
          <w:rFonts w:ascii="Times New Roman" w:hAnsi="Times New Roman" w:cs="Times New Roman"/>
          <w:sz w:val="24"/>
          <w:szCs w:val="24"/>
        </w:rPr>
        <w:t xml:space="preserve"> упрочнения моно- и </w:t>
      </w:r>
      <w:r w:rsidR="00432576">
        <w:rPr>
          <w:rFonts w:ascii="Times New Roman" w:hAnsi="Times New Roman" w:cs="Times New Roman"/>
          <w:sz w:val="24"/>
          <w:szCs w:val="24"/>
        </w:rPr>
        <w:t>поликристаллов железа</w:t>
      </w:r>
      <w:r>
        <w:rPr>
          <w:rFonts w:ascii="Times New Roman" w:hAnsi="Times New Roman" w:cs="Times New Roman"/>
          <w:sz w:val="24"/>
          <w:szCs w:val="24"/>
        </w:rPr>
        <w:t xml:space="preserve"> с помощью графеновых дисков. Так же будет исследовано влияние графена на зону пластичности при разрушении твёрдого раствора железа-углерод.</w:t>
      </w:r>
      <w:bookmarkStart w:id="0" w:name="_GoBack"/>
      <w:bookmarkEnd w:id="0"/>
    </w:p>
    <w:p w:rsidR="00404DD5" w:rsidRDefault="00DF7362" w:rsidP="00404DD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помощи пакета</w:t>
      </w:r>
      <w:r w:rsidR="00404DD5">
        <w:rPr>
          <w:rFonts w:ascii="Times New Roman" w:hAnsi="Times New Roman" w:cs="Times New Roman"/>
          <w:sz w:val="24"/>
          <w:szCs w:val="24"/>
        </w:rPr>
        <w:t xml:space="preserve"> </w:t>
      </w:r>
      <w:r w:rsidR="00404DD5">
        <w:rPr>
          <w:rFonts w:ascii="Times New Roman" w:hAnsi="Times New Roman" w:cs="Times New Roman"/>
          <w:sz w:val="24"/>
          <w:szCs w:val="24"/>
          <w:lang w:val="en-US"/>
        </w:rPr>
        <w:t>LAMMPS</w:t>
      </w:r>
      <w:r w:rsidR="00404DD5" w:rsidRPr="00404DD5">
        <w:rPr>
          <w:rFonts w:ascii="Times New Roman" w:hAnsi="Times New Roman" w:cs="Times New Roman"/>
          <w:sz w:val="24"/>
          <w:szCs w:val="24"/>
        </w:rPr>
        <w:t xml:space="preserve"> </w:t>
      </w:r>
      <w:r w:rsidR="00404DD5">
        <w:rPr>
          <w:rFonts w:ascii="Times New Roman" w:hAnsi="Times New Roman" w:cs="Times New Roman"/>
          <w:sz w:val="24"/>
          <w:szCs w:val="24"/>
        </w:rPr>
        <w:t>был смоделирован экземпляр железа, железа с графеновым включение разной концентрации.</w:t>
      </w:r>
      <w:r w:rsidR="002B069C" w:rsidRPr="002B069C">
        <w:rPr>
          <w:rFonts w:ascii="Times New Roman" w:hAnsi="Times New Roman" w:cs="Times New Roman"/>
          <w:sz w:val="24"/>
          <w:szCs w:val="24"/>
        </w:rPr>
        <w:t xml:space="preserve"> </w:t>
      </w:r>
      <w:r w:rsidR="00404DD5">
        <w:rPr>
          <w:rFonts w:ascii="Times New Roman" w:hAnsi="Times New Roman" w:cs="Times New Roman"/>
          <w:sz w:val="24"/>
          <w:szCs w:val="24"/>
        </w:rPr>
        <w:t>Написан ряд тестовых программ, а та</w:t>
      </w:r>
      <w:r>
        <w:rPr>
          <w:rFonts w:ascii="Times New Roman" w:hAnsi="Times New Roman" w:cs="Times New Roman"/>
          <w:sz w:val="24"/>
          <w:szCs w:val="24"/>
        </w:rPr>
        <w:t>к</w:t>
      </w:r>
      <w:r w:rsidR="00404DD5">
        <w:rPr>
          <w:rFonts w:ascii="Times New Roman" w:hAnsi="Times New Roman" w:cs="Times New Roman"/>
          <w:sz w:val="24"/>
          <w:szCs w:val="24"/>
        </w:rPr>
        <w:t>же получены графики зависимости напряжения от деформации.</w:t>
      </w:r>
    </w:p>
    <w:p w:rsidR="002B069C" w:rsidRDefault="002B069C" w:rsidP="00404DD5">
      <w:pPr>
        <w:spacing w:line="360" w:lineRule="auto"/>
        <w:ind w:left="720"/>
        <w:jc w:val="center"/>
        <w:rPr>
          <w:rFonts w:ascii="Arial" w:eastAsia="Times New Roman" w:hAnsi="Arial" w:cs="Arial"/>
          <w:b/>
          <w:color w:val="222222"/>
          <w:lang w:eastAsia="ru-RU"/>
        </w:rPr>
      </w:pPr>
    </w:p>
    <w:p w:rsidR="00404DD5" w:rsidRDefault="00404DD5" w:rsidP="00404DD5">
      <w:pPr>
        <w:spacing w:line="360" w:lineRule="auto"/>
        <w:ind w:left="720"/>
        <w:jc w:val="center"/>
        <w:rPr>
          <w:rFonts w:ascii="Arial" w:eastAsia="Times New Roman" w:hAnsi="Arial" w:cs="Arial"/>
          <w:b/>
          <w:color w:val="222222"/>
          <w:lang w:eastAsia="ru-RU"/>
        </w:rPr>
      </w:pPr>
      <w:r>
        <w:rPr>
          <w:rFonts w:ascii="Arial" w:eastAsia="Times New Roman" w:hAnsi="Arial" w:cs="Arial"/>
          <w:b/>
          <w:color w:val="222222"/>
          <w:lang w:eastAsia="ru-RU"/>
        </w:rPr>
        <w:lastRenderedPageBreak/>
        <w:t>Литература:</w:t>
      </w:r>
    </w:p>
    <w:p w:rsidR="00404DD5" w:rsidRDefault="00404DD5" w:rsidP="00404D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J.Lipkin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J.R.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Asay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Reshock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Release of Shock-Compressed 6061-T6 Aluminum".  Journal of Applied Physics. Vol. 48, pp. 182-189 (1977).</w:t>
      </w:r>
    </w:p>
    <w:p w:rsidR="00404DD5" w:rsidRDefault="00404DD5" w:rsidP="00404D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Optimized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Tersoff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Brenner empirical potential parameters for lattice dynamics and phonon thermal transport in carbon nanotubes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grapheme.L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 Lindsay</w:t>
      </w:r>
    </w:p>
    <w:p w:rsidR="00404DD5" w:rsidRDefault="00404DD5" w:rsidP="00404D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Strengthening effect of single-atomic-layer graphene in metal–graphene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nanolayered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composites.Youbin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Kim1,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Jinsup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Lee, Min Sun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Yeom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Jae Won Shin,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Hyungjun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Kim</w:t>
      </w:r>
    </w:p>
    <w:p w:rsidR="00404DD5" w:rsidRDefault="00404DD5" w:rsidP="00404DD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Fabrication, Properties, and Uses of Graphene/Polymer Composites 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Jinhong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Du, Hui-Ming Cheng * </w:t>
      </w:r>
    </w:p>
    <w:p w:rsidR="00404DD5" w:rsidRDefault="00404DD5" w:rsidP="00404DD5">
      <w:pPr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04E0" w:rsidRPr="00404DD5" w:rsidRDefault="00EE04E0">
      <w:pPr>
        <w:rPr>
          <w:lang w:val="en-US"/>
        </w:rPr>
      </w:pPr>
    </w:p>
    <w:sectPr w:rsidR="00EE04E0" w:rsidRPr="00404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FC1F46"/>
    <w:multiLevelType w:val="hybridMultilevel"/>
    <w:tmpl w:val="0F56B5DE"/>
    <w:lvl w:ilvl="0" w:tplc="AC7EF6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FA862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3482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704B2B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CE1C7C4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ED4FA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DD63F8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03A7B4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8438DD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>
    <w:nsid w:val="2781464E"/>
    <w:multiLevelType w:val="hybridMultilevel"/>
    <w:tmpl w:val="574EE230"/>
    <w:lvl w:ilvl="0" w:tplc="003687AC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  <w:color w:val="222222"/>
        <w:sz w:val="2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DD5"/>
    <w:rsid w:val="00132B43"/>
    <w:rsid w:val="001A706A"/>
    <w:rsid w:val="001A7D09"/>
    <w:rsid w:val="002B069C"/>
    <w:rsid w:val="002B559D"/>
    <w:rsid w:val="00404DD5"/>
    <w:rsid w:val="00432576"/>
    <w:rsid w:val="00540274"/>
    <w:rsid w:val="005B4AC8"/>
    <w:rsid w:val="006413E4"/>
    <w:rsid w:val="0065317A"/>
    <w:rsid w:val="00842E94"/>
    <w:rsid w:val="00897D9B"/>
    <w:rsid w:val="00A40BD0"/>
    <w:rsid w:val="00CC7294"/>
    <w:rsid w:val="00CF1552"/>
    <w:rsid w:val="00DF7362"/>
    <w:rsid w:val="00EE04E0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4E262-EEAB-4917-B780-10610F7D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4D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04DD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3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12</cp:revision>
  <dcterms:created xsi:type="dcterms:W3CDTF">2014-06-18T14:58:00Z</dcterms:created>
  <dcterms:modified xsi:type="dcterms:W3CDTF">2014-12-25T19:37:00Z</dcterms:modified>
</cp:coreProperties>
</file>