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25" w:rsidRPr="00934025" w:rsidRDefault="00934025" w:rsidP="00934025">
      <w:pPr>
        <w:jc w:val="center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Санкт-Петербургский политехнический универс</w:t>
      </w:r>
      <w:r w:rsidRPr="00934025">
        <w:rPr>
          <w:sz w:val="28"/>
          <w:szCs w:val="28"/>
          <w:lang w:val="ru-RU"/>
        </w:rPr>
        <w:t>и</w:t>
      </w:r>
      <w:r w:rsidRPr="00934025">
        <w:rPr>
          <w:sz w:val="28"/>
          <w:szCs w:val="28"/>
          <w:lang w:val="ru-RU"/>
        </w:rPr>
        <w:t>тет</w:t>
      </w:r>
      <w:r w:rsidRPr="007B5EA0">
        <w:rPr>
          <w:sz w:val="28"/>
          <w:szCs w:val="28"/>
          <w:lang w:val="ru-RU"/>
        </w:rPr>
        <w:t xml:space="preserve"> </w:t>
      </w:r>
      <w:r w:rsidRPr="00934025">
        <w:rPr>
          <w:sz w:val="28"/>
          <w:szCs w:val="28"/>
          <w:lang w:val="ru-RU"/>
        </w:rPr>
        <w:t>Петра Великого</w:t>
      </w:r>
    </w:p>
    <w:p w:rsidR="00934025" w:rsidRPr="00934025" w:rsidRDefault="00934025" w:rsidP="00934025">
      <w:pPr>
        <w:jc w:val="center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 xml:space="preserve">Институт прикладной математики и механики </w:t>
      </w:r>
    </w:p>
    <w:p w:rsidR="00934025" w:rsidRPr="00934025" w:rsidRDefault="00934025" w:rsidP="00934025">
      <w:pPr>
        <w:jc w:val="center"/>
        <w:rPr>
          <w:b/>
          <w:sz w:val="28"/>
          <w:szCs w:val="28"/>
          <w:lang w:val="ru-RU"/>
        </w:rPr>
      </w:pPr>
      <w:r w:rsidRPr="00934025">
        <w:rPr>
          <w:b/>
          <w:sz w:val="28"/>
          <w:szCs w:val="28"/>
          <w:lang w:val="ru-RU"/>
        </w:rPr>
        <w:t>Кафедра «Теоретическая механика»</w:t>
      </w:r>
    </w:p>
    <w:p w:rsidR="00934025" w:rsidRPr="00934025" w:rsidRDefault="00934025" w:rsidP="00934025">
      <w:pPr>
        <w:rPr>
          <w:b/>
          <w:sz w:val="28"/>
          <w:szCs w:val="28"/>
          <w:lang w:val="ru-RU"/>
        </w:rPr>
      </w:pPr>
    </w:p>
    <w:p w:rsidR="00934025" w:rsidRDefault="00934025" w:rsidP="00934025">
      <w:pPr>
        <w:spacing w:line="360" w:lineRule="auto"/>
        <w:jc w:val="center"/>
        <w:rPr>
          <w:b/>
          <w:spacing w:val="62"/>
          <w:sz w:val="32"/>
          <w:szCs w:val="32"/>
          <w:lang w:val="ru-RU"/>
        </w:rPr>
      </w:pPr>
    </w:p>
    <w:p w:rsidR="00934025" w:rsidRDefault="00934025" w:rsidP="00934025">
      <w:pPr>
        <w:spacing w:line="360" w:lineRule="auto"/>
        <w:jc w:val="center"/>
        <w:rPr>
          <w:b/>
          <w:spacing w:val="62"/>
          <w:sz w:val="32"/>
          <w:szCs w:val="32"/>
          <w:lang w:val="ru-RU"/>
        </w:rPr>
      </w:pPr>
    </w:p>
    <w:p w:rsidR="00934025" w:rsidRPr="00934025" w:rsidRDefault="00934025" w:rsidP="00934025">
      <w:pPr>
        <w:spacing w:line="360" w:lineRule="auto"/>
        <w:jc w:val="center"/>
        <w:rPr>
          <w:b/>
          <w:spacing w:val="62"/>
          <w:sz w:val="32"/>
          <w:szCs w:val="32"/>
          <w:lang w:val="ru-RU"/>
        </w:rPr>
      </w:pPr>
      <w:r w:rsidRPr="00934025">
        <w:rPr>
          <w:b/>
          <w:spacing w:val="62"/>
          <w:sz w:val="32"/>
          <w:szCs w:val="32"/>
          <w:lang w:val="ru-RU"/>
        </w:rPr>
        <w:t>КУРСОВ</w:t>
      </w:r>
      <w:r w:rsidRPr="00934025">
        <w:rPr>
          <w:b/>
          <w:caps/>
          <w:spacing w:val="62"/>
          <w:sz w:val="32"/>
          <w:szCs w:val="32"/>
          <w:lang w:val="ru-RU"/>
        </w:rPr>
        <w:t>ой</w:t>
      </w:r>
      <w:r w:rsidRPr="00934025">
        <w:rPr>
          <w:b/>
          <w:spacing w:val="62"/>
          <w:sz w:val="32"/>
          <w:szCs w:val="32"/>
          <w:lang w:val="ru-RU"/>
        </w:rPr>
        <w:t xml:space="preserve"> </w:t>
      </w:r>
      <w:r w:rsidRPr="00934025">
        <w:rPr>
          <w:b/>
          <w:caps/>
          <w:spacing w:val="62"/>
          <w:sz w:val="32"/>
          <w:szCs w:val="32"/>
          <w:lang w:val="ru-RU"/>
        </w:rPr>
        <w:t>проект</w:t>
      </w:r>
    </w:p>
    <w:p w:rsidR="00934025" w:rsidRPr="00934025" w:rsidRDefault="00934025" w:rsidP="00934025">
      <w:pPr>
        <w:jc w:val="center"/>
        <w:rPr>
          <w:spacing w:val="62"/>
          <w:sz w:val="28"/>
          <w:szCs w:val="28"/>
          <w:lang w:val="ru-RU"/>
        </w:rPr>
      </w:pPr>
    </w:p>
    <w:p w:rsidR="00934025" w:rsidRPr="00934025" w:rsidRDefault="00934025" w:rsidP="00934025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Решение двумерного уравнения теплопроводности при помощи </w:t>
      </w:r>
      <w:r>
        <w:rPr>
          <w:b/>
          <w:sz w:val="28"/>
          <w:szCs w:val="28"/>
        </w:rPr>
        <w:t>MPI</w:t>
      </w:r>
    </w:p>
    <w:p w:rsidR="00934025" w:rsidRPr="00934025" w:rsidRDefault="00934025" w:rsidP="00934025">
      <w:pPr>
        <w:spacing w:line="360" w:lineRule="auto"/>
        <w:jc w:val="center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по дисциплине «</w:t>
      </w:r>
      <w:r w:rsidR="00506E15">
        <w:rPr>
          <w:sz w:val="28"/>
          <w:szCs w:val="28"/>
          <w:lang w:val="ru-RU"/>
        </w:rPr>
        <w:t>Компьютерные технологии в механике</w:t>
      </w:r>
      <w:r w:rsidRPr="00934025">
        <w:rPr>
          <w:sz w:val="28"/>
          <w:szCs w:val="28"/>
          <w:lang w:val="ru-RU"/>
        </w:rPr>
        <w:t>»</w:t>
      </w:r>
    </w:p>
    <w:p w:rsidR="00934025" w:rsidRPr="00934025" w:rsidRDefault="00934025" w:rsidP="00934025">
      <w:pPr>
        <w:jc w:val="center"/>
        <w:rPr>
          <w:sz w:val="28"/>
          <w:szCs w:val="28"/>
          <w:lang w:val="ru-RU"/>
        </w:rPr>
      </w:pPr>
    </w:p>
    <w:p w:rsidR="00934025" w:rsidRPr="00934025" w:rsidRDefault="00934025" w:rsidP="00934025">
      <w:pPr>
        <w:jc w:val="center"/>
        <w:rPr>
          <w:lang w:val="ru-RU"/>
        </w:rPr>
      </w:pPr>
    </w:p>
    <w:p w:rsidR="00934025" w:rsidRPr="00934025" w:rsidRDefault="00934025" w:rsidP="00934025">
      <w:pPr>
        <w:jc w:val="center"/>
        <w:rPr>
          <w:lang w:val="ru-RU"/>
        </w:rPr>
      </w:pPr>
    </w:p>
    <w:p w:rsidR="00934025" w:rsidRPr="00934025" w:rsidRDefault="00934025" w:rsidP="00934025">
      <w:pPr>
        <w:spacing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Выполнил</w:t>
      </w:r>
    </w:p>
    <w:p w:rsidR="00934025" w:rsidRPr="00934025" w:rsidRDefault="00934025" w:rsidP="00934025">
      <w:pPr>
        <w:tabs>
          <w:tab w:val="left" w:pos="3960"/>
          <w:tab w:val="left" w:pos="6840"/>
        </w:tabs>
        <w:spacing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студент гр.</w:t>
      </w:r>
      <w:r w:rsidRPr="00934025">
        <w:rPr>
          <w:sz w:val="28"/>
          <w:szCs w:val="28"/>
          <w:lang w:val="ru-RU"/>
        </w:rPr>
        <w:tab/>
      </w:r>
      <w:r w:rsidRPr="00934025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М.Г.Федоренко</w:t>
      </w:r>
    </w:p>
    <w:p w:rsidR="00934025" w:rsidRPr="00934025" w:rsidRDefault="00934025" w:rsidP="00934025">
      <w:pPr>
        <w:spacing w:before="240"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Руководитель</w:t>
      </w:r>
    </w:p>
    <w:p w:rsidR="00934025" w:rsidRPr="00934025" w:rsidRDefault="00934025" w:rsidP="00934025">
      <w:pPr>
        <w:tabs>
          <w:tab w:val="left" w:pos="3960"/>
          <w:tab w:val="left" w:pos="6840"/>
        </w:tabs>
        <w:spacing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Член-корреспондент РАН</w:t>
      </w:r>
    </w:p>
    <w:p w:rsidR="00934025" w:rsidRPr="00934025" w:rsidRDefault="00934025" w:rsidP="00934025">
      <w:pPr>
        <w:tabs>
          <w:tab w:val="left" w:pos="3960"/>
          <w:tab w:val="left" w:pos="6840"/>
        </w:tabs>
        <w:spacing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Заведующий кафедрой</w:t>
      </w:r>
    </w:p>
    <w:p w:rsidR="00934025" w:rsidRPr="00934025" w:rsidRDefault="00934025" w:rsidP="00934025">
      <w:pPr>
        <w:tabs>
          <w:tab w:val="left" w:pos="3960"/>
          <w:tab w:val="left" w:pos="6840"/>
        </w:tabs>
        <w:spacing w:line="240" w:lineRule="auto"/>
        <w:ind w:left="1134" w:hanging="1134"/>
        <w:rPr>
          <w:sz w:val="28"/>
          <w:szCs w:val="28"/>
          <w:lang w:val="ru-RU"/>
        </w:rPr>
      </w:pPr>
      <w:r w:rsidRPr="00934025">
        <w:rPr>
          <w:sz w:val="28"/>
          <w:szCs w:val="28"/>
          <w:lang w:val="ru-RU"/>
        </w:rPr>
        <w:t>"Теоретическая механика"</w:t>
      </w:r>
      <w:r w:rsidRPr="00934025">
        <w:rPr>
          <w:sz w:val="28"/>
          <w:szCs w:val="28"/>
          <w:lang w:val="ru-RU"/>
        </w:rPr>
        <w:tab/>
      </w:r>
      <w:r w:rsidRPr="00934025">
        <w:rPr>
          <w:sz w:val="28"/>
          <w:szCs w:val="28"/>
          <w:lang w:val="ru-RU"/>
        </w:rPr>
        <w:tab/>
        <w:t>А.М. Кривцов</w:t>
      </w:r>
    </w:p>
    <w:p w:rsidR="00934025" w:rsidRPr="00934025" w:rsidRDefault="00934025" w:rsidP="00934025">
      <w:pPr>
        <w:tabs>
          <w:tab w:val="left" w:pos="3960"/>
          <w:tab w:val="left" w:pos="6840"/>
        </w:tabs>
        <w:spacing w:line="240" w:lineRule="auto"/>
        <w:ind w:left="1134"/>
        <w:rPr>
          <w:sz w:val="28"/>
          <w:szCs w:val="28"/>
          <w:lang w:val="ru-RU"/>
        </w:rPr>
      </w:pPr>
    </w:p>
    <w:p w:rsidR="00934025" w:rsidRPr="000F693A" w:rsidRDefault="00934025" w:rsidP="00934025">
      <w:pPr>
        <w:tabs>
          <w:tab w:val="left" w:pos="3960"/>
          <w:tab w:val="left" w:pos="6840"/>
        </w:tabs>
        <w:spacing w:line="240" w:lineRule="auto"/>
        <w:ind w:left="1134"/>
        <w:jc w:val="right"/>
        <w:rPr>
          <w:sz w:val="28"/>
          <w:szCs w:val="28"/>
        </w:rPr>
      </w:pPr>
      <w:proofErr w:type="gramStart"/>
      <w:r w:rsidRPr="000F693A">
        <w:rPr>
          <w:sz w:val="28"/>
          <w:szCs w:val="28"/>
        </w:rPr>
        <w:t>«___» __________ 201__ г.</w:t>
      </w:r>
      <w:proofErr w:type="gramEnd"/>
    </w:p>
    <w:p w:rsidR="00934025" w:rsidRPr="000F693A" w:rsidRDefault="00934025" w:rsidP="00934025">
      <w:pPr>
        <w:spacing w:line="360" w:lineRule="auto"/>
        <w:jc w:val="center"/>
        <w:rPr>
          <w:sz w:val="28"/>
          <w:szCs w:val="28"/>
        </w:rPr>
      </w:pPr>
      <w:proofErr w:type="spellStart"/>
      <w:r w:rsidRPr="000F693A">
        <w:rPr>
          <w:sz w:val="28"/>
          <w:szCs w:val="28"/>
        </w:rPr>
        <w:t>Санкт-Петербург</w:t>
      </w:r>
      <w:proofErr w:type="spellEnd"/>
    </w:p>
    <w:p w:rsidR="00934025" w:rsidRPr="000F693A" w:rsidRDefault="00934025" w:rsidP="00934025">
      <w:pPr>
        <w:jc w:val="center"/>
        <w:rPr>
          <w:b/>
          <w:sz w:val="28"/>
          <w:szCs w:val="28"/>
        </w:rPr>
      </w:pPr>
      <w:r w:rsidRPr="000F693A">
        <w:rPr>
          <w:sz w:val="28"/>
          <w:szCs w:val="28"/>
        </w:rPr>
        <w:t>201</w:t>
      </w:r>
      <w:r>
        <w:rPr>
          <w:sz w:val="28"/>
          <w:szCs w:val="28"/>
        </w:rPr>
        <w:t>7</w:t>
      </w:r>
    </w:p>
    <w:p w:rsidR="005F258B" w:rsidRPr="00435B75" w:rsidRDefault="00D616F4" w:rsidP="005F258B">
      <w:pPr>
        <w:ind w:left="1440" w:hanging="1440"/>
        <w:jc w:val="center"/>
        <w:rPr>
          <w:rFonts w:ascii="Times New Roman" w:hAnsi="Times New Roman" w:cs="Times New Roman"/>
          <w:sz w:val="32"/>
          <w:lang w:val="ru-RU" w:eastAsia="ja-JP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849110" cy="3855720"/>
            <wp:effectExtent l="0" t="0" r="8890" b="0"/>
            <wp:docPr id="2" name="Рисунок 2" descr="C:\Users\vaan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an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0A" w:rsidRPr="004871A0" w:rsidRDefault="00B96B0A" w:rsidP="004871A0">
      <w:pPr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</w:pPr>
      <w:r w:rsidRPr="004871A0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  <w:lang w:val="ru-RU"/>
        </w:rPr>
        <w:t>Постановка задачи:</w:t>
      </w:r>
    </w:p>
    <w:p w:rsidR="00B96B0A" w:rsidRDefault="00B96B0A" w:rsidP="00B96B0A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Необходимо решить задачу Коши для двумерного уравнения теплопроводности (дифференциальное уравнение в частных производных второго порядка, которое описывает распределение температуры в заданной области пространства и его изменение во времени.) с использованием средств параллельного программирования на основе </w:t>
      </w:r>
      <w:r w:rsidRPr="00B96B0A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</w:t>
      </w:r>
    </w:p>
    <w:p w:rsidR="00C61E22" w:rsidRPr="0007420C" w:rsidRDefault="00667D07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</w:pPr>
      <m:oMath>
        <m:f>
          <m:f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num>
          <m:den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∂</m:t>
            </m:r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den>
        </m:f>
        <m:r>
          <m:rPr>
            <m:sty m:val="p"/>
          </m:rP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-</m:t>
        </m:r>
        <m:sSup>
          <m:sSup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sSup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a</m:t>
            </m:r>
          </m:e>
          <m:sup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2</m:t>
            </m:r>
          </m:sup>
        </m:sSup>
        <m:d>
          <m:d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</m:ctrlPr>
          </m:dPr>
          <m:e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+</m:t>
            </m:r>
            <m:f>
              <m:fPr>
                <m:ctrl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mi"/>
                    <w:rFonts w:ascii="Cambria Math" w:hAnsi="Cambria Math" w:cs="Times New Roman"/>
                    <w:color w:val="252525"/>
                    <w:bdr w:val="none" w:sz="0" w:space="0" w:color="auto" w:frame="1"/>
                    <w:shd w:val="clear" w:color="auto" w:fill="FFFFFF"/>
                  </w:rPr>
                  <m:t>T</m:t>
                </m:r>
              </m:num>
              <m:den>
                <m:sSup>
                  <m:sSupPr>
                    <m:ctrl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</w:rPr>
                      <m:t>y</m:t>
                    </m:r>
                  </m:e>
                  <m:sup>
                    <m:r>
                      <w:rPr>
                        <w:rStyle w:val="mi"/>
                        <w:rFonts w:ascii="Cambria Math" w:hAnsi="Cambria Math" w:cs="Times New Roman"/>
                        <w:color w:val="252525"/>
                        <w:bdr w:val="none" w:sz="0" w:space="0" w:color="auto" w:frame="1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w:rPr>
            <w:rStyle w:val="mi"/>
            <w:rFonts w:ascii="Cambria Math" w:hAnsi="Cambria Math" w:cs="Times New Roman"/>
            <w:color w:val="252525"/>
            <w:bdr w:val="none" w:sz="0" w:space="0" w:color="auto" w:frame="1"/>
            <w:shd w:val="clear" w:color="auto" w:fill="FFFFFF"/>
            <w:lang w:val="ru-RU"/>
          </w:rPr>
          <m:t>=0</m:t>
        </m:r>
      </m:oMath>
      <w:r w:rsidR="005F258B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 w:rsidRPr="0007420C">
        <w:rPr>
          <w:rStyle w:val="mo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C61E22" w:rsidRPr="00435B75" w:rsidRDefault="00667D07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=0</m:t>
            </m:r>
          </m:sub>
        </m:sSub>
      </m:oMath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C61E22" w:rsidRP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 w:rsidRPr="0007420C">
        <w:rPr>
          <w:rStyle w:val="mi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</w:p>
    <w:p w:rsidR="00435B75" w:rsidRDefault="00C61E22" w:rsidP="00C61E22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(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proofErr w:type="gramStart"/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y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,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proofErr w:type="gramEnd"/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)={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ab/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0;</w:t>
      </w:r>
    </w:p>
    <w:p w:rsidR="00C61E22" w:rsidRPr="00646EEA" w:rsidRDefault="00435B75" w:rsidP="00435B75">
      <w:pPr>
        <w:ind w:left="288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w:r>
        <w:rPr>
          <w:rStyle w:val="mn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  </w:t>
      </w:r>
      <w:r w:rsidR="00C61E22"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C61E22"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T</w:t>
      </w:r>
      <w:r w:rsidR="00C61E22"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   </w:t>
      </w:r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при </w:t>
      </w:r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x</w:t>
      </w:r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! =0</w:t>
      </w:r>
    </w:p>
    <w:p w:rsidR="00435B75" w:rsidRDefault="00C61E22" w:rsidP="00C61E22">
      <w:pPr>
        <w:ind w:left="2160" w:firstLine="720"/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</w:pPr>
      <w:r w:rsidRPr="00C61E22">
        <w:rPr>
          <w:rStyle w:val="mi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</w:rPr>
        <w:t>L</w:t>
      </w:r>
      <w:r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Pr="00C61E22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1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–</w:t>
      </w:r>
      <w:r w:rsidR="00435B75">
        <w:rPr>
          <w:rStyle w:val="mo"/>
          <w:rFonts w:ascii="Times New Roman" w:hAnsi="Times New Roman" w:cs="Times New Roman" w:hint="eastAsia"/>
          <w:color w:val="252525"/>
          <w:bdr w:val="none" w:sz="0" w:space="0" w:color="auto" w:frame="1"/>
          <w:shd w:val="clear" w:color="auto" w:fill="FFFFFF"/>
          <w:lang w:val="ru-RU" w:eastAsia="ja-JP"/>
        </w:rPr>
        <w:t xml:space="preserve"> 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 w:eastAsia="ja-JP"/>
        </w:rPr>
        <w:t>размер объекта</w:t>
      </w:r>
    </w:p>
    <w:p w:rsidR="00C61E22" w:rsidRDefault="00667D07" w:rsidP="00435B75">
      <w:pPr>
        <w:ind w:left="2160" w:firstLine="720"/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0</m:t>
            </m:r>
          </m:sub>
        </m:sSub>
      </m:oMath>
      <w:r w:rsidR="00C61E22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4871A0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2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00</w:t>
      </w:r>
      <w:bookmarkStart w:id="0" w:name="_GoBack"/>
      <w:bookmarkEnd w:id="0"/>
    </w:p>
    <w:p w:rsidR="00435B75" w:rsidRPr="0007420C" w:rsidRDefault="00667D07" w:rsidP="00435B75">
      <w:pPr>
        <w:ind w:left="2160" w:firstLine="720"/>
        <w:rPr>
          <w:rStyle w:val="mn"/>
          <w:rFonts w:ascii="Times New Roman" w:hAnsi="Times New Roman" w:cs="Times New Roman"/>
          <w:i/>
          <w:color w:val="252525"/>
          <w:bdr w:val="none" w:sz="0" w:space="0" w:color="auto" w:frame="1"/>
          <w:shd w:val="clear" w:color="auto" w:fill="FFFFFF"/>
          <w:lang w:val="ru-RU"/>
        </w:rPr>
      </w:pPr>
      <m:oMath>
        <m:sSub>
          <m:sSubPr>
            <m:ctrl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</w:rPr>
              <m:t>T</m:t>
            </m:r>
          </m:e>
          <m:sub>
            <m:r>
              <w:rPr>
                <w:rStyle w:val="mi"/>
                <w:rFonts w:ascii="Cambria Math" w:hAnsi="Cambria Math" w:cs="Times New Roman"/>
                <w:color w:val="252525"/>
                <w:bdr w:val="none" w:sz="0" w:space="0" w:color="auto" w:frame="1"/>
                <w:shd w:val="clear" w:color="auto" w:fill="FFFFFF"/>
                <w:lang w:val="ru-RU"/>
              </w:rPr>
              <m:t>1</m:t>
            </m:r>
          </m:sub>
        </m:sSub>
      </m:oMath>
      <w:r w:rsidR="00435B75" w:rsidRPr="00C61E22">
        <w:rPr>
          <w:rStyle w:val="mo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=</w:t>
      </w:r>
      <w:r w:rsidR="00435B75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 xml:space="preserve"> </w:t>
      </w:r>
      <w:r w:rsidR="0007420C" w:rsidRPr="0007420C">
        <w:rPr>
          <w:rStyle w:val="mn"/>
          <w:rFonts w:ascii="Times New Roman" w:hAnsi="Times New Roman" w:cs="Times New Roman"/>
          <w:color w:val="252525"/>
          <w:bdr w:val="none" w:sz="0" w:space="0" w:color="auto" w:frame="1"/>
          <w:shd w:val="clear" w:color="auto" w:fill="FFFFFF"/>
          <w:lang w:val="ru-RU"/>
        </w:rPr>
        <w:t>0</w:t>
      </w: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4871A0" w:rsidRDefault="004871A0" w:rsidP="000B1946">
      <w:pPr>
        <w:rPr>
          <w:rStyle w:val="mn"/>
          <w:rFonts w:ascii="Times New Roman" w:hAnsi="Times New Roman" w:cs="Times New Roman"/>
          <w:b/>
          <w:color w:val="252525"/>
          <w:bdr w:val="none" w:sz="0" w:space="0" w:color="auto" w:frame="1"/>
          <w:shd w:val="clear" w:color="auto" w:fill="FFFFFF"/>
          <w:lang w:val="ru-RU"/>
        </w:rPr>
      </w:pPr>
    </w:p>
    <w:p w:rsidR="00C61E22" w:rsidRPr="004871A0" w:rsidRDefault="00C61E22" w:rsidP="004871A0">
      <w:pPr>
        <w:jc w:val="center"/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</w:pPr>
      <w:r w:rsidRPr="004871A0">
        <w:rPr>
          <w:rStyle w:val="mn"/>
          <w:rFonts w:ascii="Times New Roman" w:hAnsi="Times New Roman" w:cs="Times New Roman"/>
          <w:b/>
          <w:color w:val="252525"/>
          <w:sz w:val="28"/>
          <w:bdr w:val="none" w:sz="0" w:space="0" w:color="auto" w:frame="1"/>
          <w:shd w:val="clear" w:color="auto" w:fill="FFFFFF"/>
          <w:lang w:val="ru-RU"/>
        </w:rPr>
        <w:lastRenderedPageBreak/>
        <w:t>Метод:</w:t>
      </w:r>
    </w:p>
    <w:p w:rsidR="00C61E22" w:rsidRDefault="00C61E22" w:rsidP="00C61E22">
      <w:pPr>
        <w:ind w:firstLine="720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Параллельное программирование служит для создания программ, эффективно использующих вычислительные ресурсы за счет одновременного исполнения кода на нескольких вычислительных узлах. Для создания параллельных приложений используются параллельные языки программирования и специализированные системы поддержки параллельного программирования, такие как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и </w:t>
      </w:r>
      <w:proofErr w:type="spellStart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OpenMP</w:t>
      </w:r>
      <w:proofErr w:type="spellEnd"/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. Итак,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- это библиотека передачи сообщений, собрание функций на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>/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C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++ (или подпрограмм в Фортране), облегчающих коммуникацию (обмен данными и синхронизацию задач) между процессами параллельной программы с распределенной памятью. Под параллельной программой в рамках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понимается множество одновременно выполняемых процессов. Все процессы порождаются один раз, образуя параллельную часть программы. Каждый процесс работает в своем адресном пространстве, никаких общих переменных или данных в 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MPI</w:t>
      </w:r>
      <w:r w:rsidRPr="00C61E22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  <w:t xml:space="preserve"> нет. Процессы могут выполняться на разных процессорах, но на одном процессоре могут располагаться и несколько процессов (в этом случае их исполнение осуществляется в режиме разделения времени).</w:t>
      </w:r>
    </w:p>
    <w:p w:rsidR="00646EEA" w:rsidRPr="00646EEA" w:rsidRDefault="00646EEA" w:rsidP="00646EEA">
      <w:pPr>
        <w:ind w:firstLine="720"/>
        <w:jc w:val="center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52525"/>
          <w:sz w:val="21"/>
          <w:szCs w:val="21"/>
          <w:shd w:val="clear" w:color="auto" w:fill="FFFFFF"/>
        </w:rPr>
        <w:drawing>
          <wp:inline distT="0" distB="0" distL="0" distR="0">
            <wp:extent cx="3200399" cy="20002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5011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3200399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4871A0" w:rsidRDefault="004871A0" w:rsidP="007D4E3A">
      <w:pPr>
        <w:rPr>
          <w:rFonts w:ascii="Times New Roman" w:hAnsi="Times New Roman" w:cs="Times New Roman"/>
          <w:b/>
          <w:lang w:val="ru-RU"/>
        </w:rPr>
      </w:pPr>
    </w:p>
    <w:p w:rsidR="007D4E3A" w:rsidRPr="004871A0" w:rsidRDefault="00435B75" w:rsidP="004871A0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4871A0">
        <w:rPr>
          <w:rFonts w:ascii="Times New Roman" w:hAnsi="Times New Roman" w:cs="Times New Roman"/>
          <w:b/>
          <w:sz w:val="28"/>
          <w:lang w:val="ru-RU"/>
        </w:rPr>
        <w:lastRenderedPageBreak/>
        <w:t>Результаты</w:t>
      </w:r>
    </w:p>
    <w:p w:rsidR="00435B75" w:rsidRDefault="00435B75" w:rsidP="007D4E3A">
      <w:pPr>
        <w:rPr>
          <w:rFonts w:ascii="Times New Roman" w:hAnsi="Times New Roman" w:cs="Times New Roman"/>
          <w:b/>
          <w:lang w:val="ru-RU"/>
        </w:rPr>
      </w:pPr>
    </w:p>
    <w:p w:rsidR="00435B75" w:rsidRDefault="00435B75" w:rsidP="007D4E3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Результаты были </w:t>
      </w:r>
      <w:r w:rsidR="0007420C">
        <w:rPr>
          <w:rFonts w:ascii="Times New Roman" w:hAnsi="Times New Roman" w:cs="Times New Roman"/>
          <w:lang w:val="ru-RU"/>
        </w:rPr>
        <w:t>выведены в командную строку</w:t>
      </w:r>
      <w:r>
        <w:rPr>
          <w:rFonts w:ascii="Times New Roman" w:hAnsi="Times New Roman" w:cs="Times New Roman"/>
          <w:lang w:val="ru-RU" w:eastAsia="ja-JP"/>
        </w:rPr>
        <w:t xml:space="preserve">. По ним можно видеть </w:t>
      </w:r>
      <w:r w:rsidR="0007420C">
        <w:rPr>
          <w:rFonts w:ascii="Times New Roman" w:hAnsi="Times New Roman" w:cs="Times New Roman"/>
          <w:lang w:val="ru-RU" w:eastAsia="ja-JP"/>
        </w:rPr>
        <w:t>значение температуры</w:t>
      </w:r>
      <w:r>
        <w:rPr>
          <w:rFonts w:ascii="Times New Roman" w:hAnsi="Times New Roman" w:cs="Times New Roman"/>
          <w:lang w:val="ru-RU" w:eastAsia="ja-JP"/>
        </w:rPr>
        <w:t xml:space="preserve"> в </w:t>
      </w:r>
      <w:r w:rsidR="0007420C">
        <w:rPr>
          <w:rFonts w:ascii="Times New Roman" w:hAnsi="Times New Roman" w:cs="Times New Roman"/>
          <w:lang w:val="ru-RU" w:eastAsia="ja-JP"/>
        </w:rPr>
        <w:t>узлах</w:t>
      </w:r>
      <w:r>
        <w:rPr>
          <w:rFonts w:ascii="Times New Roman" w:hAnsi="Times New Roman" w:cs="Times New Roman"/>
          <w:lang w:val="ru-RU" w:eastAsia="ja-JP"/>
        </w:rPr>
        <w:t>.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07420C" w:rsidRDefault="0007420C" w:rsidP="00A3449D">
      <w:pPr>
        <w:spacing w:after="0"/>
        <w:rPr>
          <w:noProof/>
          <w:lang w:val="ru-RU" w:eastAsia="ja-JP"/>
        </w:rPr>
      </w:pPr>
    </w:p>
    <w:p w:rsidR="00D616F4" w:rsidRDefault="0007420C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  <w:r>
        <w:rPr>
          <w:noProof/>
        </w:rPr>
        <w:drawing>
          <wp:inline distT="0" distB="0" distL="0" distR="0">
            <wp:extent cx="2777706" cy="24808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8479" r="81624" b="62344"/>
                    <a:stretch/>
                  </pic:blipFill>
                  <pic:spPr bwMode="auto">
                    <a:xfrm>
                      <a:off x="0" y="0"/>
                      <a:ext cx="2778958" cy="248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B68A9">
        <w:rPr>
          <w:noProof/>
        </w:rPr>
        <w:drawing>
          <wp:inline distT="0" distB="0" distL="0" distR="0">
            <wp:extent cx="3203579" cy="2484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3492" r="79380" b="68079"/>
                    <a:stretch/>
                  </pic:blipFill>
                  <pic:spPr bwMode="auto">
                    <a:xfrm>
                      <a:off x="0" y="0"/>
                      <a:ext cx="3205023" cy="248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8A9" w:rsidRDefault="004B68A9" w:rsidP="00A3449D">
      <w:pPr>
        <w:spacing w:after="0"/>
        <w:rPr>
          <w:noProof/>
          <w:lang w:eastAsia="ja-JP"/>
        </w:rPr>
      </w:pPr>
    </w:p>
    <w:p w:rsidR="0007420C" w:rsidRDefault="0007420C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noProof/>
          <w:lang w:eastAsia="ja-JP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  <w:r>
        <w:rPr>
          <w:noProof/>
        </w:rPr>
        <w:drawing>
          <wp:inline distT="0" distB="0" distL="0" distR="0">
            <wp:extent cx="3239031" cy="256888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8479" r="79660" b="62843"/>
                    <a:stretch/>
                  </pic:blipFill>
                  <pic:spPr bwMode="auto">
                    <a:xfrm>
                      <a:off x="0" y="0"/>
                      <a:ext cx="3243130" cy="257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8041" cy="257067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8549" r="83027" b="62594"/>
                    <a:stretch/>
                  </pic:blipFill>
                  <pic:spPr bwMode="auto">
                    <a:xfrm>
                      <a:off x="0" y="0"/>
                      <a:ext cx="2711661" cy="25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noProof/>
          <w:lang w:eastAsia="ja-JP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</w:rPr>
      </w:pPr>
    </w:p>
    <w:p w:rsidR="004B68A9" w:rsidRDefault="004B68A9" w:rsidP="00A3449D">
      <w:pPr>
        <w:spacing w:after="0"/>
        <w:rPr>
          <w:rFonts w:ascii="Times New Roman" w:hAnsi="Times New Roman" w:cs="Times New Roman"/>
          <w:sz w:val="20"/>
          <w:lang w:val="ru-RU"/>
        </w:rPr>
      </w:pPr>
    </w:p>
    <w:p w:rsidR="004B68A9" w:rsidRPr="004B68A9" w:rsidRDefault="004B68A9" w:rsidP="00A3449D">
      <w:pPr>
        <w:spacing w:after="0"/>
        <w:rPr>
          <w:rFonts w:ascii="Times New Roman" w:hAnsi="Times New Roman" w:cs="Times New Roman"/>
          <w:lang w:val="ru-RU"/>
        </w:rPr>
      </w:pPr>
    </w:p>
    <w:p w:rsidR="004B68A9" w:rsidRDefault="004B68A9" w:rsidP="004B68A9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4B68A9">
        <w:rPr>
          <w:rFonts w:ascii="Times New Roman" w:hAnsi="Times New Roman" w:cs="Times New Roman"/>
          <w:b/>
          <w:sz w:val="32"/>
          <w:lang w:val="ru-RU"/>
        </w:rPr>
        <w:t>Вывод</w:t>
      </w:r>
    </w:p>
    <w:p w:rsidR="004B68A9" w:rsidRPr="004B68A9" w:rsidRDefault="004B68A9" w:rsidP="004B68A9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D616F4" w:rsidRDefault="004B68A9" w:rsidP="00A3449D">
      <w:pPr>
        <w:spacing w:after="0"/>
        <w:rPr>
          <w:rFonts w:ascii="Times New Roman" w:hAnsi="Times New Roman" w:cs="Times New Roman"/>
          <w:lang w:val="ru-RU" w:eastAsia="ja-JP"/>
        </w:rPr>
      </w:pPr>
      <w:r>
        <w:rPr>
          <w:rFonts w:ascii="Times New Roman" w:hAnsi="Times New Roman" w:cs="Times New Roman"/>
          <w:lang w:val="ru-RU" w:eastAsia="ja-JP"/>
        </w:rPr>
        <w:t>Н</w:t>
      </w:r>
      <w:r w:rsidR="00D616F4">
        <w:rPr>
          <w:rFonts w:ascii="Times New Roman" w:hAnsi="Times New Roman" w:cs="Times New Roman"/>
          <w:lang w:val="ru-RU" w:eastAsia="ja-JP"/>
        </w:rPr>
        <w:t>а примере данной программы при помощи распараллеливания процессов была достигн</w:t>
      </w:r>
      <w:r w:rsidR="0007420C">
        <w:rPr>
          <w:rFonts w:ascii="Times New Roman" w:hAnsi="Times New Roman" w:cs="Times New Roman"/>
          <w:lang w:val="ru-RU" w:eastAsia="ja-JP"/>
        </w:rPr>
        <w:t xml:space="preserve">ута высокая скорость вычисления: без распараллеливания получаем решение </w:t>
      </w:r>
      <w:r w:rsidR="0007420C" w:rsidRPr="0007420C">
        <w:rPr>
          <w:rFonts w:ascii="Times New Roman" w:hAnsi="Times New Roman" w:cs="Times New Roman"/>
          <w:lang w:val="ru-RU" w:eastAsia="ja-JP"/>
        </w:rPr>
        <w:t xml:space="preserve"> </w:t>
      </w:r>
      <w:r w:rsidR="0007420C">
        <w:rPr>
          <w:rFonts w:ascii="Times New Roman" w:hAnsi="Times New Roman" w:cs="Times New Roman"/>
          <w:lang w:val="ru-RU" w:eastAsia="ja-JP"/>
        </w:rPr>
        <w:t xml:space="preserve">задачи за 0.491 </w:t>
      </w:r>
      <w:proofErr w:type="spellStart"/>
      <w:r w:rsidR="0007420C">
        <w:rPr>
          <w:rFonts w:ascii="Times New Roman" w:hAnsi="Times New Roman" w:cs="Times New Roman"/>
          <w:lang w:val="ru-RU" w:eastAsia="ja-JP"/>
        </w:rPr>
        <w:t>уе</w:t>
      </w:r>
      <w:proofErr w:type="spellEnd"/>
      <w:r w:rsidR="0007420C">
        <w:rPr>
          <w:rFonts w:ascii="Times New Roman" w:hAnsi="Times New Roman" w:cs="Times New Roman"/>
          <w:lang w:val="ru-RU" w:eastAsia="ja-JP"/>
        </w:rPr>
        <w:t xml:space="preserve">, а при распараллеливании получаем 4 процесса, которые завершились за 0.284, 0.311, 0.298, 0.306 </w:t>
      </w:r>
      <w:proofErr w:type="spellStart"/>
      <w:r w:rsidR="0007420C">
        <w:rPr>
          <w:rFonts w:ascii="Times New Roman" w:hAnsi="Times New Roman" w:cs="Times New Roman"/>
          <w:lang w:val="ru-RU" w:eastAsia="ja-JP"/>
        </w:rPr>
        <w:t>уе</w:t>
      </w:r>
      <w:proofErr w:type="spellEnd"/>
      <w:r w:rsidR="0007420C">
        <w:rPr>
          <w:rFonts w:ascii="Times New Roman" w:hAnsi="Times New Roman" w:cs="Times New Roman"/>
          <w:lang w:val="ru-RU" w:eastAsia="ja-JP"/>
        </w:rPr>
        <w:t>.</w:t>
      </w:r>
    </w:p>
    <w:p w:rsidR="0007420C" w:rsidRPr="0007420C" w:rsidRDefault="0007420C" w:rsidP="00A3449D">
      <w:pPr>
        <w:spacing w:after="0"/>
        <w:rPr>
          <w:rFonts w:ascii="Times New Roman" w:hAnsi="Times New Roman" w:cs="Times New Roman"/>
          <w:lang w:val="ru-RU" w:eastAsia="ja-JP"/>
        </w:rPr>
      </w:pPr>
      <w:r>
        <w:rPr>
          <w:rFonts w:ascii="Times New Roman" w:hAnsi="Times New Roman" w:cs="Times New Roman"/>
          <w:lang w:val="ru-RU" w:eastAsia="ja-JP"/>
        </w:rPr>
        <w:t xml:space="preserve">Таким </w:t>
      </w:r>
      <w:proofErr w:type="gramStart"/>
      <w:r>
        <w:rPr>
          <w:rFonts w:ascii="Times New Roman" w:hAnsi="Times New Roman" w:cs="Times New Roman"/>
          <w:lang w:val="ru-RU" w:eastAsia="ja-JP"/>
        </w:rPr>
        <w:t>образом</w:t>
      </w:r>
      <w:proofErr w:type="gramEnd"/>
      <w:r>
        <w:rPr>
          <w:rFonts w:ascii="Times New Roman" w:hAnsi="Times New Roman" w:cs="Times New Roman"/>
          <w:lang w:val="ru-RU" w:eastAsia="ja-JP"/>
        </w:rPr>
        <w:t xml:space="preserve"> можно мы получаем выигрыш во времени приблизительно в 1.5 раза.</w:t>
      </w:r>
    </w:p>
    <w:sectPr w:rsidR="0007420C" w:rsidRPr="0007420C" w:rsidSect="00934025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D0EE5"/>
    <w:rsid w:val="0007420C"/>
    <w:rsid w:val="00095C3B"/>
    <w:rsid w:val="000B1946"/>
    <w:rsid w:val="002D0EE5"/>
    <w:rsid w:val="00435B75"/>
    <w:rsid w:val="004871A0"/>
    <w:rsid w:val="004B68A9"/>
    <w:rsid w:val="00506E15"/>
    <w:rsid w:val="005F258B"/>
    <w:rsid w:val="00646EEA"/>
    <w:rsid w:val="00667D07"/>
    <w:rsid w:val="007D4E3A"/>
    <w:rsid w:val="007F124D"/>
    <w:rsid w:val="007F5A4B"/>
    <w:rsid w:val="00934025"/>
    <w:rsid w:val="00A3449D"/>
    <w:rsid w:val="00B87106"/>
    <w:rsid w:val="00B96B0A"/>
    <w:rsid w:val="00BA47B0"/>
    <w:rsid w:val="00C61E22"/>
    <w:rsid w:val="00D616F4"/>
    <w:rsid w:val="00FF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0A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0B1946"/>
  </w:style>
  <w:style w:type="character" w:customStyle="1" w:styleId="mo">
    <w:name w:val="mo"/>
    <w:basedOn w:val="a0"/>
    <w:rsid w:val="000B1946"/>
  </w:style>
  <w:style w:type="character" w:customStyle="1" w:styleId="mn">
    <w:name w:val="mn"/>
    <w:basedOn w:val="a0"/>
    <w:rsid w:val="000B1946"/>
  </w:style>
  <w:style w:type="character" w:styleId="a5">
    <w:name w:val="Placeholder Text"/>
    <w:basedOn w:val="a0"/>
    <w:uiPriority w:val="99"/>
    <w:semiHidden/>
    <w:rsid w:val="00C61E22"/>
    <w:rPr>
      <w:color w:val="808080"/>
    </w:rPr>
  </w:style>
  <w:style w:type="character" w:styleId="a6">
    <w:name w:val="Hyperlink"/>
    <w:basedOn w:val="a0"/>
    <w:uiPriority w:val="99"/>
    <w:unhideWhenUsed/>
    <w:rsid w:val="005F25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0A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0B1946"/>
  </w:style>
  <w:style w:type="character" w:customStyle="1" w:styleId="mo">
    <w:name w:val="mo"/>
    <w:basedOn w:val="a0"/>
    <w:rsid w:val="000B1946"/>
  </w:style>
  <w:style w:type="character" w:customStyle="1" w:styleId="mn">
    <w:name w:val="mn"/>
    <w:basedOn w:val="a0"/>
    <w:rsid w:val="000B1946"/>
  </w:style>
  <w:style w:type="character" w:styleId="a5">
    <w:name w:val="Placeholder Text"/>
    <w:basedOn w:val="a0"/>
    <w:uiPriority w:val="99"/>
    <w:semiHidden/>
    <w:rsid w:val="00C61E22"/>
    <w:rPr>
      <w:color w:val="808080"/>
    </w:rPr>
  </w:style>
  <w:style w:type="character" w:styleId="a6">
    <w:name w:val="Hyperlink"/>
    <w:basedOn w:val="a0"/>
    <w:uiPriority w:val="99"/>
    <w:unhideWhenUsed/>
    <w:rsid w:val="005F25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05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23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Tenitskaya</dc:creator>
  <cp:keywords/>
  <dc:description/>
  <cp:lastModifiedBy>Fedorenko Maxim</cp:lastModifiedBy>
  <cp:revision>11</cp:revision>
  <dcterms:created xsi:type="dcterms:W3CDTF">2017-12-19T08:25:00Z</dcterms:created>
  <dcterms:modified xsi:type="dcterms:W3CDTF">2017-12-26T08:11:00Z</dcterms:modified>
</cp:coreProperties>
</file>