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2" w:rsidRPr="003F3C29" w:rsidRDefault="00432BE2" w:rsidP="003F3C29">
      <w:pPr>
        <w:shd w:val="clear" w:color="auto" w:fill="FFFFFF"/>
        <w:spacing w:before="312"/>
        <w:jc w:val="center"/>
        <w:rPr>
          <w:rFonts w:cs="Arial"/>
          <w:sz w:val="28"/>
          <w:szCs w:val="28"/>
          <w:lang w:eastAsia="ru-RU"/>
        </w:rPr>
      </w:pPr>
      <w:r w:rsidRPr="00D16422">
        <w:rPr>
          <w:rFonts w:cs="Arial"/>
          <w:sz w:val="28"/>
          <w:szCs w:val="28"/>
          <w:lang w:eastAsia="ru-RU"/>
        </w:rPr>
        <w:t>Санкт-Петербургский политехнический университет</w:t>
      </w:r>
    </w:p>
    <w:p w:rsidR="00432BE2" w:rsidRPr="003F3C29" w:rsidRDefault="00432BE2" w:rsidP="00432BE2">
      <w:pPr>
        <w:jc w:val="center"/>
        <w:rPr>
          <w:sz w:val="22"/>
        </w:rPr>
      </w:pPr>
      <w:r w:rsidRPr="003F3C29">
        <w:rPr>
          <w:sz w:val="22"/>
        </w:rPr>
        <w:t>Институт Прикладной математики и механики</w:t>
      </w:r>
    </w:p>
    <w:p w:rsidR="00432BE2" w:rsidRPr="003F3C29" w:rsidRDefault="00432BE2" w:rsidP="00432BE2">
      <w:pPr>
        <w:jc w:val="center"/>
        <w:rPr>
          <w:sz w:val="22"/>
        </w:rPr>
      </w:pPr>
      <w:r w:rsidRPr="003F3C29">
        <w:rPr>
          <w:sz w:val="22"/>
        </w:rPr>
        <w:t>Кафедра теоретической механики</w:t>
      </w:r>
    </w:p>
    <w:p w:rsidR="00432BE2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  <w:r>
        <w:rPr>
          <w:sz w:val="28"/>
        </w:rPr>
        <w:t>Курсов</w:t>
      </w:r>
      <w:r w:rsidR="006E1C0E">
        <w:rPr>
          <w:sz w:val="28"/>
        </w:rPr>
        <w:t>ой проект</w:t>
      </w:r>
      <w:bookmarkStart w:id="0" w:name="_GoBack"/>
      <w:bookmarkEnd w:id="0"/>
      <w:r w:rsidR="009202CE">
        <w:rPr>
          <w:sz w:val="28"/>
        </w:rPr>
        <w:t xml:space="preserve"> </w:t>
      </w:r>
      <w:r w:rsidRPr="00816AAA">
        <w:rPr>
          <w:sz w:val="28"/>
        </w:rPr>
        <w:t>на тему:</w:t>
      </w:r>
    </w:p>
    <w:p w:rsidR="00432BE2" w:rsidRDefault="00432BE2" w:rsidP="00432BE2">
      <w:pPr>
        <w:jc w:val="center"/>
        <w:rPr>
          <w:sz w:val="28"/>
        </w:rPr>
      </w:pPr>
    </w:p>
    <w:p w:rsidR="00432BE2" w:rsidRPr="003F3C29" w:rsidRDefault="00432BE2" w:rsidP="00432BE2">
      <w:pPr>
        <w:jc w:val="center"/>
        <w:rPr>
          <w:sz w:val="40"/>
        </w:rPr>
      </w:pPr>
      <w:r w:rsidRPr="003F3C29">
        <w:rPr>
          <w:sz w:val="40"/>
        </w:rPr>
        <w:t>«</w:t>
      </w:r>
      <w:r w:rsidR="003F3C29" w:rsidRPr="003F3C29">
        <w:rPr>
          <w:sz w:val="40"/>
        </w:rPr>
        <w:t>Исследование колебаний математического маятника переменной длины</w:t>
      </w:r>
      <w:r w:rsidRPr="003F3C29">
        <w:rPr>
          <w:sz w:val="40"/>
        </w:rPr>
        <w:t>»</w:t>
      </w:r>
    </w:p>
    <w:p w:rsidR="00432BE2" w:rsidRPr="00D0108A" w:rsidRDefault="00432BE2" w:rsidP="00432BE2">
      <w:pPr>
        <w:jc w:val="center"/>
        <w:rPr>
          <w:sz w:val="28"/>
        </w:rPr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6B785C" w:rsidRDefault="006B785C" w:rsidP="00432BE2">
      <w:pPr>
        <w:jc w:val="center"/>
      </w:pPr>
    </w:p>
    <w:p w:rsidR="00432BE2" w:rsidRDefault="00432BE2" w:rsidP="00432BE2">
      <w:pPr>
        <w:jc w:val="center"/>
      </w:pPr>
    </w:p>
    <w:p w:rsidR="00432BE2" w:rsidRDefault="00432BE2" w:rsidP="003F3C29">
      <w:pPr>
        <w:ind w:left="5954" w:hanging="1701"/>
        <w:jc w:val="left"/>
        <w:rPr>
          <w:sz w:val="28"/>
        </w:rPr>
      </w:pPr>
      <w:r>
        <w:rPr>
          <w:sz w:val="28"/>
        </w:rPr>
        <w:t>Выполнил</w:t>
      </w:r>
      <w:r w:rsidR="003F3C29">
        <w:rPr>
          <w:sz w:val="28"/>
        </w:rPr>
        <w:t>и</w:t>
      </w:r>
      <w:r>
        <w:rPr>
          <w:sz w:val="28"/>
        </w:rPr>
        <w:t>: студентк</w:t>
      </w:r>
      <w:r w:rsidR="003F3C29">
        <w:rPr>
          <w:sz w:val="28"/>
        </w:rPr>
        <w:t>и</w:t>
      </w:r>
      <w:r>
        <w:rPr>
          <w:sz w:val="28"/>
        </w:rPr>
        <w:t xml:space="preserve"> гр. </w:t>
      </w:r>
      <w:r w:rsidR="003F3C29">
        <w:rPr>
          <w:sz w:val="28"/>
        </w:rPr>
        <w:t>2</w:t>
      </w:r>
      <w:r>
        <w:rPr>
          <w:sz w:val="28"/>
        </w:rPr>
        <w:t>3604/1</w:t>
      </w:r>
      <w:r w:rsidR="003F3C29">
        <w:rPr>
          <w:sz w:val="28"/>
        </w:rPr>
        <w:t xml:space="preserve"> Белоусова Екатерина Александровна, Андреева Полина Олеговна</w:t>
      </w:r>
    </w:p>
    <w:p w:rsidR="00432BE2" w:rsidRDefault="003F3C29" w:rsidP="003F3C29">
      <w:pPr>
        <w:ind w:left="5954" w:hanging="1701"/>
        <w:jc w:val="left"/>
        <w:rPr>
          <w:sz w:val="28"/>
        </w:rPr>
      </w:pPr>
      <w:r>
        <w:rPr>
          <w:sz w:val="28"/>
        </w:rPr>
        <w:t xml:space="preserve">Проверил: </w:t>
      </w:r>
      <w:r w:rsidR="00432BE2">
        <w:rPr>
          <w:sz w:val="28"/>
        </w:rPr>
        <w:t xml:space="preserve">Панченко </w:t>
      </w:r>
      <w:r>
        <w:rPr>
          <w:sz w:val="28"/>
        </w:rPr>
        <w:t>Артём Юрьевич</w:t>
      </w:r>
    </w:p>
    <w:p w:rsidR="00432BE2" w:rsidRDefault="00432BE2" w:rsidP="006B785C">
      <w:pPr>
        <w:rPr>
          <w:sz w:val="28"/>
        </w:rPr>
      </w:pPr>
    </w:p>
    <w:p w:rsidR="00432BE2" w:rsidRDefault="00432BE2" w:rsidP="00432BE2">
      <w:pPr>
        <w:jc w:val="center"/>
        <w:rPr>
          <w:sz w:val="28"/>
        </w:rPr>
      </w:pPr>
    </w:p>
    <w:p w:rsidR="003F3C29" w:rsidRDefault="003F3C29" w:rsidP="006B785C">
      <w:pPr>
        <w:rPr>
          <w:sz w:val="28"/>
        </w:rPr>
      </w:pPr>
    </w:p>
    <w:p w:rsidR="00432BE2" w:rsidRDefault="00432BE2" w:rsidP="006B785C">
      <w:pPr>
        <w:rPr>
          <w:sz w:val="28"/>
        </w:rPr>
      </w:pPr>
    </w:p>
    <w:p w:rsidR="003F3C29" w:rsidRDefault="003F3C29" w:rsidP="00432BE2">
      <w:pPr>
        <w:jc w:val="center"/>
        <w:rPr>
          <w:sz w:val="28"/>
        </w:rPr>
      </w:pPr>
    </w:p>
    <w:p w:rsidR="003F3C29" w:rsidRDefault="003F3C29" w:rsidP="00432BE2">
      <w:pPr>
        <w:jc w:val="center"/>
        <w:rPr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4173170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5D77" w:rsidRPr="001E41FE" w:rsidRDefault="00805D77" w:rsidP="00805D77">
          <w:pPr>
            <w:pStyle w:val="a6"/>
            <w:rPr>
              <w:rFonts w:asciiTheme="minorHAnsi" w:hAnsiTheme="minorHAnsi"/>
              <w:sz w:val="28"/>
              <w:szCs w:val="28"/>
            </w:rPr>
          </w:pPr>
          <w:r w:rsidRPr="001E41FE">
            <w:rPr>
              <w:rFonts w:asciiTheme="minorHAnsi" w:hAnsiTheme="minorHAnsi"/>
              <w:sz w:val="28"/>
              <w:szCs w:val="28"/>
            </w:rPr>
            <w:t>Оглавление</w:t>
          </w:r>
        </w:p>
        <w:p w:rsidR="001140CD" w:rsidRDefault="00805D7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E41FE">
            <w:rPr>
              <w:rFonts w:asciiTheme="minorHAnsi" w:hAnsiTheme="minorHAnsi"/>
              <w:sz w:val="28"/>
              <w:szCs w:val="28"/>
            </w:rPr>
            <w:fldChar w:fldCharType="begin"/>
          </w:r>
          <w:r w:rsidRPr="001E41FE">
            <w:rPr>
              <w:rFonts w:asciiTheme="minorHAnsi" w:hAnsiTheme="minorHAnsi"/>
              <w:sz w:val="28"/>
              <w:szCs w:val="28"/>
            </w:rPr>
            <w:instrText xml:space="preserve"> TOC \o "1-3" \h \z \u </w:instrText>
          </w:r>
          <w:r w:rsidRPr="001E41FE">
            <w:rPr>
              <w:rFonts w:asciiTheme="minorHAnsi" w:hAnsiTheme="minorHAnsi"/>
              <w:sz w:val="28"/>
              <w:szCs w:val="28"/>
            </w:rPr>
            <w:fldChar w:fldCharType="separate"/>
          </w:r>
          <w:hyperlink w:anchor="_Toc484002444" w:history="1">
            <w:r w:rsidR="001140CD" w:rsidRPr="007A7ED6">
              <w:rPr>
                <w:rStyle w:val="a4"/>
                <w:rFonts w:cs="Arial"/>
                <w:noProof/>
              </w:rPr>
              <w:t>Введение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_Toc484002444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3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45" w:history="1">
            <w:r w:rsidR="001140CD" w:rsidRPr="007A7ED6">
              <w:rPr>
                <w:rStyle w:val="a4"/>
                <w:rFonts w:cs="Arial"/>
                <w:noProof/>
              </w:rPr>
              <w:t>Вывод формулы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_Toc484002445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4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46" w:history="1">
            <w:r w:rsidR="001140CD" w:rsidRPr="007A7ED6">
              <w:rPr>
                <w:rStyle w:val="a4"/>
                <w:rFonts w:cs="Arial"/>
                <w:noProof/>
              </w:rPr>
              <w:t>Работа программы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_Toc484002446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4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47" w:history="1">
            <w:r w:rsidR="001140CD" w:rsidRPr="007A7ED6">
              <w:rPr>
                <w:rStyle w:val="a4"/>
                <w:rFonts w:cs="Arial"/>
                <w:noProof/>
              </w:rPr>
              <w:t>Исследование колебаний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_Toc484002447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5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48" w:history="1">
            <w:r w:rsidR="001140CD" w:rsidRPr="007A7ED6">
              <w:rPr>
                <w:rStyle w:val="a4"/>
                <w:rFonts w:eastAsia="Times New Roman" w:cs="Arial"/>
                <w:b/>
                <w:noProof/>
                <w:lang w:eastAsia="ru-RU"/>
              </w:rPr>
              <w:t>Случай пренебрежения изменением длины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_Toc484002448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5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49" w:history="1">
            <w:r w:rsidR="001140CD" w:rsidRPr="007A7ED6">
              <w:rPr>
                <w:rStyle w:val="a4"/>
                <w:rFonts w:eastAsia="Times New Roman" w:cs="Arial"/>
                <w:b/>
                <w:noProof/>
                <w:lang w:eastAsia="ru-RU"/>
              </w:rPr>
              <w:t>Случай значительного изменения длины маятника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_Toc484002449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7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50" w:history="1">
            <w:r w:rsidR="001140CD" w:rsidRPr="007A7ED6">
              <w:rPr>
                <w:rStyle w:val="a4"/>
                <w:rFonts w:eastAsia="Times New Roman" w:cs="Arial"/>
                <w:b/>
                <w:noProof/>
                <w:lang w:eastAsia="ru-RU"/>
              </w:rPr>
              <w:t>Обобщение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_Toc484002450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11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51" w:history="1">
            <w:r w:rsidR="001140CD" w:rsidRPr="007A7ED6">
              <w:rPr>
                <w:rStyle w:val="a4"/>
                <w:noProof/>
              </w:rPr>
              <w:t>Заключение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_Toc484002451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12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1140CD" w:rsidRDefault="00015742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4002452" w:history="1">
            <w:r w:rsidR="001140CD" w:rsidRPr="007A7ED6">
              <w:rPr>
                <w:rStyle w:val="a4"/>
                <w:noProof/>
              </w:rPr>
              <w:t>Список литературы</w:t>
            </w:r>
            <w:r w:rsidR="001140CD">
              <w:rPr>
                <w:noProof/>
                <w:webHidden/>
              </w:rPr>
              <w:tab/>
            </w:r>
            <w:r w:rsidR="001140CD">
              <w:rPr>
                <w:noProof/>
                <w:webHidden/>
              </w:rPr>
              <w:fldChar w:fldCharType="begin"/>
            </w:r>
            <w:r w:rsidR="001140CD">
              <w:rPr>
                <w:noProof/>
                <w:webHidden/>
              </w:rPr>
              <w:instrText xml:space="preserve"> PAGEREF _Toc484002452 \h </w:instrText>
            </w:r>
            <w:r w:rsidR="001140CD">
              <w:rPr>
                <w:noProof/>
                <w:webHidden/>
              </w:rPr>
            </w:r>
            <w:r w:rsidR="001140CD">
              <w:rPr>
                <w:noProof/>
                <w:webHidden/>
              </w:rPr>
              <w:fldChar w:fldCharType="separate"/>
            </w:r>
            <w:r w:rsidR="001140CD">
              <w:rPr>
                <w:noProof/>
                <w:webHidden/>
              </w:rPr>
              <w:t>13</w:t>
            </w:r>
            <w:r w:rsidR="001140CD">
              <w:rPr>
                <w:noProof/>
                <w:webHidden/>
              </w:rPr>
              <w:fldChar w:fldCharType="end"/>
            </w:r>
          </w:hyperlink>
        </w:p>
        <w:p w:rsidR="00805D77" w:rsidRPr="001E41FE" w:rsidRDefault="00805D77" w:rsidP="00805D77">
          <w:pPr>
            <w:rPr>
              <w:rFonts w:asciiTheme="minorHAnsi" w:hAnsiTheme="minorHAnsi"/>
              <w:sz w:val="28"/>
              <w:szCs w:val="28"/>
            </w:rPr>
          </w:pPr>
          <w:r w:rsidRPr="001E41FE">
            <w:rPr>
              <w:rFonts w:asciiTheme="minorHAnsi" w:hAnsiTheme="minorHAnsi"/>
              <w:b/>
              <w:bCs/>
              <w:sz w:val="28"/>
              <w:szCs w:val="28"/>
            </w:rPr>
            <w:fldChar w:fldCharType="end"/>
          </w:r>
        </w:p>
      </w:sdtContent>
    </w:sdt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Pr="001E41F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B423EE" w:rsidRDefault="00B423EE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5A7917" w:rsidRDefault="005A7917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5A7917" w:rsidRPr="001E41FE" w:rsidRDefault="005A7917" w:rsidP="00805D77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563CB7" w:rsidRPr="006B785C" w:rsidRDefault="00563CB7" w:rsidP="00563CB7">
      <w:pPr>
        <w:pStyle w:val="2"/>
        <w:rPr>
          <w:rFonts w:asciiTheme="minorHAnsi" w:hAnsiTheme="minorHAnsi" w:cs="Arial"/>
          <w:color w:val="252525"/>
          <w:sz w:val="40"/>
          <w:szCs w:val="28"/>
        </w:rPr>
      </w:pPr>
      <w:bookmarkStart w:id="1" w:name="_Toc484002444"/>
      <w:r w:rsidRPr="006B785C">
        <w:rPr>
          <w:rFonts w:asciiTheme="minorHAnsi" w:hAnsiTheme="minorHAnsi" w:cs="Arial"/>
          <w:color w:val="252525"/>
          <w:sz w:val="40"/>
          <w:szCs w:val="28"/>
        </w:rPr>
        <w:lastRenderedPageBreak/>
        <w:t>Введение</w:t>
      </w:r>
      <w:bookmarkEnd w:id="1"/>
    </w:p>
    <w:p w:rsidR="00EB3B7F" w:rsidRPr="005A7917" w:rsidRDefault="00EB3B7F" w:rsidP="00EB3B7F">
      <w:pPr>
        <w:rPr>
          <w:rFonts w:asciiTheme="minorHAnsi" w:hAnsiTheme="minorHAnsi"/>
          <w:sz w:val="28"/>
          <w:szCs w:val="28"/>
        </w:rPr>
      </w:pPr>
      <w:r w:rsidRPr="005A7917">
        <w:rPr>
          <w:rFonts w:asciiTheme="minorHAnsi" w:hAnsiTheme="minorHAnsi"/>
          <w:sz w:val="28"/>
          <w:szCs w:val="28"/>
        </w:rPr>
        <w:t xml:space="preserve">Для математического описания реальных процессов используют математические модели. В некоторых случаях </w:t>
      </w:r>
      <w:r w:rsidR="006F419C">
        <w:rPr>
          <w:rFonts w:asciiTheme="minorHAnsi" w:hAnsiTheme="minorHAnsi"/>
          <w:sz w:val="28"/>
          <w:szCs w:val="28"/>
        </w:rPr>
        <w:t>к</w:t>
      </w:r>
      <w:r w:rsidRPr="00EB3B7F">
        <w:rPr>
          <w:rFonts w:asciiTheme="minorHAnsi" w:hAnsiTheme="minorHAnsi"/>
          <w:sz w:val="28"/>
          <w:szCs w:val="28"/>
        </w:rPr>
        <w:t>лассическа</w:t>
      </w:r>
      <w:r>
        <w:rPr>
          <w:rFonts w:asciiTheme="minorHAnsi" w:hAnsiTheme="minorHAnsi"/>
          <w:sz w:val="28"/>
          <w:szCs w:val="28"/>
        </w:rPr>
        <w:t xml:space="preserve">я маятниковая модель для описания работает </w:t>
      </w:r>
      <w:r w:rsidRPr="00EB3B7F">
        <w:rPr>
          <w:rFonts w:asciiTheme="minorHAnsi" w:hAnsiTheme="minorHAnsi"/>
          <w:sz w:val="28"/>
          <w:szCs w:val="28"/>
        </w:rPr>
        <w:t>плохо, поэтому требуется ее уточнение.</w:t>
      </w:r>
    </w:p>
    <w:p w:rsidR="00563CB7" w:rsidRPr="005A7917" w:rsidRDefault="0041389F" w:rsidP="006F419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Известно, </w:t>
      </w:r>
      <w:r w:rsidR="00EB3B7F" w:rsidRPr="00EB3B7F">
        <w:rPr>
          <w:rFonts w:asciiTheme="minorHAnsi" w:hAnsiTheme="minorHAnsi"/>
          <w:sz w:val="28"/>
          <w:szCs w:val="28"/>
        </w:rPr>
        <w:t>что исследование волновых движений жидкости в топливных баках ракетоносителей основано на изучении колебаний совокупности эквивалентных математических маятников, при этом каждый маятник моделирует свой (n-</w:t>
      </w:r>
      <w:proofErr w:type="spellStart"/>
      <w:r w:rsidR="00EB3B7F" w:rsidRPr="00EB3B7F">
        <w:rPr>
          <w:rFonts w:asciiTheme="minorHAnsi" w:hAnsiTheme="minorHAnsi"/>
          <w:sz w:val="28"/>
          <w:szCs w:val="28"/>
        </w:rPr>
        <w:t>ый</w:t>
      </w:r>
      <w:proofErr w:type="spellEnd"/>
      <w:r w:rsidR="00EB3B7F" w:rsidRPr="00EB3B7F">
        <w:rPr>
          <w:rFonts w:asciiTheme="minorHAnsi" w:hAnsiTheme="minorHAnsi"/>
          <w:sz w:val="28"/>
          <w:szCs w:val="28"/>
        </w:rPr>
        <w:t xml:space="preserve">) тон колебаний. Медленное изменение параметров системы и параметров внешнего воздействия ведет, при определенных условиях, к раскачке колебаний (параметрическому резонансу). </w:t>
      </w:r>
    </w:p>
    <w:p w:rsidR="00805D77" w:rsidRPr="005A7917" w:rsidRDefault="00563CB7" w:rsidP="005A7917">
      <w:pPr>
        <w:rPr>
          <w:rFonts w:asciiTheme="minorHAnsi" w:hAnsiTheme="minorHAnsi"/>
          <w:sz w:val="28"/>
          <w:szCs w:val="28"/>
        </w:rPr>
      </w:pPr>
      <w:r w:rsidRPr="005A7917">
        <w:rPr>
          <w:rFonts w:asciiTheme="minorHAnsi" w:hAnsiTheme="minorHAnsi"/>
          <w:sz w:val="28"/>
          <w:szCs w:val="28"/>
        </w:rPr>
        <w:t>Ц</w:t>
      </w:r>
      <w:r w:rsidR="00805D77" w:rsidRPr="005A7917">
        <w:rPr>
          <w:rFonts w:asciiTheme="minorHAnsi" w:hAnsiTheme="minorHAnsi"/>
          <w:sz w:val="28"/>
          <w:szCs w:val="28"/>
        </w:rPr>
        <w:t xml:space="preserve">елью нашей работы </w:t>
      </w:r>
      <w:r w:rsidR="006F419C" w:rsidRPr="005A7917">
        <w:rPr>
          <w:rFonts w:asciiTheme="minorHAnsi" w:hAnsiTheme="minorHAnsi"/>
          <w:sz w:val="28"/>
          <w:szCs w:val="28"/>
        </w:rPr>
        <w:t>было</w:t>
      </w:r>
      <w:r w:rsidR="00805D77" w:rsidRPr="005A7917">
        <w:rPr>
          <w:rFonts w:asciiTheme="minorHAnsi" w:hAnsiTheme="minorHAnsi"/>
          <w:sz w:val="28"/>
          <w:szCs w:val="28"/>
        </w:rPr>
        <w:t xml:space="preserve"> исследование колебания маятника, длина которого меняется по гармоническому закону.</w:t>
      </w:r>
      <w:r w:rsidR="006F419C" w:rsidRPr="005A7917">
        <w:rPr>
          <w:rFonts w:asciiTheme="minorHAnsi" w:hAnsiTheme="minorHAnsi"/>
          <w:sz w:val="28"/>
          <w:szCs w:val="28"/>
        </w:rPr>
        <w:t xml:space="preserve"> В наши задачи входило п</w:t>
      </w:r>
      <w:r w:rsidR="00805D77" w:rsidRPr="005A7917">
        <w:rPr>
          <w:rFonts w:asciiTheme="minorHAnsi" w:hAnsiTheme="minorHAnsi"/>
          <w:sz w:val="28"/>
          <w:szCs w:val="28"/>
        </w:rPr>
        <w:t>остро</w:t>
      </w:r>
      <w:r w:rsidR="006F419C" w:rsidRPr="005A7917">
        <w:rPr>
          <w:rFonts w:asciiTheme="minorHAnsi" w:hAnsiTheme="minorHAnsi"/>
          <w:sz w:val="28"/>
          <w:szCs w:val="28"/>
        </w:rPr>
        <w:t>ение</w:t>
      </w:r>
      <w:r w:rsidR="00805D77" w:rsidRPr="005A7917">
        <w:rPr>
          <w:rFonts w:asciiTheme="minorHAnsi" w:hAnsiTheme="minorHAnsi"/>
          <w:sz w:val="28"/>
          <w:szCs w:val="28"/>
        </w:rPr>
        <w:t xml:space="preserve"> график</w:t>
      </w:r>
      <w:r w:rsidR="006F419C" w:rsidRPr="005A7917">
        <w:rPr>
          <w:rFonts w:asciiTheme="minorHAnsi" w:hAnsiTheme="minorHAnsi"/>
          <w:sz w:val="28"/>
          <w:szCs w:val="28"/>
        </w:rPr>
        <w:t xml:space="preserve">ов </w:t>
      </w:r>
      <w:r w:rsidR="00805D77" w:rsidRPr="005A7917">
        <w:rPr>
          <w:rFonts w:asciiTheme="minorHAnsi" w:hAnsiTheme="minorHAnsi"/>
          <w:sz w:val="28"/>
          <w:szCs w:val="28"/>
        </w:rPr>
        <w:t>колебаний</w:t>
      </w:r>
      <w:r w:rsidR="006F419C" w:rsidRPr="005A7917">
        <w:rPr>
          <w:rFonts w:asciiTheme="minorHAnsi" w:hAnsiTheme="minorHAnsi"/>
          <w:sz w:val="28"/>
          <w:szCs w:val="28"/>
        </w:rPr>
        <w:t xml:space="preserve"> при помощи</w:t>
      </w:r>
      <w:r w:rsidR="00805D77" w:rsidRPr="005A7917">
        <w:rPr>
          <w:rFonts w:asciiTheme="minorHAnsi" w:hAnsiTheme="minorHAnsi"/>
          <w:sz w:val="28"/>
          <w:szCs w:val="28"/>
        </w:rPr>
        <w:t xml:space="preserve"> численны</w:t>
      </w:r>
      <w:r w:rsidR="006F419C" w:rsidRPr="005A7917">
        <w:rPr>
          <w:rFonts w:asciiTheme="minorHAnsi" w:hAnsiTheme="minorHAnsi"/>
          <w:sz w:val="28"/>
          <w:szCs w:val="28"/>
        </w:rPr>
        <w:t>х</w:t>
      </w:r>
      <w:r w:rsidR="00805D77" w:rsidRPr="005A7917">
        <w:rPr>
          <w:rFonts w:asciiTheme="minorHAnsi" w:hAnsiTheme="minorHAnsi"/>
          <w:sz w:val="28"/>
          <w:szCs w:val="28"/>
        </w:rPr>
        <w:t xml:space="preserve"> метод</w:t>
      </w:r>
      <w:r w:rsidR="006F419C" w:rsidRPr="005A7917">
        <w:rPr>
          <w:rFonts w:asciiTheme="minorHAnsi" w:hAnsiTheme="minorHAnsi"/>
          <w:sz w:val="28"/>
          <w:szCs w:val="28"/>
        </w:rPr>
        <w:t xml:space="preserve">ов, построение </w:t>
      </w:r>
      <w:r w:rsidR="00805D77" w:rsidRPr="005A7917">
        <w:rPr>
          <w:rFonts w:asciiTheme="minorHAnsi" w:hAnsiTheme="minorHAnsi"/>
          <w:sz w:val="28"/>
          <w:szCs w:val="28"/>
        </w:rPr>
        <w:t>фазовы</w:t>
      </w:r>
      <w:r w:rsidR="006F419C" w:rsidRPr="005A7917">
        <w:rPr>
          <w:rFonts w:asciiTheme="minorHAnsi" w:hAnsiTheme="minorHAnsi"/>
          <w:sz w:val="28"/>
          <w:szCs w:val="28"/>
        </w:rPr>
        <w:t xml:space="preserve">х </w:t>
      </w:r>
      <w:r w:rsidR="00805D77" w:rsidRPr="005A7917">
        <w:rPr>
          <w:rFonts w:asciiTheme="minorHAnsi" w:hAnsiTheme="minorHAnsi"/>
          <w:sz w:val="28"/>
          <w:szCs w:val="28"/>
        </w:rPr>
        <w:t>портер</w:t>
      </w:r>
      <w:r w:rsidR="006F419C" w:rsidRPr="005A7917">
        <w:rPr>
          <w:rFonts w:asciiTheme="minorHAnsi" w:hAnsiTheme="minorHAnsi"/>
          <w:sz w:val="28"/>
          <w:szCs w:val="28"/>
        </w:rPr>
        <w:t>ов, и</w:t>
      </w:r>
      <w:r w:rsidR="00805D77" w:rsidRPr="005A7917">
        <w:rPr>
          <w:rFonts w:asciiTheme="minorHAnsi" w:hAnsiTheme="minorHAnsi"/>
          <w:sz w:val="28"/>
          <w:szCs w:val="28"/>
        </w:rPr>
        <w:t>сследова</w:t>
      </w:r>
      <w:r w:rsidR="006F419C" w:rsidRPr="005A7917">
        <w:rPr>
          <w:rFonts w:asciiTheme="minorHAnsi" w:hAnsiTheme="minorHAnsi"/>
          <w:sz w:val="28"/>
          <w:szCs w:val="28"/>
        </w:rPr>
        <w:t>ние</w:t>
      </w:r>
      <w:r w:rsidR="00805D77" w:rsidRPr="005A7917">
        <w:rPr>
          <w:rFonts w:asciiTheme="minorHAnsi" w:hAnsiTheme="minorHAnsi"/>
          <w:sz w:val="28"/>
          <w:szCs w:val="28"/>
        </w:rPr>
        <w:t xml:space="preserve"> влияни</w:t>
      </w:r>
      <w:r w:rsidR="006F419C" w:rsidRPr="005A7917">
        <w:rPr>
          <w:rFonts w:asciiTheme="minorHAnsi" w:hAnsiTheme="minorHAnsi"/>
          <w:sz w:val="28"/>
          <w:szCs w:val="28"/>
        </w:rPr>
        <w:t xml:space="preserve">я </w:t>
      </w:r>
      <w:r w:rsidR="00805D77" w:rsidRPr="005A7917">
        <w:rPr>
          <w:rFonts w:asciiTheme="minorHAnsi" w:hAnsiTheme="minorHAnsi"/>
          <w:sz w:val="28"/>
          <w:szCs w:val="28"/>
        </w:rPr>
        <w:t>параметров в уравнении колебаний на вид колебаний и фазовых п</w:t>
      </w:r>
      <w:r w:rsidR="006F419C" w:rsidRPr="005A7917">
        <w:rPr>
          <w:rFonts w:asciiTheme="minorHAnsi" w:hAnsiTheme="minorHAnsi"/>
          <w:sz w:val="28"/>
          <w:szCs w:val="28"/>
        </w:rPr>
        <w:t>ортретов, а так же в</w:t>
      </w:r>
      <w:r w:rsidR="00805D77" w:rsidRPr="005A7917">
        <w:rPr>
          <w:rFonts w:asciiTheme="minorHAnsi" w:hAnsiTheme="minorHAnsi"/>
          <w:sz w:val="28"/>
          <w:szCs w:val="28"/>
        </w:rPr>
        <w:t>изуализ</w:t>
      </w:r>
      <w:r w:rsidR="006F419C" w:rsidRPr="005A7917">
        <w:rPr>
          <w:rFonts w:asciiTheme="minorHAnsi" w:hAnsiTheme="minorHAnsi"/>
          <w:sz w:val="28"/>
          <w:szCs w:val="28"/>
        </w:rPr>
        <w:t>ация</w:t>
      </w:r>
      <w:r w:rsidR="00805D77" w:rsidRPr="005A7917">
        <w:rPr>
          <w:rFonts w:asciiTheme="minorHAnsi" w:hAnsiTheme="minorHAnsi"/>
          <w:sz w:val="28"/>
          <w:szCs w:val="28"/>
        </w:rPr>
        <w:t xml:space="preserve"> модел</w:t>
      </w:r>
      <w:r w:rsidR="006F419C" w:rsidRPr="005A7917">
        <w:rPr>
          <w:rFonts w:asciiTheme="minorHAnsi" w:hAnsiTheme="minorHAnsi"/>
          <w:sz w:val="28"/>
          <w:szCs w:val="28"/>
        </w:rPr>
        <w:t>и</w:t>
      </w:r>
      <w:r w:rsidR="00805D77" w:rsidRPr="005A7917">
        <w:rPr>
          <w:rFonts w:asciiTheme="minorHAnsi" w:hAnsiTheme="minorHAnsi"/>
          <w:sz w:val="28"/>
          <w:szCs w:val="28"/>
        </w:rPr>
        <w:t xml:space="preserve"> маятника при помощи языка программирования </w:t>
      </w:r>
      <w:proofErr w:type="spellStart"/>
      <w:r w:rsidR="00805D77" w:rsidRPr="005A7917">
        <w:rPr>
          <w:rFonts w:asciiTheme="minorHAnsi" w:hAnsiTheme="minorHAnsi"/>
          <w:sz w:val="28"/>
          <w:szCs w:val="28"/>
        </w:rPr>
        <w:t>JavaScript</w:t>
      </w:r>
      <w:proofErr w:type="spellEnd"/>
      <w:r w:rsidR="0041389F" w:rsidRPr="005A7917">
        <w:rPr>
          <w:rFonts w:asciiTheme="minorHAnsi" w:hAnsiTheme="minorHAnsi"/>
          <w:sz w:val="28"/>
          <w:szCs w:val="28"/>
        </w:rPr>
        <w:t>.</w:t>
      </w:r>
    </w:p>
    <w:p w:rsidR="00CC0D48" w:rsidRDefault="00CC0D48">
      <w:pPr>
        <w:spacing w:after="160" w:line="259" w:lineRule="auto"/>
        <w:jc w:val="left"/>
        <w:rPr>
          <w:rFonts w:asciiTheme="minorHAnsi" w:eastAsia="Times New Roman" w:hAnsiTheme="minorHAnsi" w:cs="Arial"/>
          <w:b/>
          <w:bCs/>
          <w:color w:val="252525"/>
          <w:sz w:val="36"/>
          <w:szCs w:val="36"/>
          <w:lang w:eastAsia="ru-RU"/>
        </w:rPr>
      </w:pPr>
      <w:r>
        <w:rPr>
          <w:rFonts w:asciiTheme="minorHAnsi" w:hAnsiTheme="minorHAnsi" w:cs="Arial"/>
          <w:color w:val="252525"/>
        </w:rPr>
        <w:br w:type="page"/>
      </w:r>
    </w:p>
    <w:p w:rsidR="001E41FE" w:rsidRPr="006B785C" w:rsidRDefault="001E41FE" w:rsidP="00CC0D48">
      <w:pPr>
        <w:pStyle w:val="2"/>
        <w:rPr>
          <w:rFonts w:asciiTheme="minorHAnsi" w:hAnsiTheme="minorHAnsi" w:cs="Arial"/>
          <w:color w:val="252525"/>
          <w:sz w:val="40"/>
        </w:rPr>
      </w:pPr>
      <w:bookmarkStart w:id="2" w:name="_Toc484002445"/>
      <w:r w:rsidRPr="006B785C">
        <w:rPr>
          <w:rFonts w:asciiTheme="minorHAnsi" w:hAnsiTheme="minorHAnsi" w:cs="Arial"/>
          <w:color w:val="252525"/>
          <w:sz w:val="40"/>
        </w:rPr>
        <w:lastRenderedPageBreak/>
        <w:t>Вывод формул</w:t>
      </w:r>
      <w:r w:rsidR="0041389F" w:rsidRPr="006B785C">
        <w:rPr>
          <w:rFonts w:asciiTheme="minorHAnsi" w:hAnsiTheme="minorHAnsi" w:cs="Arial"/>
          <w:color w:val="252525"/>
          <w:sz w:val="40"/>
        </w:rPr>
        <w:t>ы</w:t>
      </w:r>
      <w:bookmarkEnd w:id="2"/>
    </w:p>
    <w:p w:rsidR="0041389F" w:rsidRPr="00932D10" w:rsidRDefault="00805D77" w:rsidP="00932D10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Выясним, каким будет уравнение колебаний нашего маятника. Для этого найдем кинет</w:t>
      </w:r>
      <w:r w:rsidR="0041389F" w:rsidRPr="00932D10">
        <w:rPr>
          <w:rFonts w:asciiTheme="minorHAnsi" w:hAnsiTheme="minorHAnsi"/>
          <w:sz w:val="28"/>
          <w:szCs w:val="28"/>
        </w:rPr>
        <w:t xml:space="preserve">ическую и потенциальную энергию </w:t>
      </w:r>
      <w:r w:rsidRPr="00932D10">
        <w:rPr>
          <w:rFonts w:asciiTheme="minorHAnsi" w:hAnsiTheme="minorHAnsi"/>
          <w:sz w:val="28"/>
          <w:szCs w:val="28"/>
        </w:rPr>
        <w:t>маятника:</w:t>
      </w:r>
    </w:p>
    <w:p w:rsidR="0041389F" w:rsidRPr="00422B9F" w:rsidRDefault="00422B9F" w:rsidP="00932D10">
      <w:pPr>
        <w:rPr>
          <w:rFonts w:asciiTheme="minorHAnsi" w:hAnsiTheme="minorHAnsi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acc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)</m:t>
          </m:r>
        </m:oMath>
      </m:oMathPara>
    </w:p>
    <w:p w:rsidR="001F1DC4" w:rsidRPr="00422B9F" w:rsidRDefault="00422B9F" w:rsidP="00932D10">
      <w:pPr>
        <w:rPr>
          <w:rFonts w:asciiTheme="minorHAnsi" w:hAnsiTheme="minorHAnsi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П=-mgl(t)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func>
          <m:r>
            <m:rPr>
              <m:sty m:val="p"/>
            </m:rPr>
            <w:rPr>
              <w:rFonts w:asciiTheme="minorHAnsi" w:hAnsiTheme="minorHAnsi"/>
              <w:sz w:val="28"/>
              <w:szCs w:val="28"/>
            </w:rPr>
            <w:br/>
          </m:r>
        </m:oMath>
      </m:oMathPara>
      <w:r w:rsidR="00805D77" w:rsidRPr="00932D10">
        <w:rPr>
          <w:rFonts w:asciiTheme="minorHAnsi" w:hAnsiTheme="minorHAnsi"/>
          <w:sz w:val="28"/>
          <w:szCs w:val="28"/>
        </w:rPr>
        <w:t>и запишем уравнение Лагранжа второго рода:</w:t>
      </w:r>
    </w:p>
    <w:p w:rsidR="00E76CFE" w:rsidRPr="00422B9F" w:rsidRDefault="00422B9F" w:rsidP="00932D10">
      <w:pPr>
        <w:rPr>
          <w:rFonts w:asciiTheme="minorHAnsi" w:hAnsiTheme="minorHAnsi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2ml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acc>
            <m:accPr>
              <m:chr m:val="̇"/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t</m:t>
                  </m:r>
                </m:e>
              </m:d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l(t)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+mgl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=0, где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+b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pt</m:t>
              </m:r>
            </m:e>
          </m:func>
        </m:oMath>
      </m:oMathPara>
    </w:p>
    <w:p w:rsidR="00CC0D48" w:rsidRPr="00932D10" w:rsidRDefault="00E76CFE" w:rsidP="00932D10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Аналитического решения этого уравнения в простых функциях не</w:t>
      </w:r>
      <w:r w:rsidR="006F419C" w:rsidRPr="00932D10">
        <w:rPr>
          <w:rFonts w:asciiTheme="minorHAnsi" w:hAnsiTheme="minorHAnsi"/>
          <w:sz w:val="28"/>
          <w:szCs w:val="28"/>
        </w:rPr>
        <w:t>т, мы будет строить все решения, используя численные методы</w:t>
      </w:r>
      <w:r w:rsidRPr="00932D10">
        <w:rPr>
          <w:rFonts w:asciiTheme="minorHAnsi" w:hAnsiTheme="minorHAnsi"/>
          <w:sz w:val="28"/>
          <w:szCs w:val="28"/>
        </w:rPr>
        <w:t>.</w:t>
      </w:r>
    </w:p>
    <w:p w:rsidR="0077486B" w:rsidRPr="006B785C" w:rsidRDefault="0077486B" w:rsidP="00E76CFE">
      <w:pPr>
        <w:pStyle w:val="2"/>
        <w:rPr>
          <w:rFonts w:asciiTheme="minorHAnsi" w:hAnsiTheme="minorHAnsi" w:cs="Arial"/>
          <w:color w:val="252525"/>
          <w:sz w:val="40"/>
        </w:rPr>
      </w:pPr>
      <w:bookmarkStart w:id="3" w:name="_Toc484002446"/>
      <w:r w:rsidRPr="006B785C">
        <w:rPr>
          <w:rFonts w:asciiTheme="minorHAnsi" w:hAnsiTheme="minorHAnsi" w:cs="Arial"/>
          <w:color w:val="252525"/>
          <w:sz w:val="40"/>
        </w:rPr>
        <w:t>Работа программы</w:t>
      </w:r>
      <w:bookmarkEnd w:id="3"/>
    </w:p>
    <w:p w:rsidR="0077486B" w:rsidRPr="00932D10" w:rsidRDefault="0077486B" w:rsidP="00E76CFE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Сначала зададим начальные условия: </w:t>
      </w:r>
      <m:oMath>
        <m:r>
          <w:rPr>
            <w:rFonts w:ascii="Cambria Math" w:hAnsi="Cambria Math"/>
            <w:sz w:val="28"/>
            <w:szCs w:val="28"/>
          </w:rPr>
          <m:t>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=0.1 рад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., 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рад.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</m:oMath>
    </w:p>
    <w:p w:rsidR="007E52A7" w:rsidRPr="00932D10" w:rsidRDefault="0077486B" w:rsidP="00E76CFE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При вычислении положения маятника мы использовали метод численного интегрирования leapfrog. Запоминаем сначала ускорение</w:t>
      </w:r>
      <w:r w:rsidR="007E52A7" w:rsidRPr="00932D10">
        <w:rPr>
          <w:rFonts w:asciiTheme="minorHAnsi" w:hAnsiTheme="minorHAnsi"/>
          <w:sz w:val="28"/>
          <w:szCs w:val="28"/>
        </w:rPr>
        <w:t xml:space="preserve"> на данном шаге</w:t>
      </w:r>
      <w:r w:rsidR="00B27C69" w:rsidRPr="00932D10">
        <w:rPr>
          <w:rFonts w:asciiTheme="minorHAnsi" w:hAnsiTheme="minorHAnsi"/>
          <w:sz w:val="28"/>
          <w:szCs w:val="28"/>
        </w:rPr>
        <w:t>:</w:t>
      </w:r>
    </w:p>
    <w:p w:rsidR="001F1DC4" w:rsidRPr="00422B9F" w:rsidRDefault="0077486B" w:rsidP="00E76CFE">
      <w:pPr>
        <w:rPr>
          <w:rFonts w:asciiTheme="minorHAnsi" w:hAnsiTheme="minorHAnsi"/>
          <w:i/>
          <w:sz w:val="28"/>
          <w:szCs w:val="28"/>
        </w:rPr>
      </w:pPr>
      <w:r w:rsidRPr="00422B9F">
        <w:rPr>
          <w:rFonts w:asciiTheme="minorHAnsi" w:hAnsiTheme="min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func>
            <m:r>
              <w:rPr>
                <w:rFonts w:ascii="Cambria Math" w:hAnsi="Cambria Math"/>
                <w:sz w:val="28"/>
                <w:szCs w:val="28"/>
              </w:rPr>
              <m:t>+2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7E52A7" w:rsidRPr="00932D10" w:rsidRDefault="007E52A7" w:rsidP="00B27C69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Затем высчитываем новое положение по предыдущему</w:t>
      </w:r>
      <w:r w:rsidR="00B27C69" w:rsidRPr="00932D10">
        <w:rPr>
          <w:rFonts w:asciiTheme="minorHAnsi" w:hAnsiTheme="minorHAnsi"/>
          <w:sz w:val="28"/>
          <w:szCs w:val="28"/>
        </w:rPr>
        <w:t>:</w:t>
      </w:r>
    </w:p>
    <w:p w:rsidR="007E52A7" w:rsidRPr="00932D10" w:rsidRDefault="00015742" w:rsidP="00B27C69">
      <w:pPr>
        <w:rPr>
          <w:rFonts w:asciiTheme="minorHAnsi" w:hAnsi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dt+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(dt)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="007E52A7" w:rsidRPr="00932D10">
        <w:rPr>
          <w:rFonts w:asciiTheme="minorHAnsi" w:hAnsiTheme="minorHAnsi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dt</m:t>
        </m:r>
      </m:oMath>
      <w:r w:rsidR="007E52A7" w:rsidRPr="00932D10">
        <w:rPr>
          <w:rFonts w:asciiTheme="minorHAnsi" w:hAnsiTheme="minorHAnsi"/>
          <w:sz w:val="28"/>
          <w:szCs w:val="28"/>
        </w:rPr>
        <w:t xml:space="preserve"> это шаг интегрирования</w:t>
      </w:r>
    </w:p>
    <w:p w:rsidR="007E52A7" w:rsidRPr="00932D10" w:rsidRDefault="007E52A7" w:rsidP="007E52A7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Запоминаем новое значение ускорения</w:t>
      </w:r>
      <w:r w:rsidR="00B27C69" w:rsidRPr="00932D10">
        <w:rPr>
          <w:rFonts w:asciiTheme="minorHAnsi" w:hAnsiTheme="minorHAnsi"/>
          <w:sz w:val="28"/>
          <w:szCs w:val="28"/>
        </w:rPr>
        <w:t>:</w:t>
      </w:r>
    </w:p>
    <w:p w:rsidR="007E52A7" w:rsidRPr="00422B9F" w:rsidRDefault="00015742" w:rsidP="00E76CFE">
      <w:pPr>
        <w:rPr>
          <w:rFonts w:asciiTheme="minorHAnsi" w:hAnsiTheme="minorHAnsi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i+1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i+1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i+1</m:t>
                    </m:r>
                  </m:sub>
                </m:sSub>
              </m:e>
            </m:func>
            <m:r>
              <w:rPr>
                <w:rFonts w:ascii="Cambria Math" w:hAnsi="Cambria Math"/>
                <w:sz w:val="28"/>
                <w:szCs w:val="28"/>
              </w:rPr>
              <m:t>+2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i+1</m:t>
                    </m:r>
                  </m:sub>
                </m:sSub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="006F419C" w:rsidRPr="00422B9F">
        <w:rPr>
          <w:rFonts w:asciiTheme="minorHAnsi" w:hAnsiTheme="minorHAnsi"/>
          <w:i/>
          <w:sz w:val="28"/>
          <w:szCs w:val="28"/>
        </w:rPr>
        <w:t>;</w:t>
      </w:r>
    </w:p>
    <w:p w:rsidR="007E52A7" w:rsidRPr="00932D10" w:rsidRDefault="007E52A7" w:rsidP="00E76CFE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Далее вы</w:t>
      </w:r>
      <w:r w:rsidR="00B27C69" w:rsidRPr="00932D10">
        <w:rPr>
          <w:rFonts w:asciiTheme="minorHAnsi" w:hAnsiTheme="minorHAnsi"/>
          <w:sz w:val="28"/>
          <w:szCs w:val="28"/>
        </w:rPr>
        <w:t>числяем новое значение скорости:</w:t>
      </w:r>
    </w:p>
    <w:p w:rsidR="007E52A7" w:rsidRPr="00422B9F" w:rsidRDefault="00015742" w:rsidP="00E76CFE">
      <w:pPr>
        <w:rPr>
          <w:rFonts w:asciiTheme="minorHAnsi" w:hAnsiTheme="minorHAnsi"/>
          <w:i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dt</m:t>
          </m:r>
        </m:oMath>
      </m:oMathPara>
    </w:p>
    <w:p w:rsidR="00B27C69" w:rsidRPr="00932D10" w:rsidRDefault="00B27C69" w:rsidP="00E76CFE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Положение маятника в программе мы задаем координатами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932D10">
        <w:rPr>
          <w:rFonts w:asciiTheme="minorHAnsi" w:hAnsiTheme="minorHAnsi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</m:oMath>
      <w:r w:rsidRPr="00932D10">
        <w:rPr>
          <w:rFonts w:asciiTheme="minorHAnsi" w:hAnsiTheme="minorHAnsi"/>
          <w:sz w:val="28"/>
          <w:szCs w:val="28"/>
        </w:rPr>
        <w:t>, их находим из формул:</w:t>
      </w:r>
    </w:p>
    <w:p w:rsidR="00B27C69" w:rsidRPr="00422B9F" w:rsidRDefault="00422B9F" w:rsidP="00E76CFE">
      <w:pPr>
        <w:rPr>
          <w:rFonts w:asciiTheme="minorHAnsi" w:hAnsiTheme="minorHAnsi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x=l(t)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φ, y=l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e>
          </m:func>
        </m:oMath>
      </m:oMathPara>
    </w:p>
    <w:p w:rsidR="00B27C69" w:rsidRPr="00932D10" w:rsidRDefault="006F419C" w:rsidP="00E76CFE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Для построения фазовых портретов использовался метод </w:t>
      </w:r>
      <w:r w:rsidR="00174192" w:rsidRPr="00932D10">
        <w:rPr>
          <w:rFonts w:asciiTheme="minorHAnsi" w:hAnsiTheme="minorHAnsi"/>
          <w:sz w:val="28"/>
          <w:szCs w:val="28"/>
        </w:rPr>
        <w:t xml:space="preserve">правых производных. На каждом шаге мы запоминали значение угла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φ</m:t>
        </m:r>
      </m:oMath>
      <w:r w:rsidR="00174192" w:rsidRPr="00932D10">
        <w:rPr>
          <w:rFonts w:asciiTheme="minorHAnsi" w:hAnsiTheme="minorHAnsi"/>
          <w:sz w:val="28"/>
          <w:szCs w:val="28"/>
        </w:rPr>
        <w:t xml:space="preserve">, и затем по формуле </w:t>
      </w:r>
      <m:oMath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</m:oMath>
      <w:r w:rsidR="00174192" w:rsidRPr="00932D10">
        <w:rPr>
          <w:rFonts w:asciiTheme="minorHAnsi" w:hAnsiTheme="minorHAnsi"/>
          <w:sz w:val="28"/>
          <w:szCs w:val="28"/>
        </w:rPr>
        <w:t xml:space="preserve"> находим значение производной. </w:t>
      </w:r>
    </w:p>
    <w:p w:rsidR="00174192" w:rsidRPr="00932D10" w:rsidRDefault="00174192" w:rsidP="00E76CFE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Графики в нашей программе строились при помощи библиотеки </w:t>
      </w:r>
      <w:proofErr w:type="spellStart"/>
      <w:r w:rsidRPr="00932D10">
        <w:rPr>
          <w:rFonts w:asciiTheme="minorHAnsi" w:hAnsiTheme="minorHAnsi"/>
          <w:sz w:val="28"/>
          <w:szCs w:val="28"/>
        </w:rPr>
        <w:t>jquery</w:t>
      </w:r>
      <w:proofErr w:type="spellEnd"/>
      <w:r w:rsidRPr="00932D10">
        <w:rPr>
          <w:rFonts w:asciiTheme="minorHAnsi" w:hAnsiTheme="minorHAnsi"/>
          <w:sz w:val="28"/>
          <w:szCs w:val="28"/>
        </w:rPr>
        <w:t>.</w:t>
      </w:r>
    </w:p>
    <w:p w:rsidR="00CC0D48" w:rsidRDefault="00CC0D48">
      <w:pPr>
        <w:spacing w:after="160" w:line="259" w:lineRule="auto"/>
        <w:jc w:val="left"/>
        <w:rPr>
          <w:rFonts w:asciiTheme="minorHAnsi" w:eastAsia="Times New Roman" w:hAnsiTheme="minorHAnsi" w:cs="Arial"/>
          <w:b/>
          <w:bCs/>
          <w:color w:val="252525"/>
          <w:sz w:val="36"/>
          <w:szCs w:val="36"/>
          <w:lang w:eastAsia="ru-RU"/>
        </w:rPr>
      </w:pPr>
      <w:r>
        <w:rPr>
          <w:rFonts w:asciiTheme="minorHAnsi" w:hAnsiTheme="minorHAnsi" w:cs="Arial"/>
          <w:color w:val="252525"/>
        </w:rPr>
        <w:br w:type="page"/>
      </w:r>
    </w:p>
    <w:p w:rsidR="00563CB7" w:rsidRPr="006B785C" w:rsidRDefault="00563CB7" w:rsidP="00563CB7">
      <w:pPr>
        <w:pStyle w:val="2"/>
        <w:rPr>
          <w:rFonts w:asciiTheme="minorHAnsi" w:hAnsiTheme="minorHAnsi" w:cs="Arial"/>
          <w:color w:val="252525"/>
          <w:sz w:val="40"/>
        </w:rPr>
      </w:pPr>
      <w:bookmarkStart w:id="4" w:name="_Toc484002447"/>
      <w:r w:rsidRPr="006B785C">
        <w:rPr>
          <w:rFonts w:asciiTheme="minorHAnsi" w:hAnsiTheme="minorHAnsi" w:cs="Arial"/>
          <w:color w:val="252525"/>
          <w:sz w:val="40"/>
        </w:rPr>
        <w:lastRenderedPageBreak/>
        <w:t>Исследование колебаний</w:t>
      </w:r>
      <w:bookmarkEnd w:id="4"/>
    </w:p>
    <w:p w:rsidR="001F1DC4" w:rsidRPr="00932D10" w:rsidRDefault="001F1DC4" w:rsidP="00932D10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Для исследования поведения нашего маятника рассмотрим несколько случаев:</w:t>
      </w:r>
    </w:p>
    <w:p w:rsidR="001F1DC4" w:rsidRPr="00932D10" w:rsidRDefault="001F1DC4" w:rsidP="00932D10">
      <w:pPr>
        <w:pStyle w:val="a5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Малые колебания с малым изменением длины.</w:t>
      </w:r>
    </w:p>
    <w:p w:rsidR="00095B7F" w:rsidRPr="00932D10" w:rsidRDefault="00095B7F" w:rsidP="00932D10">
      <w:pPr>
        <w:pStyle w:val="a5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Изменение длины маятника значительно. </w:t>
      </w:r>
    </w:p>
    <w:p w:rsidR="00563CB7" w:rsidRPr="006B785C" w:rsidRDefault="006F419C" w:rsidP="00563CB7">
      <w:pPr>
        <w:pStyle w:val="3"/>
        <w:rPr>
          <w:rFonts w:asciiTheme="minorHAnsi" w:eastAsia="Times New Roman" w:hAnsiTheme="minorHAnsi" w:cs="Arial"/>
          <w:b/>
          <w:color w:val="252525"/>
          <w:sz w:val="36"/>
          <w:szCs w:val="32"/>
          <w:lang w:eastAsia="ru-RU"/>
        </w:rPr>
      </w:pPr>
      <w:bookmarkStart w:id="5" w:name="_Toc484002448"/>
      <w:r w:rsidRPr="006B785C">
        <w:rPr>
          <w:rFonts w:asciiTheme="minorHAnsi" w:eastAsia="Times New Roman" w:hAnsiTheme="minorHAnsi" w:cs="Arial"/>
          <w:b/>
          <w:color w:val="252525"/>
          <w:sz w:val="36"/>
          <w:szCs w:val="32"/>
          <w:lang w:eastAsia="ru-RU"/>
        </w:rPr>
        <w:t>Случай пренебрежения изменением длины</w:t>
      </w:r>
      <w:bookmarkEnd w:id="5"/>
      <w:r w:rsidR="00563CB7" w:rsidRPr="006B785C">
        <w:rPr>
          <w:rFonts w:asciiTheme="minorHAnsi" w:eastAsia="Times New Roman" w:hAnsiTheme="minorHAnsi" w:cs="Arial"/>
          <w:b/>
          <w:color w:val="252525"/>
          <w:sz w:val="36"/>
          <w:szCs w:val="32"/>
          <w:lang w:eastAsia="ru-RU"/>
        </w:rPr>
        <w:t xml:space="preserve"> </w:t>
      </w:r>
    </w:p>
    <w:p w:rsidR="00095B7F" w:rsidRPr="00932D10" w:rsidRDefault="00805D77" w:rsidP="00932D10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Для начала рассмотрим случай пренебрежения </w:t>
      </w:r>
      <w:r w:rsidR="00095B7F" w:rsidRPr="00932D10">
        <w:rPr>
          <w:rFonts w:asciiTheme="minorHAnsi" w:hAnsiTheme="minorHAnsi"/>
          <w:sz w:val="28"/>
          <w:szCs w:val="28"/>
        </w:rPr>
        <w:t xml:space="preserve">скорости </w:t>
      </w:r>
      <w:r w:rsidRPr="00932D10">
        <w:rPr>
          <w:rFonts w:asciiTheme="minorHAnsi" w:hAnsiTheme="minorHAnsi"/>
          <w:sz w:val="28"/>
          <w:szCs w:val="28"/>
        </w:rPr>
        <w:t>изменения длины маятника, учитывая, что начальный угол отклонения много меньше 1 радиана.</w:t>
      </w:r>
      <w:r w:rsidRPr="00932D10">
        <w:rPr>
          <w:rFonts w:asciiTheme="minorHAnsi" w:hAnsiTheme="minorHAnsi"/>
          <w:sz w:val="28"/>
          <w:szCs w:val="28"/>
        </w:rPr>
        <w:br/>
        <w:t>Разложим синус в ряд Тейлора:</w:t>
      </w:r>
    </w:p>
    <w:p w:rsidR="00095B7F" w:rsidRPr="00422B9F" w:rsidRDefault="00015742" w:rsidP="00932D10">
      <w:pPr>
        <w:rPr>
          <w:rFonts w:asciiTheme="minorHAnsi" w:hAnsiTheme="minorHAns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=φ-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-…</m:t>
          </m:r>
        </m:oMath>
      </m:oMathPara>
    </w:p>
    <w:p w:rsidR="00095B7F" w:rsidRPr="00932D10" w:rsidRDefault="00805D77" w:rsidP="00932D10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br/>
        <w:t>Ограничиваясь первым членом в разложении, получим</w:t>
      </w:r>
      <w:r w:rsidR="00095B7F" w:rsidRPr="00932D10">
        <w:rPr>
          <w:rFonts w:asciiTheme="minorHAnsi" w:hAnsiTheme="minorHAnsi"/>
          <w:sz w:val="28"/>
          <w:szCs w:val="28"/>
        </w:rPr>
        <w:t xml:space="preserve"> уравнение</w:t>
      </w:r>
      <w:r w:rsidRPr="00932D10">
        <w:rPr>
          <w:rFonts w:asciiTheme="minorHAnsi" w:hAnsiTheme="minorHAnsi"/>
          <w:sz w:val="28"/>
          <w:szCs w:val="28"/>
        </w:rPr>
        <w:t>:</w:t>
      </w:r>
    </w:p>
    <w:p w:rsidR="00095B7F" w:rsidRPr="00422B9F" w:rsidRDefault="00015742" w:rsidP="00932D10">
      <w:pPr>
        <w:rPr>
          <w:rFonts w:asciiTheme="minorHAnsi" w:hAnsiTheme="minorHAnsi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pt</m:t>
                  </m:r>
                </m:e>
              </m:func>
            </m:e>
          </m:d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+gφ=0.</m:t>
          </m:r>
        </m:oMath>
      </m:oMathPara>
    </w:p>
    <w:p w:rsidR="00935F84" w:rsidRPr="00932D10" w:rsidRDefault="00805D77" w:rsidP="00932D10">
      <w:pPr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 Учитывая малость параметра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b</m:t>
        </m:r>
      </m:oMath>
      <w:r w:rsidRPr="00932D10">
        <w:rPr>
          <w:rFonts w:asciiTheme="minorHAnsi" w:hAnsiTheme="minorHAnsi"/>
          <w:sz w:val="28"/>
          <w:szCs w:val="28"/>
        </w:rPr>
        <w:t xml:space="preserve">, заменим выражение </w:t>
      </w:r>
      <w:r w:rsidR="00935F84" w:rsidRPr="00932D10">
        <w:rPr>
          <w:rFonts w:asciiTheme="minorHAnsi" w:hAnsiTheme="minorHAnsi"/>
          <w:sz w:val="28"/>
          <w:szCs w:val="28"/>
        </w:rPr>
        <w:t xml:space="preserve">эквивалентным: </w:t>
      </w:r>
      <w:proofErr w:type="gramStart"/>
      <w:r w:rsidR="00935F84" w:rsidRPr="00932D10">
        <w:rPr>
          <w:rFonts w:asciiTheme="minorHAnsi" w:hAnsiTheme="minorHAnsi"/>
          <w:sz w:val="28"/>
          <w:szCs w:val="28"/>
        </w:rPr>
        <w:t>c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ведем наше уравнение к уравнению </w:t>
      </w:r>
      <w:proofErr w:type="spellStart"/>
      <w:r w:rsidRPr="00932D10">
        <w:rPr>
          <w:rFonts w:asciiTheme="minorHAnsi" w:hAnsiTheme="minorHAnsi"/>
          <w:sz w:val="28"/>
          <w:szCs w:val="28"/>
        </w:rPr>
        <w:t>Матье</w:t>
      </w:r>
      <w:proofErr w:type="spellEnd"/>
      <w:r w:rsidRPr="00932D10">
        <w:rPr>
          <w:rFonts w:asciiTheme="minorHAnsi" w:hAnsiTheme="minorHAnsi"/>
          <w:sz w:val="28"/>
          <w:szCs w:val="28"/>
        </w:rPr>
        <w:t>: </w:t>
      </w:r>
    </w:p>
    <w:p w:rsidR="00935F84" w:rsidRPr="00422B9F" w:rsidRDefault="00015742" w:rsidP="00932D10">
      <w:pPr>
        <w:rPr>
          <w:rFonts w:asciiTheme="minorHAnsi" w:hAnsiTheme="minorHAnsi"/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φ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a-2q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2τ</m:t>
                </m:r>
              </m:e>
            </m:func>
          </m:e>
        </m:d>
        <m:r>
          <w:rPr>
            <w:rFonts w:ascii="Cambria Math" w:hAnsi="Cambria Math"/>
            <w:sz w:val="28"/>
            <w:szCs w:val="28"/>
          </w:rPr>
          <m:t>φ=0</m:t>
        </m:r>
      </m:oMath>
      <w:r w:rsidR="00805D77" w:rsidRPr="00422B9F">
        <w:rPr>
          <w:rFonts w:asciiTheme="minorHAnsi" w:hAnsiTheme="minorHAnsi"/>
          <w:i/>
          <w:sz w:val="28"/>
          <w:szCs w:val="28"/>
        </w:rPr>
        <w:t>,</w:t>
      </w:r>
      <w:r w:rsidR="00935F84" w:rsidRPr="00422B9F">
        <w:rPr>
          <w:rFonts w:asciiTheme="minorHAnsi" w:hAnsiTheme="minorHAnsi"/>
          <w:i/>
          <w:sz w:val="28"/>
          <w:szCs w:val="28"/>
        </w:rPr>
        <w:t xml:space="preserve"> </w:t>
      </w:r>
      <w:r w:rsidR="00805D77" w:rsidRPr="00422B9F">
        <w:rPr>
          <w:rFonts w:asciiTheme="minorHAnsi" w:hAnsiTheme="minorHAnsi"/>
          <w:i/>
          <w:sz w:val="28"/>
          <w:szCs w:val="28"/>
        </w:rPr>
        <w:t>где</w:t>
      </w:r>
    </w:p>
    <w:p w:rsidR="002500D6" w:rsidRDefault="00422B9F" w:rsidP="00932D10">
      <w:pPr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, 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2gb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422B9F">
        <w:rPr>
          <w:rFonts w:asciiTheme="minorHAnsi" w:eastAsiaTheme="minorEastAsia" w:hAnsi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Theme="minorHAnsi" w:hAnsiTheme="minorHAnsi"/>
            <w:sz w:val="28"/>
            <w:szCs w:val="28"/>
          </w:rPr>
          <w:br/>
        </m:r>
      </m:oMath>
      <m:oMathPara>
        <m:oMath>
          <m:r>
            <m:rPr>
              <m:sty m:val="p"/>
            </m:rPr>
            <w:rPr>
              <w:rFonts w:asciiTheme="minorHAnsi" w:hAnsiTheme="minorHAnsi"/>
              <w:sz w:val="28"/>
              <w:szCs w:val="28"/>
            </w:rPr>
            <w:br/>
            <m:t xml:space="preserve">Зоны устойчивости и неустойчивости </m:t>
          </m:r>
        </m:oMath>
      </m:oMathPara>
      <w:r w:rsidR="00935F84" w:rsidRPr="00932D10">
        <w:rPr>
          <w:rFonts w:asciiTheme="minorHAnsi" w:hAnsiTheme="minorHAnsi"/>
          <w:sz w:val="28"/>
          <w:szCs w:val="28"/>
        </w:rPr>
        <w:t>уравнения Матье представлены на</w:t>
      </w:r>
      <w:r w:rsidR="00E76CFE" w:rsidRPr="00932D10">
        <w:rPr>
          <w:rFonts w:asciiTheme="minorHAnsi" w:hAnsiTheme="minorHAnsi"/>
          <w:sz w:val="28"/>
          <w:szCs w:val="28"/>
        </w:rPr>
        <w:t xml:space="preserve"> </w:t>
      </w:r>
      <w:r w:rsidR="00932D10">
        <w:rPr>
          <w:rFonts w:asciiTheme="minorHAnsi" w:hAnsiTheme="minorHAnsi"/>
          <w:sz w:val="28"/>
          <w:szCs w:val="28"/>
        </w:rPr>
        <w:t xml:space="preserve">диаграмме </w:t>
      </w:r>
      <w:proofErr w:type="spellStart"/>
      <w:r w:rsidR="00805D77" w:rsidRPr="00932D10">
        <w:rPr>
          <w:rFonts w:asciiTheme="minorHAnsi" w:hAnsiTheme="minorHAnsi"/>
          <w:sz w:val="28"/>
          <w:szCs w:val="28"/>
        </w:rPr>
        <w:t>Айнса-Стретта</w:t>
      </w:r>
      <w:proofErr w:type="spellEnd"/>
      <w:r w:rsidR="00805D77" w:rsidRPr="00932D10">
        <w:rPr>
          <w:rFonts w:asciiTheme="minorHAnsi" w:hAnsiTheme="minorHAnsi"/>
          <w:sz w:val="28"/>
          <w:szCs w:val="28"/>
        </w:rPr>
        <w:t>:</w:t>
      </w:r>
      <w:r w:rsidR="00805D77" w:rsidRPr="00932D10">
        <w:rPr>
          <w:rFonts w:asciiTheme="minorHAnsi" w:hAnsiTheme="minorHAnsi"/>
          <w:sz w:val="28"/>
          <w:szCs w:val="28"/>
        </w:rPr>
        <w:br/>
      </w:r>
      <w:r w:rsidR="00805D77" w:rsidRPr="001E41FE">
        <w:rPr>
          <w:rFonts w:asciiTheme="minorHAnsi" w:eastAsia="Times New Roman" w:hAnsiTheme="minorHAnsi" w:cs="Arial"/>
          <w:noProof/>
          <w:color w:val="0B0080"/>
          <w:sz w:val="28"/>
          <w:szCs w:val="28"/>
          <w:lang w:eastAsia="ru-RU"/>
        </w:rPr>
        <w:drawing>
          <wp:inline distT="0" distB="0" distL="0" distR="0" wp14:anchorId="76A6FB53" wp14:editId="7F049310">
            <wp:extent cx="4352925" cy="2666901"/>
            <wp:effectExtent l="0" t="0" r="0" b="635"/>
            <wp:docPr id="5" name="Рисунок 5" descr="Stret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et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74" cy="26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D6" w:rsidRDefault="002500D6" w:rsidP="00935F84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</w:p>
    <w:p w:rsidR="002500D6" w:rsidRPr="00932D10" w:rsidRDefault="002500D6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На диаграмме заштрихованные области соответствуют области устойчивости, остальные – области неустойчивости.</w:t>
      </w:r>
    </w:p>
    <w:p w:rsidR="002500D6" w:rsidRDefault="002500D6" w:rsidP="00932D10">
      <w:pPr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 w:rsidRPr="00932D10">
        <w:rPr>
          <w:rFonts w:asciiTheme="minorHAnsi" w:hAnsiTheme="minorHAnsi"/>
          <w:sz w:val="28"/>
          <w:szCs w:val="28"/>
        </w:rPr>
        <w:t>Так как мы пренебрегаем скоростью изменения длины, то параметр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b</m:t>
        </m:r>
      </m:oMath>
      <w:r w:rsidRPr="00932D10">
        <w:rPr>
          <w:rFonts w:asciiTheme="minorHAnsi" w:hAnsiTheme="minorHAnsi"/>
          <w:sz w:val="28"/>
          <w:szCs w:val="28"/>
        </w:rPr>
        <w:t xml:space="preserve"> для случая</w:t>
      </w:r>
      <w:r w:rsidRPr="00422B9F">
        <w:rPr>
          <w:rFonts w:asciiTheme="minorHAnsi" w:hAnsiTheme="min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=10</m:t>
        </m:r>
      </m:oMath>
      <w:r w:rsidRPr="00932D10">
        <w:rPr>
          <w:rFonts w:asciiTheme="minorHAnsi" w:hAnsiTheme="minorHAnsi"/>
          <w:sz w:val="28"/>
          <w:szCs w:val="28"/>
        </w:rPr>
        <w:t>, не может быть больше 0.5</w:t>
      </w:r>
    </w:p>
    <w:p w:rsidR="00E76CFE" w:rsidRPr="00E76CFE" w:rsidRDefault="00E76CFE" w:rsidP="00932D10">
      <w:pPr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 w:rsidRPr="00932D10">
        <w:rPr>
          <w:rFonts w:asciiTheme="minorHAnsi" w:hAnsiTheme="minorHAnsi"/>
          <w:sz w:val="28"/>
          <w:szCs w:val="28"/>
        </w:rPr>
        <w:lastRenderedPageBreak/>
        <w:t>Построим график колебаний для случая таких параметров, которые соответствуют устойчивым колебаниям (</w:t>
      </w:r>
      <w:proofErr w:type="gramStart"/>
      <w:r w:rsidRPr="00932D10">
        <w:rPr>
          <w:rFonts w:asciiTheme="minorHAnsi" w:hAnsiTheme="minorHAnsi"/>
          <w:sz w:val="28"/>
          <w:szCs w:val="28"/>
        </w:rPr>
        <w:t>Например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b=0.1, p=5</m:t>
        </m:r>
      </m:oMath>
      <w:r w:rsidRPr="00932D10">
        <w:rPr>
          <w:rFonts w:asciiTheme="minorHAnsi" w:hAnsiTheme="minorHAnsi"/>
          <w:sz w:val="28"/>
          <w:szCs w:val="28"/>
        </w:rPr>
        <w:t>).</w:t>
      </w:r>
    </w:p>
    <w:p w:rsidR="00E76CFE" w:rsidRPr="00174192" w:rsidRDefault="00E76CFE" w:rsidP="005A7917">
      <w:pPr>
        <w:rPr>
          <w:rFonts w:asciiTheme="minorHAnsi" w:eastAsia="Times New Roman" w:hAnsiTheme="minorHAnsi" w:cs="Arial"/>
          <w:color w:val="252525"/>
          <w:sz w:val="28"/>
          <w:szCs w:val="28"/>
          <w:lang w:val="en-US"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7E7669B1" wp14:editId="1FC1A4E9">
            <wp:extent cx="5058052" cy="29762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193" cy="29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B7" w:rsidRPr="00932D10" w:rsidRDefault="00E76CFE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Получили фазовый портрет типа центр:</w:t>
      </w:r>
    </w:p>
    <w:p w:rsidR="00935F84" w:rsidRDefault="00E76CFE" w:rsidP="00935F84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6EE5432A" wp14:editId="6C4E956C">
            <wp:extent cx="4924425" cy="263910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15" cy="2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FE" w:rsidRPr="00932D10" w:rsidRDefault="00E76CFE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Рассмотрим случай параметров</w:t>
      </w:r>
      <w:proofErr w:type="gramStart"/>
      <w:r w:rsidRPr="00932D10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 соответствующих неустойчивой картине. Например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b=0.1, p=1.98</m:t>
        </m:r>
      </m:oMath>
      <w:r w:rsidRPr="00932D10">
        <w:rPr>
          <w:rFonts w:asciiTheme="minorHAnsi" w:hAnsiTheme="minorHAnsi"/>
          <w:sz w:val="28"/>
          <w:szCs w:val="28"/>
        </w:rPr>
        <w:t>)</w:t>
      </w:r>
    </w:p>
    <w:p w:rsidR="00E76CFE" w:rsidRDefault="00E76CFE" w:rsidP="00935F84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val="en-US"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lastRenderedPageBreak/>
        <w:drawing>
          <wp:inline distT="0" distB="0" distL="0" distR="0" wp14:anchorId="1DC7311E" wp14:editId="7DB4207D">
            <wp:extent cx="5028225" cy="2663551"/>
            <wp:effectExtent l="0" t="0" r="127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032" cy="266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FE" w:rsidRPr="00932D10" w:rsidRDefault="00E76CFE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Амплитуда неограниченно растет. Фазовый портрет типа неустойчивый фокус:</w:t>
      </w:r>
    </w:p>
    <w:p w:rsidR="00E76CFE" w:rsidRPr="00E76CFE" w:rsidRDefault="00E76CFE" w:rsidP="00935F84">
      <w:pPr>
        <w:shd w:val="clear" w:color="auto" w:fill="FFFFFF"/>
        <w:spacing w:before="120" w:after="120"/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024F5E64" wp14:editId="39E4C2EC">
            <wp:extent cx="4986938" cy="305752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290" cy="306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B7" w:rsidRPr="006B785C" w:rsidRDefault="00174192" w:rsidP="00563CB7">
      <w:pPr>
        <w:pStyle w:val="3"/>
        <w:rPr>
          <w:rFonts w:asciiTheme="minorHAnsi" w:eastAsia="Times New Roman" w:hAnsiTheme="minorHAnsi" w:cs="Arial"/>
          <w:b/>
          <w:color w:val="252525"/>
          <w:sz w:val="36"/>
          <w:szCs w:val="36"/>
          <w:lang w:eastAsia="ru-RU"/>
        </w:rPr>
      </w:pPr>
      <w:bookmarkStart w:id="6" w:name="_Toc484002449"/>
      <w:r w:rsidRPr="006B785C">
        <w:rPr>
          <w:rFonts w:asciiTheme="minorHAnsi" w:eastAsia="Times New Roman" w:hAnsiTheme="minorHAnsi" w:cs="Arial"/>
          <w:b/>
          <w:color w:val="252525"/>
          <w:sz w:val="36"/>
          <w:szCs w:val="36"/>
          <w:lang w:eastAsia="ru-RU"/>
        </w:rPr>
        <w:t>Случай значительного изменения длины маятника</w:t>
      </w:r>
      <w:bookmarkEnd w:id="6"/>
    </w:p>
    <w:p w:rsidR="002500D6" w:rsidRPr="00932D10" w:rsidRDefault="00805D77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Усложним задачу и учтём изменение длины мая</w:t>
      </w:r>
      <w:r w:rsidR="00174192" w:rsidRPr="00932D10">
        <w:rPr>
          <w:rFonts w:asciiTheme="minorHAnsi" w:hAnsiTheme="minorHAnsi"/>
          <w:sz w:val="28"/>
          <w:szCs w:val="28"/>
        </w:rPr>
        <w:t>тника. Рассмотрим три варианта:</w:t>
      </w:r>
    </w:p>
    <w:p w:rsidR="005F29F2" w:rsidRPr="00932D10" w:rsidRDefault="002500D6" w:rsidP="002500D6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В первом </w:t>
      </w:r>
      <w:r w:rsidR="00805D77" w:rsidRPr="00932D10">
        <w:rPr>
          <w:rFonts w:asciiTheme="minorHAnsi" w:hAnsiTheme="minorHAnsi"/>
          <w:sz w:val="28"/>
          <w:szCs w:val="28"/>
        </w:rPr>
        <w:t>приближении:</w:t>
      </w:r>
    </w:p>
    <w:p w:rsidR="005F29F2" w:rsidRPr="00932D10" w:rsidRDefault="005F29F2" w:rsidP="002500D6">
      <w:pPr>
        <w:jc w:val="left"/>
        <w:rPr>
          <w:rFonts w:asciiTheme="minorHAnsi" w:hAnsiTheme="minorHAnsi"/>
          <w:sz w:val="28"/>
          <w:szCs w:val="28"/>
        </w:rPr>
      </w:pPr>
    </w:p>
    <w:p w:rsidR="005F29F2" w:rsidRPr="00932D10" w:rsidRDefault="00422B9F" w:rsidP="002500D6">
      <w:pPr>
        <w:jc w:val="left"/>
        <w:rPr>
          <w:rFonts w:asciiTheme="minorHAnsi" w:hAnsiTheme="minorHAns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-2bp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pt</m:t>
              </m:r>
            </m:e>
          </m:fun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+b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pt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)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+gφ=0</m:t>
          </m:r>
          <m:r>
            <m:rPr>
              <m:sty m:val="p"/>
            </m:rPr>
            <w:rPr>
              <w:rFonts w:asciiTheme="minorHAnsi" w:hAnsiTheme="minorHAnsi"/>
              <w:sz w:val="28"/>
              <w:szCs w:val="28"/>
            </w:rPr>
            <w:br/>
          </m:r>
        </m:oMath>
        <m:oMath>
          <m:r>
            <m:rPr>
              <m:sty m:val="p"/>
            </m:rPr>
            <w:rPr>
              <w:rFonts w:asciiTheme="minorHAnsi" w:hAnsiTheme="minorHAnsi"/>
              <w:sz w:val="28"/>
              <w:szCs w:val="28"/>
            </w:rPr>
            <w:br/>
          </m:r>
        </m:oMath>
        <m:oMath>
          <m:r>
            <m:rPr>
              <m:sty m:val="p"/>
            </m:rPr>
            <w:rPr>
              <w:rFonts w:asciiTheme="minorHAnsi" w:hAnsiTheme="minorHAnsi"/>
              <w:sz w:val="28"/>
              <w:szCs w:val="28"/>
            </w:rPr>
            <m:t>С учётом третьего порядка в разложении синуса :</m:t>
          </m:r>
        </m:oMath>
      </m:oMathPara>
    </w:p>
    <w:p w:rsidR="005F29F2" w:rsidRPr="00932D10" w:rsidRDefault="005F29F2" w:rsidP="002500D6">
      <w:pPr>
        <w:jc w:val="left"/>
        <w:rPr>
          <w:rFonts w:asciiTheme="minorHAnsi" w:hAnsiTheme="minorHAnsi"/>
          <w:sz w:val="28"/>
          <w:szCs w:val="28"/>
        </w:rPr>
      </w:pPr>
    </w:p>
    <w:p w:rsidR="005F29F2" w:rsidRPr="00422B9F" w:rsidRDefault="00422B9F" w:rsidP="002500D6">
      <w:pPr>
        <w:jc w:val="left"/>
        <w:rPr>
          <w:rFonts w:asciiTheme="minorHAnsi" w:hAnsiTheme="minorHAnsi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-2bp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pt</m:t>
              </m:r>
            </m:e>
          </m:fun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pt</m:t>
                  </m:r>
                </m:e>
              </m:func>
            </m:e>
          </m:d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+gφ-g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5F29F2" w:rsidRPr="00932D10" w:rsidRDefault="00805D77" w:rsidP="002500D6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br/>
        <w:t>И исходное уравнение:</w:t>
      </w:r>
    </w:p>
    <w:p w:rsidR="005F29F2" w:rsidRPr="00422B9F" w:rsidRDefault="00422B9F" w:rsidP="002500D6">
      <w:pPr>
        <w:jc w:val="left"/>
        <w:rPr>
          <w:rFonts w:asciiTheme="minorHAnsi" w:hAnsiTheme="minorHAnsi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l(t)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+l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acc>
            <m:accPr>
              <m:chr m:val="̈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+g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φ=0</m:t>
              </m:r>
            </m:e>
          </m:func>
          <m:r>
            <m:rPr>
              <m:sty m:val="p"/>
            </m:rPr>
            <w:rPr>
              <w:rFonts w:asciiTheme="minorHAnsi" w:hAnsiTheme="minorHAnsi"/>
              <w:sz w:val="28"/>
              <w:szCs w:val="28"/>
            </w:rPr>
            <w:br/>
          </m:r>
        </m:oMath>
      </m:oMathPara>
    </w:p>
    <w:p w:rsidR="005F29F2" w:rsidRDefault="005F29F2" w:rsidP="002500D6">
      <w:pPr>
        <w:jc w:val="left"/>
        <w:rPr>
          <w:rFonts w:asciiTheme="minorHAnsi" w:eastAsia="Times New Roman" w:hAnsiTheme="minorHAnsi" w:cs="Arial"/>
          <w:noProof/>
          <w:sz w:val="28"/>
          <w:szCs w:val="28"/>
          <w:lang w:eastAsia="ru-RU"/>
        </w:rPr>
      </w:pPr>
      <w:r w:rsidRPr="00932D10">
        <w:rPr>
          <w:rFonts w:asciiTheme="minorHAnsi" w:hAnsiTheme="minorHAnsi"/>
          <w:sz w:val="28"/>
          <w:szCs w:val="28"/>
        </w:rPr>
        <w:t xml:space="preserve">Построим на одной плоскости графики для трех вышеприведенных случаев для таких параметров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b=5, p=1</m:t>
        </m:r>
      </m:oMath>
      <w:r w:rsidRPr="00932D10">
        <w:rPr>
          <w:rFonts w:asciiTheme="minorHAnsi" w:hAnsiTheme="minorHAnsi"/>
          <w:sz w:val="28"/>
          <w:szCs w:val="28"/>
        </w:rPr>
        <w:t xml:space="preserve"> </w:t>
      </w:r>
    </w:p>
    <w:p w:rsidR="000F122D" w:rsidRDefault="000F122D" w:rsidP="002500D6">
      <w:pPr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1816B21A" wp14:editId="39BB5C2C">
            <wp:extent cx="5534025" cy="28096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478" cy="28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2D" w:rsidRPr="00932D10" w:rsidRDefault="000F122D" w:rsidP="002500D6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Фазовый порт</w:t>
      </w:r>
      <w:r w:rsidR="00174192" w:rsidRPr="00932D10">
        <w:rPr>
          <w:rFonts w:asciiTheme="minorHAnsi" w:hAnsiTheme="minorHAnsi"/>
          <w:sz w:val="28"/>
          <w:szCs w:val="28"/>
        </w:rPr>
        <w:t>р</w:t>
      </w:r>
      <w:r w:rsidRPr="00932D10">
        <w:rPr>
          <w:rFonts w:asciiTheme="minorHAnsi" w:hAnsiTheme="minorHAnsi"/>
          <w:sz w:val="28"/>
          <w:szCs w:val="28"/>
        </w:rPr>
        <w:t>ет:</w:t>
      </w:r>
    </w:p>
    <w:p w:rsidR="00563CB7" w:rsidRPr="001E41FE" w:rsidRDefault="000F122D" w:rsidP="00174192">
      <w:pPr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049DADB2" wp14:editId="301D38D7">
            <wp:extent cx="5534025" cy="2924976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478" cy="29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B7" w:rsidRPr="00932D10" w:rsidRDefault="000F122D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Видим, что расхождения для линеаризованного случая и исходного уравнения есть. Но график уравнения с членами третьего порядка в разложении совпадает с графиком исходного уравнения, значит членов третьего порядка достаточно. </w:t>
      </w:r>
    </w:p>
    <w:p w:rsidR="000F122D" w:rsidRPr="00932D10" w:rsidRDefault="000F122D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Зафиксируем параметр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</m:t>
        </m:r>
      </m:oMath>
      <w:r w:rsidRPr="00932D10">
        <w:rPr>
          <w:rFonts w:asciiTheme="minorHAnsi" w:hAnsiTheme="minorHAnsi"/>
          <w:sz w:val="28"/>
          <w:szCs w:val="28"/>
        </w:rPr>
        <w:t xml:space="preserve"> и увеличим параметр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p=5</m:t>
        </m:r>
      </m:oMath>
      <w:r w:rsidRPr="00932D10">
        <w:rPr>
          <w:rFonts w:asciiTheme="minorHAnsi" w:hAnsiTheme="minorHAnsi"/>
          <w:sz w:val="28"/>
          <w:szCs w:val="28"/>
        </w:rPr>
        <w:t>.</w:t>
      </w:r>
    </w:p>
    <w:p w:rsidR="000F122D" w:rsidRDefault="000F122D" w:rsidP="00563CB7">
      <w:pPr>
        <w:rPr>
          <w:rFonts w:asciiTheme="minorHAnsi" w:eastAsia="Times New Roman" w:hAnsiTheme="minorHAnsi" w:cs="Arial"/>
          <w:i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i/>
          <w:noProof/>
          <w:color w:val="252525"/>
          <w:sz w:val="28"/>
          <w:szCs w:val="28"/>
          <w:lang w:eastAsia="ru-RU"/>
        </w:rPr>
        <w:lastRenderedPageBreak/>
        <w:drawing>
          <wp:inline distT="0" distB="0" distL="0" distR="0" wp14:anchorId="53177E8A" wp14:editId="475E68B9">
            <wp:extent cx="5076141" cy="2743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500" cy="274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2D" w:rsidRPr="00932D10" w:rsidRDefault="000F122D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Фазовый портрет:</w:t>
      </w:r>
    </w:p>
    <w:p w:rsidR="000F122D" w:rsidRDefault="000F122D" w:rsidP="00563CB7">
      <w:pPr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0BE44CF7" wp14:editId="50694558">
            <wp:extent cx="4733925" cy="2798653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27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2D" w:rsidRPr="00932D10" w:rsidRDefault="005A7917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Видим</w:t>
      </w:r>
      <w:r w:rsidR="000F122D" w:rsidRPr="00932D10">
        <w:rPr>
          <w:rFonts w:asciiTheme="minorHAnsi" w:hAnsiTheme="minorHAnsi"/>
          <w:sz w:val="28"/>
          <w:szCs w:val="28"/>
        </w:rPr>
        <w:t>, что колебания затухают быстрей, чем в предыдущем случае.</w:t>
      </w:r>
    </w:p>
    <w:p w:rsidR="000F122D" w:rsidRPr="00932D10" w:rsidRDefault="000F122D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Увеличим частоту колебаний еще раз.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p=10.</m:t>
        </m:r>
      </m:oMath>
    </w:p>
    <w:p w:rsidR="000F122D" w:rsidRDefault="000F122D" w:rsidP="00563CB7">
      <w:pPr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719621D9" wp14:editId="279D7CB7">
            <wp:extent cx="4829175" cy="2587537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103" cy="25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2D" w:rsidRPr="00932D10" w:rsidRDefault="000F122D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Фазовый п</w:t>
      </w:r>
      <w:r w:rsidR="00537962" w:rsidRPr="00932D10">
        <w:rPr>
          <w:rFonts w:asciiTheme="minorHAnsi" w:hAnsiTheme="minorHAnsi"/>
          <w:sz w:val="28"/>
          <w:szCs w:val="28"/>
        </w:rPr>
        <w:t>ортер схож с предыдущим случаем:</w:t>
      </w:r>
    </w:p>
    <w:p w:rsidR="00537962" w:rsidRDefault="00537962" w:rsidP="00563CB7">
      <w:pPr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lastRenderedPageBreak/>
        <w:drawing>
          <wp:inline distT="0" distB="0" distL="0" distR="0" wp14:anchorId="5FC64E1F" wp14:editId="55AFECB4">
            <wp:extent cx="4465244" cy="2657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695" cy="265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62" w:rsidRPr="00932D10" w:rsidRDefault="000F122D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Видим, что колебания затухают еще быстрей. Значит при увеличении частоты изменения длины маятника</w:t>
      </w:r>
      <w:proofErr w:type="gramStart"/>
      <w:r w:rsidRPr="00932D10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 колебания затухают быстрей.</w:t>
      </w:r>
    </w:p>
    <w:p w:rsidR="00537962" w:rsidRPr="00932D10" w:rsidRDefault="00537962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Проверим, будут ли колебания затухать медленнее при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p=0.5</m:t>
        </m:r>
      </m:oMath>
    </w:p>
    <w:p w:rsidR="000F122D" w:rsidRDefault="00537962" w:rsidP="00563CB7">
      <w:pPr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59188F61" wp14:editId="1E415BD9">
            <wp:extent cx="4676775" cy="2702370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730" cy="27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22D"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  <w:t xml:space="preserve"> </w:t>
      </w:r>
    </w:p>
    <w:p w:rsidR="00537962" w:rsidRPr="00932D10" w:rsidRDefault="00537962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Фазовый портрет:</w:t>
      </w:r>
    </w:p>
    <w:p w:rsidR="005A7917" w:rsidRDefault="00537962" w:rsidP="00563CB7">
      <w:pPr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noProof/>
          <w:color w:val="252525"/>
          <w:sz w:val="28"/>
          <w:szCs w:val="28"/>
          <w:lang w:eastAsia="ru-RU"/>
        </w:rPr>
        <w:drawing>
          <wp:inline distT="0" distB="0" distL="0" distR="0" wp14:anchorId="4C6D64FB" wp14:editId="1BC7C029">
            <wp:extent cx="4810125" cy="278713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nimok1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67" cy="278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17" w:rsidRPr="00932D10" w:rsidRDefault="00537962" w:rsidP="00932D10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Колебания действительно затухают медленно.</w:t>
      </w:r>
    </w:p>
    <w:p w:rsidR="00563CB7" w:rsidRPr="005A7917" w:rsidRDefault="000F122D" w:rsidP="005A7917">
      <w:pPr>
        <w:pStyle w:val="3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bookmarkStart w:id="7" w:name="_Toc484002450"/>
      <w:r>
        <w:rPr>
          <w:rFonts w:asciiTheme="minorHAnsi" w:eastAsia="Times New Roman" w:hAnsiTheme="minorHAnsi" w:cs="Arial"/>
          <w:b/>
          <w:color w:val="252525"/>
          <w:sz w:val="36"/>
          <w:szCs w:val="36"/>
          <w:lang w:eastAsia="ru-RU"/>
        </w:rPr>
        <w:lastRenderedPageBreak/>
        <w:t>О</w:t>
      </w:r>
      <w:r w:rsidR="001E41FE" w:rsidRPr="000F122D">
        <w:rPr>
          <w:rFonts w:asciiTheme="minorHAnsi" w:eastAsia="Times New Roman" w:hAnsiTheme="minorHAnsi" w:cs="Arial"/>
          <w:b/>
          <w:color w:val="252525"/>
          <w:sz w:val="36"/>
          <w:szCs w:val="36"/>
          <w:lang w:eastAsia="ru-RU"/>
        </w:rPr>
        <w:t>бобщение</w:t>
      </w:r>
      <w:bookmarkEnd w:id="7"/>
    </w:p>
    <w:p w:rsidR="000F122D" w:rsidRPr="00932D10" w:rsidRDefault="000F122D" w:rsidP="000F122D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Убедимся в выводе, сделанном в предыдущем параграфе. </w:t>
      </w:r>
    </w:p>
    <w:p w:rsidR="0077486B" w:rsidRPr="00932D10" w:rsidRDefault="00805D77" w:rsidP="000F122D">
      <w:pPr>
        <w:jc w:val="left"/>
        <w:rPr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При исследовании поведения системы мы построили график зависимости скорости затухания (раскачивания) от параметров b и p. При фиксированном значении параметра b и переменном значении параметра </w:t>
      </w:r>
      <w:proofErr w:type="gramStart"/>
      <w:r w:rsidRPr="00932D10">
        <w:rPr>
          <w:rFonts w:asciiTheme="minorHAnsi" w:hAnsiTheme="minorHAnsi"/>
          <w:sz w:val="28"/>
          <w:szCs w:val="28"/>
        </w:rPr>
        <w:t>р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 мы считали декремент затухания:</w:t>
      </w:r>
      <w:r w:rsidR="0077486B" w:rsidRPr="00932D1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λ=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t+T</m:t>
                        </m:r>
                      </m:e>
                    </m:d>
                  </m:den>
                </m:f>
              </m:e>
            </m:d>
          </m:e>
        </m:func>
      </m:oMath>
      <w:r w:rsidR="0077486B" w:rsidRPr="00422B9F">
        <w:rPr>
          <w:rFonts w:asciiTheme="minorHAnsi" w:hAnsiTheme="minorHAnsi"/>
          <w:i/>
          <w:sz w:val="28"/>
          <w:szCs w:val="28"/>
        </w:rPr>
        <w:t>.</w:t>
      </w:r>
      <w:r w:rsidR="0077486B" w:rsidRPr="00932D10">
        <w:rPr>
          <w:rFonts w:asciiTheme="minorHAnsi" w:hAnsiTheme="minorHAnsi"/>
          <w:sz w:val="28"/>
          <w:szCs w:val="28"/>
        </w:rPr>
        <w:t xml:space="preserve"> </w:t>
      </w:r>
    </w:p>
    <w:p w:rsidR="00805D77" w:rsidRPr="00805D77" w:rsidRDefault="00805D77" w:rsidP="000F122D">
      <w:pPr>
        <w:jc w:val="left"/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</w:pPr>
      <w:r w:rsidRPr="00805D77"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  <w:br/>
      </w:r>
      <w:r w:rsidRPr="001E41FE">
        <w:rPr>
          <w:rFonts w:asciiTheme="minorHAnsi" w:eastAsia="Times New Roman" w:hAnsiTheme="minorHAnsi" w:cs="Arial"/>
          <w:noProof/>
          <w:color w:val="0B0080"/>
          <w:sz w:val="28"/>
          <w:szCs w:val="28"/>
          <w:lang w:eastAsia="ru-RU"/>
        </w:rPr>
        <w:drawing>
          <wp:inline distT="0" distB="0" distL="0" distR="0" wp14:anchorId="5923A99A" wp14:editId="482E6870">
            <wp:extent cx="6076950" cy="2683246"/>
            <wp:effectExtent l="0" t="0" r="0" b="3175"/>
            <wp:docPr id="1" name="Рисунок 1" descr="Dekrement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krement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46" cy="26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7">
        <w:rPr>
          <w:rFonts w:asciiTheme="minorHAnsi" w:eastAsia="Times New Roman" w:hAnsiTheme="minorHAnsi" w:cs="Arial"/>
          <w:color w:val="252525"/>
          <w:sz w:val="28"/>
          <w:szCs w:val="28"/>
          <w:lang w:eastAsia="ru-RU"/>
        </w:rPr>
        <w:br/>
      </w:r>
      <w:r w:rsidRPr="00932D10">
        <w:rPr>
          <w:rFonts w:asciiTheme="minorHAnsi" w:hAnsiTheme="minorHAnsi"/>
          <w:sz w:val="28"/>
          <w:szCs w:val="28"/>
        </w:rPr>
        <w:t xml:space="preserve">Из этого графика видно, что при малых значениях параметра b для p на промежутке от 1,5 до 3 декремент отрицателен. Это означает, что колебания неустойчивы и происходит раскачивание системы. При </w:t>
      </w:r>
      <w:proofErr w:type="gramStart"/>
      <w:r w:rsidRPr="00932D10">
        <w:rPr>
          <w:rFonts w:asciiTheme="minorHAnsi" w:hAnsiTheme="minorHAnsi"/>
          <w:sz w:val="28"/>
          <w:szCs w:val="28"/>
        </w:rPr>
        <w:t>больших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 b видно, что с увеличением p скорость затухания увеличивается, и при фиксированном p с увеличением b скорость затухания тоже увеличивается.</w:t>
      </w:r>
    </w:p>
    <w:p w:rsidR="001E41FE" w:rsidRPr="001E41FE" w:rsidRDefault="001E41FE" w:rsidP="001E41FE">
      <w:pPr>
        <w:rPr>
          <w:rFonts w:asciiTheme="minorHAnsi" w:hAnsiTheme="minorHAnsi"/>
          <w:sz w:val="36"/>
          <w:szCs w:val="36"/>
        </w:rPr>
      </w:pPr>
    </w:p>
    <w:p w:rsidR="00CC0D48" w:rsidRDefault="00CC0D48">
      <w:pPr>
        <w:spacing w:after="160" w:line="259" w:lineRule="auto"/>
        <w:jc w:val="left"/>
        <w:rPr>
          <w:rFonts w:asciiTheme="minorHAnsi" w:eastAsia="Times New Roman" w:hAnsiTheme="minorHAnsi" w:cs="Times New Roman"/>
          <w:b/>
          <w:bCs/>
          <w:sz w:val="36"/>
          <w:szCs w:val="36"/>
          <w:lang w:eastAsia="ru-RU"/>
        </w:rPr>
      </w:pPr>
      <w:r>
        <w:rPr>
          <w:rFonts w:asciiTheme="minorHAnsi" w:hAnsiTheme="minorHAnsi"/>
        </w:rPr>
        <w:br w:type="page"/>
      </w:r>
    </w:p>
    <w:p w:rsidR="00CC0D48" w:rsidRPr="006B785C" w:rsidRDefault="001E41FE" w:rsidP="005A7917">
      <w:pPr>
        <w:pStyle w:val="2"/>
        <w:rPr>
          <w:rFonts w:asciiTheme="minorHAnsi" w:hAnsiTheme="minorHAnsi"/>
          <w:sz w:val="40"/>
        </w:rPr>
      </w:pPr>
      <w:bookmarkStart w:id="8" w:name="_Toc484002451"/>
      <w:r w:rsidRPr="006B785C">
        <w:rPr>
          <w:rFonts w:asciiTheme="minorHAnsi" w:hAnsiTheme="minorHAnsi"/>
          <w:sz w:val="40"/>
        </w:rPr>
        <w:lastRenderedPageBreak/>
        <w:t>Заключение</w:t>
      </w:r>
      <w:bookmarkEnd w:id="8"/>
    </w:p>
    <w:p w:rsidR="005A7917" w:rsidRPr="00932D10" w:rsidRDefault="005A7917" w:rsidP="005A7917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>В ходе исследований колебаний математического маятника переменной длины мы рассмотрели графики колебаний и фазовые портреты. Выяснили, что при фиксировании параметра b с увеличением частоты колебания затухают быстрее, аналогичная зависимость наблюдается при фиксировании частоты и увеличении параметра b. Однако есть области раскачки колебаний.</w:t>
      </w:r>
    </w:p>
    <w:p w:rsidR="005A7917" w:rsidRPr="00932D10" w:rsidRDefault="005A7917" w:rsidP="005A7917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Пренебрегая изменением длины, колебания схожи с классическим маятником для устойчивого случая. Но учитывая </w:t>
      </w:r>
      <w:proofErr w:type="gramStart"/>
      <w:r w:rsidRPr="00932D10">
        <w:rPr>
          <w:rFonts w:asciiTheme="minorHAnsi" w:hAnsiTheme="minorHAnsi"/>
          <w:sz w:val="28"/>
          <w:szCs w:val="28"/>
        </w:rPr>
        <w:t>изменение длины и беря</w:t>
      </w:r>
      <w:proofErr w:type="gramEnd"/>
      <w:r w:rsidRPr="00932D10">
        <w:rPr>
          <w:rFonts w:asciiTheme="minorHAnsi" w:hAnsiTheme="minorHAnsi"/>
          <w:sz w:val="28"/>
          <w:szCs w:val="28"/>
        </w:rPr>
        <w:t xml:space="preserve"> больше членов в разложении синуса, график заметно изменяется.</w:t>
      </w:r>
    </w:p>
    <w:p w:rsidR="005A7917" w:rsidRPr="00932D10" w:rsidRDefault="005A7917" w:rsidP="005A7917">
      <w:pPr>
        <w:jc w:val="left"/>
        <w:rPr>
          <w:rFonts w:asciiTheme="minorHAnsi" w:hAnsiTheme="minorHAnsi"/>
          <w:sz w:val="28"/>
          <w:szCs w:val="28"/>
        </w:rPr>
      </w:pPr>
      <w:r w:rsidRPr="00932D10">
        <w:rPr>
          <w:rFonts w:asciiTheme="minorHAnsi" w:hAnsiTheme="minorHAnsi"/>
          <w:sz w:val="28"/>
          <w:szCs w:val="28"/>
        </w:rPr>
        <w:t xml:space="preserve">Из полученных графиков видно, что линеаризация задачи </w:t>
      </w:r>
      <w:r w:rsidR="00422B9F" w:rsidRPr="00422B9F">
        <w:rPr>
          <w:rFonts w:asciiTheme="minorHAnsi" w:hAnsiTheme="minorHAnsi"/>
          <w:sz w:val="28"/>
          <w:szCs w:val="28"/>
        </w:rPr>
        <w:t>для случая малого начального отклонения</w:t>
      </w:r>
      <w:r w:rsidR="00422B9F" w:rsidRPr="00932D10">
        <w:rPr>
          <w:rFonts w:asciiTheme="minorHAnsi" w:hAnsiTheme="minorHAnsi"/>
          <w:sz w:val="28"/>
          <w:szCs w:val="28"/>
        </w:rPr>
        <w:t xml:space="preserve"> </w:t>
      </w:r>
      <w:r w:rsidRPr="00932D10">
        <w:rPr>
          <w:rFonts w:asciiTheme="minorHAnsi" w:hAnsiTheme="minorHAnsi"/>
          <w:sz w:val="28"/>
          <w:szCs w:val="28"/>
        </w:rPr>
        <w:t>практически не влияет на ее решение (есть исключения).</w:t>
      </w:r>
    </w:p>
    <w:p w:rsidR="005A7917" w:rsidRDefault="005A7917" w:rsidP="001E41FE">
      <w:pPr>
        <w:pStyle w:val="2"/>
        <w:rPr>
          <w:rFonts w:asciiTheme="minorHAnsi" w:hAnsiTheme="minorHAnsi"/>
        </w:rPr>
      </w:pPr>
    </w:p>
    <w:p w:rsidR="005A7917" w:rsidRDefault="005A7917" w:rsidP="005A791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E41FE" w:rsidRPr="006B785C" w:rsidRDefault="001E41FE" w:rsidP="001E41FE">
      <w:pPr>
        <w:pStyle w:val="2"/>
        <w:rPr>
          <w:rFonts w:asciiTheme="minorHAnsi" w:hAnsiTheme="minorHAnsi"/>
          <w:sz w:val="40"/>
        </w:rPr>
      </w:pPr>
      <w:bookmarkStart w:id="9" w:name="_Toc484002452"/>
      <w:r w:rsidRPr="006B785C">
        <w:rPr>
          <w:rFonts w:asciiTheme="minorHAnsi" w:hAnsiTheme="minorHAnsi"/>
          <w:sz w:val="40"/>
        </w:rPr>
        <w:lastRenderedPageBreak/>
        <w:t>Список литературы</w:t>
      </w:r>
      <w:bookmarkEnd w:id="9"/>
    </w:p>
    <w:p w:rsidR="001E41FE" w:rsidRPr="00537962" w:rsidRDefault="00015742" w:rsidP="00537962">
      <w:pPr>
        <w:pStyle w:val="a5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hyperlink r:id="rId25" w:history="1">
        <w:r w:rsidR="00537962" w:rsidRPr="004764E9">
          <w:rPr>
            <w:rStyle w:val="a4"/>
            <w:rFonts w:asciiTheme="minorHAnsi" w:hAnsiTheme="minorHAnsi"/>
            <w:sz w:val="28"/>
            <w:szCs w:val="28"/>
          </w:rPr>
          <w:t>http://trudymai.ru/upload/iblock/459/issledovanie-rezonansnykh-kolebaniy-matematicheskogo-mayatnika-peremennoy-dliny.pdf</w:t>
        </w:r>
      </w:hyperlink>
    </w:p>
    <w:p w:rsidR="006B785C" w:rsidRDefault="00015742" w:rsidP="006B785C">
      <w:pPr>
        <w:pStyle w:val="a5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hyperlink r:id="rId26" w:history="1">
        <w:r w:rsidR="006B785C" w:rsidRPr="006745B4">
          <w:rPr>
            <w:rStyle w:val="a4"/>
            <w:rFonts w:asciiTheme="minorHAnsi" w:hAnsiTheme="minorHAnsi"/>
            <w:sz w:val="28"/>
            <w:szCs w:val="28"/>
          </w:rPr>
          <w:t>http://cyberleninka.ru/article/n/upravlenie-dvizheniyami-parametricheskogo-mayatnika</w:t>
        </w:r>
      </w:hyperlink>
    </w:p>
    <w:p w:rsidR="006B785C" w:rsidRPr="006B785C" w:rsidRDefault="006B785C" w:rsidP="006B785C">
      <w:pPr>
        <w:ind w:left="360"/>
        <w:rPr>
          <w:rFonts w:asciiTheme="minorHAnsi" w:hAnsiTheme="minorHAnsi"/>
          <w:sz w:val="28"/>
          <w:szCs w:val="28"/>
        </w:rPr>
      </w:pPr>
    </w:p>
    <w:sectPr w:rsidR="006B785C" w:rsidRPr="006B785C" w:rsidSect="005A7917">
      <w:footerReference w:type="default" r:id="rId27"/>
      <w:footerReference w:type="first" r:id="rId2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42" w:rsidRDefault="00015742" w:rsidP="00B423EE">
      <w:r>
        <w:separator/>
      </w:r>
    </w:p>
  </w:endnote>
  <w:endnote w:type="continuationSeparator" w:id="0">
    <w:p w:rsidR="00015742" w:rsidRDefault="00015742" w:rsidP="00B4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840035"/>
      <w:docPartObj>
        <w:docPartGallery w:val="Page Numbers (Bottom of Page)"/>
        <w:docPartUnique/>
      </w:docPartObj>
    </w:sdtPr>
    <w:sdtEndPr/>
    <w:sdtContent>
      <w:p w:rsidR="007E52A7" w:rsidRDefault="007E52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0E">
          <w:rPr>
            <w:noProof/>
          </w:rPr>
          <w:t>2</w:t>
        </w:r>
        <w:r>
          <w:fldChar w:fldCharType="end"/>
        </w:r>
      </w:p>
    </w:sdtContent>
  </w:sdt>
  <w:p w:rsidR="007E52A7" w:rsidRDefault="007E52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17" w:rsidRDefault="005A7917">
    <w:pPr>
      <w:pStyle w:val="a9"/>
      <w:jc w:val="right"/>
    </w:pPr>
  </w:p>
  <w:p w:rsidR="005A7917" w:rsidRPr="00BA6F72" w:rsidRDefault="005A7917" w:rsidP="005A7917">
    <w:pPr>
      <w:widowControl w:val="0"/>
      <w:spacing w:line="360" w:lineRule="auto"/>
      <w:jc w:val="center"/>
      <w:rPr>
        <w:rFonts w:cs="Arial"/>
        <w:szCs w:val="28"/>
        <w:lang w:eastAsia="ru-RU"/>
      </w:rPr>
    </w:pPr>
    <w:r w:rsidRPr="00BA6F72">
      <w:rPr>
        <w:rFonts w:cs="Arial"/>
        <w:szCs w:val="28"/>
        <w:lang w:eastAsia="ru-RU"/>
      </w:rPr>
      <w:t>Санкт-Петербург</w:t>
    </w:r>
  </w:p>
  <w:p w:rsidR="003F3C29" w:rsidRPr="003F3C29" w:rsidRDefault="005A7917" w:rsidP="005A7917">
    <w:pPr>
      <w:widowControl w:val="0"/>
      <w:spacing w:line="360" w:lineRule="auto"/>
      <w:jc w:val="center"/>
      <w:rPr>
        <w:rFonts w:cs="Arial"/>
        <w:szCs w:val="28"/>
        <w:lang w:eastAsia="ru-RU"/>
      </w:rPr>
    </w:pPr>
    <w:r w:rsidRPr="00BA6F72">
      <w:rPr>
        <w:rFonts w:cs="Arial"/>
        <w:szCs w:val="28"/>
        <w:lang w:eastAsia="ru-RU"/>
      </w:rPr>
      <w:t>201</w:t>
    </w:r>
    <w:r>
      <w:rPr>
        <w:rFonts w:cs="Arial"/>
        <w:szCs w:val="28"/>
        <w:lang w:eastAsia="ru-RU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42" w:rsidRDefault="00015742" w:rsidP="00B423EE">
      <w:r>
        <w:separator/>
      </w:r>
    </w:p>
  </w:footnote>
  <w:footnote w:type="continuationSeparator" w:id="0">
    <w:p w:rsidR="00015742" w:rsidRDefault="00015742" w:rsidP="00B4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EDB"/>
    <w:multiLevelType w:val="hybridMultilevel"/>
    <w:tmpl w:val="88B055B6"/>
    <w:lvl w:ilvl="0" w:tplc="D938EB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4F19"/>
    <w:multiLevelType w:val="multilevel"/>
    <w:tmpl w:val="642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5C2B7B"/>
    <w:multiLevelType w:val="hybridMultilevel"/>
    <w:tmpl w:val="7C2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690D"/>
    <w:multiLevelType w:val="hybridMultilevel"/>
    <w:tmpl w:val="B06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DB"/>
    <w:rsid w:val="00015742"/>
    <w:rsid w:val="00095B7F"/>
    <w:rsid w:val="000F122D"/>
    <w:rsid w:val="001140CD"/>
    <w:rsid w:val="00174192"/>
    <w:rsid w:val="001E41FE"/>
    <w:rsid w:val="001F1DC4"/>
    <w:rsid w:val="002500D6"/>
    <w:rsid w:val="002A40D4"/>
    <w:rsid w:val="003F3C29"/>
    <w:rsid w:val="0041389F"/>
    <w:rsid w:val="00422B9F"/>
    <w:rsid w:val="00432BE2"/>
    <w:rsid w:val="00510834"/>
    <w:rsid w:val="00537962"/>
    <w:rsid w:val="00563CB7"/>
    <w:rsid w:val="005A7917"/>
    <w:rsid w:val="005F29F2"/>
    <w:rsid w:val="005F5EDD"/>
    <w:rsid w:val="006B785C"/>
    <w:rsid w:val="006E1C0E"/>
    <w:rsid w:val="006E513A"/>
    <w:rsid w:val="006F419C"/>
    <w:rsid w:val="0077486B"/>
    <w:rsid w:val="007E52A7"/>
    <w:rsid w:val="00805D77"/>
    <w:rsid w:val="008260A8"/>
    <w:rsid w:val="009202CE"/>
    <w:rsid w:val="00932D10"/>
    <w:rsid w:val="00935F84"/>
    <w:rsid w:val="00B27C69"/>
    <w:rsid w:val="00B423EE"/>
    <w:rsid w:val="00BD5088"/>
    <w:rsid w:val="00CC0D48"/>
    <w:rsid w:val="00D47D65"/>
    <w:rsid w:val="00E010A4"/>
    <w:rsid w:val="00E76CFE"/>
    <w:rsid w:val="00EB3B7F"/>
    <w:rsid w:val="00F075C1"/>
    <w:rsid w:val="00F166E5"/>
    <w:rsid w:val="00FC54AF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D4"/>
    <w:pPr>
      <w:spacing w:after="0" w:line="240" w:lineRule="auto"/>
      <w:jc w:val="both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805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5D7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5D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05D77"/>
  </w:style>
  <w:style w:type="character" w:customStyle="1" w:styleId="mw-editsection">
    <w:name w:val="mw-editsection"/>
    <w:basedOn w:val="a0"/>
    <w:rsid w:val="00805D77"/>
  </w:style>
  <w:style w:type="character" w:customStyle="1" w:styleId="mw-editsection-bracket">
    <w:name w:val="mw-editsection-bracket"/>
    <w:basedOn w:val="a0"/>
    <w:rsid w:val="00805D77"/>
  </w:style>
  <w:style w:type="character" w:styleId="a4">
    <w:name w:val="Hyperlink"/>
    <w:basedOn w:val="a0"/>
    <w:uiPriority w:val="99"/>
    <w:unhideWhenUsed/>
    <w:rsid w:val="00805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D77"/>
  </w:style>
  <w:style w:type="paragraph" w:styleId="a5">
    <w:name w:val="List Paragraph"/>
    <w:basedOn w:val="a"/>
    <w:uiPriority w:val="34"/>
    <w:qFormat/>
    <w:rsid w:val="00805D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05D77"/>
    <w:pPr>
      <w:spacing w:line="259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05D77"/>
    <w:pPr>
      <w:spacing w:after="100"/>
      <w:ind w:left="200"/>
    </w:pPr>
  </w:style>
  <w:style w:type="paragraph" w:styleId="a7">
    <w:name w:val="header"/>
    <w:basedOn w:val="a"/>
    <w:link w:val="a8"/>
    <w:uiPriority w:val="99"/>
    <w:unhideWhenUsed/>
    <w:rsid w:val="00B42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3EE"/>
    <w:rPr>
      <w:rFonts w:ascii="Arial" w:hAnsi="Arial"/>
      <w:sz w:val="20"/>
    </w:rPr>
  </w:style>
  <w:style w:type="paragraph" w:styleId="a9">
    <w:name w:val="footer"/>
    <w:basedOn w:val="a"/>
    <w:link w:val="aa"/>
    <w:uiPriority w:val="99"/>
    <w:unhideWhenUsed/>
    <w:rsid w:val="00B42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3EE"/>
    <w:rPr>
      <w:rFonts w:ascii="Arial" w:hAnsi="Arial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3C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41FE"/>
    <w:pPr>
      <w:spacing w:after="100"/>
      <w:ind w:left="400"/>
    </w:pPr>
  </w:style>
  <w:style w:type="character" w:styleId="ab">
    <w:name w:val="Placeholder Text"/>
    <w:basedOn w:val="a0"/>
    <w:uiPriority w:val="99"/>
    <w:semiHidden/>
    <w:rsid w:val="0041389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C0D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0D4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32BE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32B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D4"/>
    <w:pPr>
      <w:spacing w:after="0" w:line="240" w:lineRule="auto"/>
      <w:jc w:val="both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805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5D7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5D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05D77"/>
  </w:style>
  <w:style w:type="character" w:customStyle="1" w:styleId="mw-editsection">
    <w:name w:val="mw-editsection"/>
    <w:basedOn w:val="a0"/>
    <w:rsid w:val="00805D77"/>
  </w:style>
  <w:style w:type="character" w:customStyle="1" w:styleId="mw-editsection-bracket">
    <w:name w:val="mw-editsection-bracket"/>
    <w:basedOn w:val="a0"/>
    <w:rsid w:val="00805D77"/>
  </w:style>
  <w:style w:type="character" w:styleId="a4">
    <w:name w:val="Hyperlink"/>
    <w:basedOn w:val="a0"/>
    <w:uiPriority w:val="99"/>
    <w:unhideWhenUsed/>
    <w:rsid w:val="00805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D77"/>
  </w:style>
  <w:style w:type="paragraph" w:styleId="a5">
    <w:name w:val="List Paragraph"/>
    <w:basedOn w:val="a"/>
    <w:uiPriority w:val="34"/>
    <w:qFormat/>
    <w:rsid w:val="00805D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05D77"/>
    <w:pPr>
      <w:spacing w:line="259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05D77"/>
    <w:pPr>
      <w:spacing w:after="100"/>
      <w:ind w:left="200"/>
    </w:pPr>
  </w:style>
  <w:style w:type="paragraph" w:styleId="a7">
    <w:name w:val="header"/>
    <w:basedOn w:val="a"/>
    <w:link w:val="a8"/>
    <w:uiPriority w:val="99"/>
    <w:unhideWhenUsed/>
    <w:rsid w:val="00B42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3EE"/>
    <w:rPr>
      <w:rFonts w:ascii="Arial" w:hAnsi="Arial"/>
      <w:sz w:val="20"/>
    </w:rPr>
  </w:style>
  <w:style w:type="paragraph" w:styleId="a9">
    <w:name w:val="footer"/>
    <w:basedOn w:val="a"/>
    <w:link w:val="aa"/>
    <w:uiPriority w:val="99"/>
    <w:unhideWhenUsed/>
    <w:rsid w:val="00B42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3EE"/>
    <w:rPr>
      <w:rFonts w:ascii="Arial" w:hAnsi="Arial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3C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41FE"/>
    <w:pPr>
      <w:spacing w:after="100"/>
      <w:ind w:left="400"/>
    </w:pPr>
  </w:style>
  <w:style w:type="character" w:styleId="ab">
    <w:name w:val="Placeholder Text"/>
    <w:basedOn w:val="a0"/>
    <w:uiPriority w:val="99"/>
    <w:semiHidden/>
    <w:rsid w:val="0041389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C0D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0D4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32BE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32B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cyberleninka.ru/article/n/upravlenie-dvizheniyami-parametricheskogo-mayatnika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trudymai.ru/upload/iblock/459/issledovanie-rezonansnykh-kolebaniy-matematicheskogo-mayatnika-peremennoy-dliny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tm.spbstu.ru/%D0%A4%D0%B0%D0%B9%D0%BB:Dekrement.PN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tm.spbstu.ru/%D0%A4%D0%B0%D0%B9%D0%BB:Strett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BF02-933E-4FB4-9200-196FE0C7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10</cp:revision>
  <dcterms:created xsi:type="dcterms:W3CDTF">2017-05-30T18:00:00Z</dcterms:created>
  <dcterms:modified xsi:type="dcterms:W3CDTF">2017-05-31T12:02:00Z</dcterms:modified>
</cp:coreProperties>
</file>