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center"/>
        <w:rPr>
          <w:sz w:val="40"/>
        </w:rPr>
      </w:pPr>
    </w:p>
    <w:p w:rsidR="00DC7AB4" w:rsidRPr="006A26C2" w:rsidRDefault="006A26C2" w:rsidP="006A26C2">
      <w:pPr>
        <w:jc w:val="center"/>
        <w:rPr>
          <w:sz w:val="40"/>
        </w:rPr>
      </w:pPr>
      <w:r w:rsidRPr="006A26C2">
        <w:rPr>
          <w:sz w:val="40"/>
        </w:rPr>
        <w:t>Курсовой проект по кристаллографии</w:t>
      </w:r>
    </w:p>
    <w:p w:rsidR="006A26C2" w:rsidRDefault="00522571" w:rsidP="006A26C2">
      <w:pPr>
        <w:jc w:val="center"/>
        <w:rPr>
          <w:sz w:val="40"/>
        </w:rPr>
      </w:pPr>
      <w:hyperlink r:id="rId4" w:tooltip="Rashchet crys.pdf" w:history="1">
        <w:r w:rsidR="006A26C2" w:rsidRPr="006A26C2">
          <w:rPr>
            <w:sz w:val="40"/>
          </w:rPr>
          <w:t>Определение кристалла по решетке и размерам записанной в международной символике, нахождение прямой и обратной решетки</w:t>
        </w:r>
      </w:hyperlink>
    </w:p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center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40"/>
        </w:rPr>
      </w:pPr>
    </w:p>
    <w:p w:rsidR="006A26C2" w:rsidRDefault="006A26C2" w:rsidP="006A26C2">
      <w:pPr>
        <w:jc w:val="right"/>
        <w:rPr>
          <w:sz w:val="24"/>
        </w:rPr>
      </w:pPr>
      <w:r>
        <w:rPr>
          <w:sz w:val="24"/>
        </w:rPr>
        <w:t>Выполнила</w:t>
      </w:r>
    </w:p>
    <w:p w:rsidR="006A26C2" w:rsidRDefault="006A26C2" w:rsidP="006A26C2">
      <w:pPr>
        <w:jc w:val="right"/>
        <w:rPr>
          <w:sz w:val="24"/>
        </w:rPr>
      </w:pPr>
      <w:r>
        <w:rPr>
          <w:sz w:val="24"/>
        </w:rPr>
        <w:t>Студентка группы 33604</w:t>
      </w:r>
    </w:p>
    <w:p w:rsidR="006A26C2" w:rsidRDefault="006A26C2" w:rsidP="006A26C2">
      <w:pPr>
        <w:jc w:val="right"/>
        <w:rPr>
          <w:sz w:val="24"/>
        </w:rPr>
      </w:pPr>
      <w:r>
        <w:rPr>
          <w:sz w:val="24"/>
        </w:rPr>
        <w:t>Богданова О.В.</w:t>
      </w:r>
    </w:p>
    <w:p w:rsidR="006A26C2" w:rsidRDefault="006A26C2">
      <w:pPr>
        <w:rPr>
          <w:sz w:val="24"/>
        </w:rPr>
      </w:pPr>
      <w:r>
        <w:rPr>
          <w:sz w:val="24"/>
        </w:rPr>
        <w:br w:type="page"/>
      </w:r>
    </w:p>
    <w:p w:rsidR="006A26C2" w:rsidRDefault="006A26C2" w:rsidP="006A26C2">
      <w:pPr>
        <w:jc w:val="both"/>
        <w:rPr>
          <w:sz w:val="24"/>
        </w:rPr>
      </w:pPr>
      <w:proofErr w:type="spellStart"/>
      <w:r>
        <w:rPr>
          <w:sz w:val="24"/>
        </w:rPr>
        <w:lastRenderedPageBreak/>
        <w:t>Рассчетное</w:t>
      </w:r>
      <w:proofErr w:type="spellEnd"/>
      <w:r>
        <w:rPr>
          <w:sz w:val="24"/>
        </w:rPr>
        <w:t xml:space="preserve"> задание №8.</w:t>
      </w:r>
    </w:p>
    <w:p w:rsidR="006A26C2" w:rsidRDefault="006A26C2" w:rsidP="006A26C2">
      <w:pPr>
        <w:jc w:val="both"/>
        <w:rPr>
          <w:sz w:val="24"/>
          <w:lang w:val="en-US"/>
        </w:rPr>
      </w:pPr>
      <w:r>
        <w:rPr>
          <w:sz w:val="24"/>
          <w:lang w:val="en-US"/>
        </w:rPr>
        <w:t>Fm3m</w:t>
      </w:r>
    </w:p>
    <w:p w:rsidR="006A26C2" w:rsidRDefault="006A26C2" w:rsidP="006A26C2">
      <w:pPr>
        <w:jc w:val="both"/>
        <w:rPr>
          <w:sz w:val="24"/>
        </w:rPr>
      </w:pPr>
      <w:r>
        <w:rPr>
          <w:sz w:val="24"/>
          <w:lang w:val="en-US"/>
        </w:rPr>
        <w:t xml:space="preserve">a = 0.408 </w:t>
      </w:r>
      <w:r>
        <w:rPr>
          <w:sz w:val="24"/>
        </w:rPr>
        <w:t>нм</w:t>
      </w:r>
    </w:p>
    <w:p w:rsidR="006A26C2" w:rsidRDefault="006A26C2" w:rsidP="006A26C2">
      <w:pPr>
        <w:jc w:val="both"/>
        <w:rPr>
          <w:sz w:val="24"/>
        </w:rPr>
      </w:pPr>
    </w:p>
    <w:p w:rsidR="006A26C2" w:rsidRDefault="006A26C2" w:rsidP="006A26C2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857500" cy="2857500"/>
            <wp:effectExtent l="171450" t="133350" r="361950" b="304800"/>
            <wp:docPr id="1" name="Рисунок 0" descr="fm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3m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6C2" w:rsidRDefault="006A26C2" w:rsidP="006A26C2">
      <w:pPr>
        <w:jc w:val="both"/>
        <w:rPr>
          <w:sz w:val="24"/>
        </w:rPr>
      </w:pPr>
      <w:r>
        <w:rPr>
          <w:sz w:val="24"/>
          <w:lang w:val="en-US"/>
        </w:rPr>
        <w:t>F</w:t>
      </w:r>
      <w:r w:rsidRPr="006A26C2">
        <w:rPr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гранецентрированная</w:t>
      </w:r>
      <w:proofErr w:type="gramEnd"/>
      <w:r>
        <w:rPr>
          <w:sz w:val="24"/>
        </w:rPr>
        <w:t xml:space="preserve"> решетка,</w:t>
      </w:r>
    </w:p>
    <w:p w:rsidR="006A26C2" w:rsidRDefault="006A26C2" w:rsidP="006A26C2">
      <w:pPr>
        <w:jc w:val="both"/>
        <w:rPr>
          <w:sz w:val="24"/>
        </w:rPr>
      </w:pPr>
      <w:r>
        <w:rPr>
          <w:sz w:val="24"/>
          <w:lang w:val="en-US"/>
        </w:rPr>
        <w:t>m</w:t>
      </w:r>
      <w:r>
        <w:rPr>
          <w:sz w:val="24"/>
        </w:rPr>
        <w:t xml:space="preserve"> – </w:t>
      </w:r>
      <w:proofErr w:type="gramStart"/>
      <w:r>
        <w:rPr>
          <w:sz w:val="24"/>
        </w:rPr>
        <w:t>плоскость</w:t>
      </w:r>
      <w:proofErr w:type="gramEnd"/>
      <w:r>
        <w:rPr>
          <w:sz w:val="24"/>
        </w:rPr>
        <w:t xml:space="preserve"> симметрии,</w:t>
      </w:r>
    </w:p>
    <w:p w:rsidR="006A26C2" w:rsidRDefault="006A26C2" w:rsidP="006A26C2">
      <w:pPr>
        <w:jc w:val="both"/>
        <w:rPr>
          <w:sz w:val="24"/>
        </w:rPr>
      </w:pPr>
      <w:r w:rsidRPr="006A26C2">
        <w:rPr>
          <w:sz w:val="24"/>
        </w:rPr>
        <w:t>3</w:t>
      </w:r>
      <w:r>
        <w:rPr>
          <w:sz w:val="24"/>
        </w:rPr>
        <w:t xml:space="preserve"> – ось симметрии третьего порядка.</w:t>
      </w:r>
    </w:p>
    <w:p w:rsidR="006A26C2" w:rsidRDefault="006A26C2" w:rsidP="006A26C2">
      <w:pPr>
        <w:jc w:val="both"/>
        <w:rPr>
          <w:sz w:val="24"/>
        </w:rPr>
      </w:pPr>
    </w:p>
    <w:p w:rsidR="006A26C2" w:rsidRPr="006A26C2" w:rsidRDefault="006A26C2" w:rsidP="006A26C2">
      <w:pPr>
        <w:jc w:val="both"/>
        <w:rPr>
          <w:sz w:val="24"/>
          <w:u w:val="single"/>
        </w:rPr>
      </w:pPr>
      <w:r w:rsidRPr="006A26C2">
        <w:rPr>
          <w:sz w:val="24"/>
          <w:u w:val="single"/>
        </w:rPr>
        <w:t>Вектора прямой и обратной решетки</w:t>
      </w:r>
    </w:p>
    <w:p w:rsidR="006A26C2" w:rsidRDefault="006A26C2" w:rsidP="006A26C2">
      <w:pPr>
        <w:jc w:val="both"/>
        <w:rPr>
          <w:sz w:val="24"/>
        </w:rPr>
      </w:pPr>
      <w:r>
        <w:rPr>
          <w:sz w:val="24"/>
        </w:rPr>
        <w:t>Так как имеем кубическую решетку, вектора решетки совпадают с векторами прямоугольной системы координат. Отсюда:</w:t>
      </w:r>
    </w:p>
    <w:p w:rsidR="006A26C2" w:rsidRDefault="006A26C2" w:rsidP="006A26C2">
      <w:pPr>
        <w:jc w:val="both"/>
        <w:rPr>
          <w:sz w:val="24"/>
        </w:rPr>
      </w:pPr>
    </w:p>
    <w:p w:rsidR="006A26C2" w:rsidRDefault="00F17A52" w:rsidP="006A26C2">
      <w:pPr>
        <w:jc w:val="both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a=i</m:t>
        </m:r>
      </m:oMath>
      <w:r w:rsidR="006A26C2" w:rsidRPr="00F17A52"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</w:rPr>
          <m:t>=j</m:t>
        </m:r>
      </m:oMath>
      <w:r w:rsidRPr="00F17A52"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lang w:val="en-US"/>
          </w:rPr>
          <m:t>c</m:t>
        </m:r>
        <m:r>
          <w:rPr>
            <w:rFonts w:ascii="Cambria Math" w:eastAsiaTheme="minorEastAsia" w:hAnsi="Cambria Math"/>
            <w:sz w:val="24"/>
          </w:rPr>
          <m:t>=k</m:t>
        </m:r>
      </m:oMath>
      <w:r w:rsidRPr="00F17A52">
        <w:rPr>
          <w:rFonts w:eastAsiaTheme="minorEastAsia"/>
          <w:sz w:val="24"/>
        </w:rPr>
        <w:t xml:space="preserve"> – </w:t>
      </w:r>
      <w:r>
        <w:rPr>
          <w:rFonts w:eastAsiaTheme="minorEastAsia"/>
          <w:sz w:val="24"/>
        </w:rPr>
        <w:t>векторы прямой решетки</w:t>
      </w:r>
    </w:p>
    <w:p w:rsidR="00F17A52" w:rsidRDefault="00522571" w:rsidP="006A26C2">
      <w:pPr>
        <w:jc w:val="both"/>
        <w:rPr>
          <w:rFonts w:eastAsiaTheme="minorEastAsia"/>
          <w:sz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*</m:t>
                </m:r>
              </m:sub>
            </m:sSub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</m:acc>
          </m:num>
          <m:den>
            <m:r>
              <w:rPr>
                <w:rFonts w:ascii="Cambria Math" w:hAnsi="Cambria Math"/>
                <w:sz w:val="28"/>
                <w:lang w:val="en-US"/>
              </w:rPr>
              <m:t>V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e>
            </m:acc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</m:oMath>
      <w:r w:rsidR="00F17A52" w:rsidRPr="00F17A52">
        <w:rPr>
          <w:rFonts w:eastAsiaTheme="minorEastAsia"/>
          <w:sz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*</m:t>
                </m:r>
              </m:sub>
            </m:sSub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</m:acc>
          </m:num>
          <m:den>
            <m:r>
              <w:rPr>
                <w:rFonts w:ascii="Cambria Math" w:hAnsi="Cambria Math"/>
                <w:sz w:val="28"/>
                <w:lang w:val="en-US"/>
              </w:rPr>
              <m:t>V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j</m:t>
                </m:r>
              </m:e>
            </m:acc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</m:oMath>
      <w:r w:rsidR="00F17A52" w:rsidRPr="00F17A52">
        <w:rPr>
          <w:rFonts w:eastAsiaTheme="minorEastAsia"/>
          <w:sz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*</m:t>
                </m:r>
              </m:sub>
            </m:sSub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 w:val="28"/>
                <w:lang w:val="en-US"/>
              </w:rPr>
              <m:t>V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e>
            </m:acc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</m:oMath>
      <w:r w:rsidR="00F17A52" w:rsidRPr="00F17A52">
        <w:rPr>
          <w:rFonts w:eastAsiaTheme="minorEastAsia"/>
          <w:sz w:val="28"/>
        </w:rPr>
        <w:t xml:space="preserve"> </w:t>
      </w:r>
      <w:r w:rsidR="00F17A52">
        <w:rPr>
          <w:rFonts w:eastAsiaTheme="minorEastAsia"/>
          <w:sz w:val="28"/>
        </w:rPr>
        <w:t>–</w:t>
      </w:r>
      <w:r w:rsidR="00F17A52" w:rsidRPr="00F17A52">
        <w:rPr>
          <w:rFonts w:eastAsiaTheme="minorEastAsia"/>
          <w:sz w:val="28"/>
        </w:rPr>
        <w:t xml:space="preserve"> </w:t>
      </w:r>
      <w:r w:rsidR="00F17A52">
        <w:rPr>
          <w:rFonts w:eastAsiaTheme="minorEastAsia"/>
          <w:sz w:val="24"/>
        </w:rPr>
        <w:t>параметры обратной решетки</w:t>
      </w:r>
    </w:p>
    <w:p w:rsidR="00F17A52" w:rsidRDefault="00F17A52" w:rsidP="006A26C2">
      <w:pPr>
        <w:jc w:val="both"/>
        <w:rPr>
          <w:rFonts w:eastAsiaTheme="minorEastAsia"/>
          <w:sz w:val="24"/>
        </w:rPr>
      </w:pPr>
    </w:p>
    <w:p w:rsidR="00F17A52" w:rsidRPr="00F17A52" w:rsidRDefault="00F17A52" w:rsidP="006A26C2">
      <w:pPr>
        <w:jc w:val="both"/>
        <w:rPr>
          <w:rFonts w:eastAsiaTheme="minorEastAsia"/>
          <w:sz w:val="24"/>
          <w:u w:val="single"/>
        </w:rPr>
      </w:pPr>
      <w:r w:rsidRPr="00F17A52">
        <w:rPr>
          <w:rFonts w:eastAsiaTheme="minorEastAsia"/>
          <w:sz w:val="24"/>
          <w:u w:val="single"/>
        </w:rPr>
        <w:t>Объемы прямой и обратной решеток</w:t>
      </w:r>
    </w:p>
    <w:p w:rsidR="00F833D4" w:rsidRDefault="00F17A52" w:rsidP="006A26C2">
      <w:pPr>
        <w:jc w:val="both"/>
        <w:rPr>
          <w:rFonts w:eastAsiaTheme="minorEastAsia"/>
          <w:color w:val="000000"/>
          <w:sz w:val="24"/>
          <w:szCs w:val="26"/>
          <w:shd w:val="clear" w:color="auto" w:fill="F8F8F8"/>
        </w:rPr>
      </w:pPr>
      <m:oMath>
        <m:r>
          <w:rPr>
            <w:rFonts w:ascii="Cambria Math" w:eastAsiaTheme="minorEastAsia" w:hAnsi="Cambria Math"/>
            <w:sz w:val="24"/>
          </w:rPr>
          <m:t>V=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</w:rPr>
                  <m:t>c</m:t>
                </m:r>
              </m:e>
            </m:acc>
            <m:r>
              <w:rPr>
                <w:rFonts w:ascii="Cambria Math" w:eastAsiaTheme="minorEastAsia" w:hAnsi="Cambria Math"/>
                <w:sz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b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shd w:val="clear" w:color="auto" w:fill="F8F8F8"/>
          </w:rPr>
          <m:t>0.068</m:t>
        </m:r>
      </m:oMath>
      <w:r w:rsidR="006B6FE0">
        <w:rPr>
          <w:rFonts w:eastAsiaTheme="minorEastAsia"/>
          <w:color w:val="000000"/>
          <w:sz w:val="26"/>
          <w:szCs w:val="26"/>
          <w:shd w:val="clear" w:color="auto" w:fill="F8F8F8"/>
        </w:rPr>
        <w:t xml:space="preserve"> </w:t>
      </w:r>
      <w:r w:rsidR="00F833D4" w:rsidRPr="00F833D4">
        <w:rPr>
          <w:rFonts w:eastAsiaTheme="minorEastAsia"/>
          <w:color w:val="000000"/>
          <w:sz w:val="24"/>
          <w:szCs w:val="26"/>
          <w:shd w:val="clear" w:color="auto" w:fill="F8F8F8"/>
        </w:rPr>
        <w:t>нм</w:t>
      </w:r>
      <w:r w:rsidR="00F833D4">
        <w:rPr>
          <w:rFonts w:eastAsiaTheme="minorEastAsia"/>
          <w:color w:val="000000"/>
          <w:sz w:val="24"/>
          <w:szCs w:val="26"/>
          <w:shd w:val="clear" w:color="auto" w:fill="F8F8F8"/>
        </w:rPr>
        <w:t xml:space="preserve"> – объем прямой решетки</w:t>
      </w:r>
    </w:p>
    <w:p w:rsidR="00F833D4" w:rsidRPr="0011585F" w:rsidRDefault="00522571" w:rsidP="006A26C2">
      <w:pPr>
        <w:jc w:val="both"/>
        <w:rPr>
          <w:rFonts w:eastAsiaTheme="minorEastAsia"/>
          <w:color w:val="000000"/>
          <w:sz w:val="24"/>
          <w:szCs w:val="26"/>
          <w:shd w:val="clear" w:color="auto" w:fill="F8F8F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6"/>
                <w:shd w:val="clear" w:color="auto" w:fill="F8F8F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6"/>
                <w:shd w:val="clear" w:color="auto" w:fill="F8F8F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6"/>
                <w:shd w:val="clear" w:color="auto" w:fill="F8F8F8"/>
              </w:rPr>
              <m:t>*</m:t>
            </m:r>
          </m:sub>
        </m:sSub>
        <m:r>
          <w:rPr>
            <w:rFonts w:ascii="Cambria Math" w:eastAsiaTheme="minorEastAsia" w:hAnsi="Cambria Math"/>
            <w:color w:val="000000"/>
            <w:sz w:val="24"/>
            <w:szCs w:val="26"/>
            <w:shd w:val="clear" w:color="auto" w:fill="F8F8F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6"/>
                <w:shd w:val="clear" w:color="auto" w:fill="F8F8F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6"/>
                    <w:shd w:val="clear" w:color="auto" w:fill="F8F8F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4"/>
                        <w:szCs w:val="26"/>
                        <w:shd w:val="clear" w:color="auto" w:fill="F8F8F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4"/>
                        <w:szCs w:val="26"/>
                        <w:shd w:val="clear" w:color="auto" w:fill="F8F8F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sz w:val="24"/>
                        <w:szCs w:val="26"/>
                        <w:shd w:val="clear" w:color="auto" w:fill="F8F8F8"/>
                      </w:rPr>
                      <m:t>*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  <w:color w:val="000000"/>
                <w:sz w:val="24"/>
                <w:szCs w:val="26"/>
                <w:shd w:val="clear" w:color="auto" w:fill="F8F8F8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6"/>
                    <w:shd w:val="clear" w:color="auto" w:fill="F8F8F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4"/>
                        <w:szCs w:val="26"/>
                        <w:shd w:val="clear" w:color="auto" w:fill="F8F8F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sz w:val="24"/>
                            <w:szCs w:val="26"/>
                            <w:shd w:val="clear" w:color="auto" w:fill="F8F8F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4"/>
                            <w:szCs w:val="26"/>
                            <w:shd w:val="clear" w:color="auto" w:fill="F8F8F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4"/>
                            <w:szCs w:val="26"/>
                            <w:shd w:val="clear" w:color="auto" w:fill="F8F8F8"/>
                          </w:rPr>
                          <m:t>*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  <w:color w:val="000000"/>
                    <w:sz w:val="24"/>
                    <w:szCs w:val="26"/>
                    <w:shd w:val="clear" w:color="auto" w:fill="F8F8F8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4"/>
                        <w:szCs w:val="26"/>
                        <w:shd w:val="clear" w:color="auto" w:fill="F8F8F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sz w:val="24"/>
                            <w:szCs w:val="26"/>
                            <w:shd w:val="clear" w:color="auto" w:fill="F8F8F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4"/>
                            <w:szCs w:val="26"/>
                            <w:shd w:val="clear" w:color="auto" w:fill="F8F8F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4"/>
                            <w:szCs w:val="26"/>
                            <w:shd w:val="clear" w:color="auto" w:fill="F8F8F8"/>
                          </w:rPr>
                          <m:t>*</m:t>
                        </m:r>
                      </m:sub>
                    </m:sSub>
                  </m:e>
                </m:acc>
              </m:e>
            </m:d>
          </m:e>
        </m:d>
        <m:r>
          <w:rPr>
            <w:rFonts w:ascii="Cambria Math" w:eastAsiaTheme="minorEastAsia" w:hAnsi="Cambria Math"/>
            <w:color w:val="000000"/>
            <w:sz w:val="24"/>
            <w:szCs w:val="26"/>
            <w:shd w:val="clear" w:color="auto" w:fill="F8F8F8"/>
          </w:rPr>
          <m:t>= 14.72</m:t>
        </m:r>
      </m:oMath>
      <w:r w:rsidR="0011585F">
        <w:rPr>
          <w:rFonts w:eastAsiaTheme="minorEastAsia"/>
          <w:color w:val="000000"/>
          <w:sz w:val="24"/>
          <w:szCs w:val="26"/>
          <w:shd w:val="clear" w:color="auto" w:fill="F8F8F8"/>
        </w:rPr>
        <w:t xml:space="preserve"> нм – объем обратной решетки</w:t>
      </w:r>
    </w:p>
    <w:p w:rsidR="00F17A52" w:rsidRPr="0011585F" w:rsidRDefault="00F17A52" w:rsidP="006A26C2">
      <w:pPr>
        <w:jc w:val="both"/>
        <w:rPr>
          <w:rFonts w:eastAsiaTheme="minorEastAsia"/>
          <w:sz w:val="24"/>
        </w:rPr>
      </w:pPr>
    </w:p>
    <w:sectPr w:rsidR="00F17A52" w:rsidRPr="0011585F" w:rsidSect="00D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C2"/>
    <w:rsid w:val="0011585F"/>
    <w:rsid w:val="004256EE"/>
    <w:rsid w:val="00522571"/>
    <w:rsid w:val="005B07BF"/>
    <w:rsid w:val="005E3CC6"/>
    <w:rsid w:val="006A26C2"/>
    <w:rsid w:val="006B6FE0"/>
    <w:rsid w:val="00C55801"/>
    <w:rsid w:val="00D10D8C"/>
    <w:rsid w:val="00DC7AB4"/>
    <w:rsid w:val="00F17A52"/>
    <w:rsid w:val="00F64707"/>
    <w:rsid w:val="00F833D4"/>
    <w:rsid w:val="00F9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6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6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A26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ech.spbstu.ru/images/d/dc/Rashchet_cry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2014-06-04T20:17:00Z</dcterms:created>
  <dcterms:modified xsi:type="dcterms:W3CDTF">2014-09-16T07:36:00Z</dcterms:modified>
</cp:coreProperties>
</file>