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12" w:rsidRPr="00CB0067" w:rsidRDefault="00FE6D58" w:rsidP="00D963A2">
      <w:pPr>
        <w:pStyle w:val="a3"/>
        <w:tabs>
          <w:tab w:val="left" w:pos="284"/>
        </w:tabs>
        <w:spacing w:before="220" w:line="360" w:lineRule="auto"/>
        <w:ind w:right="392" w:firstLine="567"/>
        <w:jc w:val="center"/>
        <w:rPr>
          <w:rStyle w:val="fontstyle01"/>
        </w:rPr>
      </w:pPr>
      <w:r>
        <w:rPr>
          <w:rStyle w:val="fontstyle01"/>
        </w:rPr>
        <w:t>А</w:t>
      </w:r>
      <w:r w:rsidR="00CB0067">
        <w:rPr>
          <w:rStyle w:val="fontstyle01"/>
        </w:rPr>
        <w:t>н</w:t>
      </w:r>
      <w:r>
        <w:rPr>
          <w:rStyle w:val="fontstyle01"/>
        </w:rPr>
        <w:t>нотация</w:t>
      </w:r>
    </w:p>
    <w:p w:rsidR="00D963A2" w:rsidRPr="00D963A2" w:rsidRDefault="00D963A2" w:rsidP="00D963A2">
      <w:pPr>
        <w:spacing w:line="360" w:lineRule="auto"/>
        <w:ind w:firstLine="708"/>
        <w:outlineLvl w:val="0"/>
        <w:rPr>
          <w:sz w:val="28"/>
          <w:szCs w:val="28"/>
        </w:rPr>
      </w:pPr>
      <w:r w:rsidRPr="002F1689">
        <w:rPr>
          <w:sz w:val="28"/>
          <w:szCs w:val="28"/>
        </w:rPr>
        <w:t xml:space="preserve">На </w:t>
      </w:r>
      <w:r w:rsidRPr="00D963A2">
        <w:rPr>
          <w:sz w:val="28"/>
          <w:szCs w:val="28"/>
        </w:rPr>
        <w:t>38</w:t>
      </w:r>
      <w:r w:rsidRPr="002F1689">
        <w:rPr>
          <w:sz w:val="28"/>
          <w:szCs w:val="28"/>
        </w:rPr>
        <w:t xml:space="preserve"> с., </w:t>
      </w:r>
      <w:r w:rsidRPr="00D963A2">
        <w:rPr>
          <w:sz w:val="28"/>
          <w:szCs w:val="28"/>
        </w:rPr>
        <w:t>3</w:t>
      </w:r>
      <w:r w:rsidRPr="002F1689">
        <w:rPr>
          <w:sz w:val="28"/>
          <w:szCs w:val="28"/>
        </w:rPr>
        <w:t xml:space="preserve">0 рисунков, </w:t>
      </w:r>
      <w:r>
        <w:rPr>
          <w:sz w:val="28"/>
          <w:szCs w:val="28"/>
        </w:rPr>
        <w:t>1 таблица</w:t>
      </w:r>
      <w:r w:rsidRPr="00D963A2">
        <w:rPr>
          <w:sz w:val="28"/>
          <w:szCs w:val="28"/>
        </w:rPr>
        <w:t>.</w:t>
      </w:r>
    </w:p>
    <w:p w:rsidR="00D963A2" w:rsidRPr="00D963A2" w:rsidRDefault="00D963A2" w:rsidP="00D963A2">
      <w:pPr>
        <w:pStyle w:val="a3"/>
        <w:tabs>
          <w:tab w:val="left" w:pos="284"/>
        </w:tabs>
        <w:spacing w:before="220" w:line="360" w:lineRule="auto"/>
        <w:ind w:right="392" w:firstLine="567"/>
        <w:jc w:val="center"/>
        <w:rPr>
          <w:rStyle w:val="fontstyle01"/>
        </w:rPr>
      </w:pPr>
    </w:p>
    <w:p w:rsidR="00E50E30" w:rsidRDefault="00BD0312" w:rsidP="00D963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РАЗРАБОТКА МОДЕЛИ ГИДРОАГРЕГАТА</w:t>
      </w:r>
    </w:p>
    <w:p w:rsidR="00D963A2" w:rsidRDefault="00BD0312" w:rsidP="00D963A2">
      <w:pPr>
        <w:tabs>
          <w:tab w:val="left" w:pos="284"/>
          <w:tab w:val="left" w:pos="893"/>
          <w:tab w:val="left" w:pos="894"/>
        </w:tabs>
        <w:spacing w:before="129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посвящена исследованию </w:t>
      </w:r>
      <w:proofErr w:type="spellStart"/>
      <w:r>
        <w:rPr>
          <w:sz w:val="28"/>
          <w:szCs w:val="28"/>
        </w:rPr>
        <w:t>кавитационных</w:t>
      </w:r>
      <w:proofErr w:type="spellEnd"/>
      <w:r>
        <w:rPr>
          <w:sz w:val="28"/>
          <w:szCs w:val="28"/>
        </w:rPr>
        <w:t xml:space="preserve"> процессов, проходящих в гидроагрегате. Для этого была разработана упрощенная модель гидроагрегата на ос</w:t>
      </w:r>
      <w:r w:rsidR="00D963A2">
        <w:rPr>
          <w:sz w:val="28"/>
          <w:szCs w:val="28"/>
        </w:rPr>
        <w:t>нове чертежей Красноярской ГЭС, получено решение с помощью пакета ANSYS CFX</w:t>
      </w:r>
      <w:r w:rsidR="00D963A2" w:rsidRPr="00D963A2">
        <w:rPr>
          <w:sz w:val="28"/>
          <w:szCs w:val="28"/>
        </w:rPr>
        <w:t xml:space="preserve"> и исследованы </w:t>
      </w:r>
      <w:r w:rsidR="00D963A2">
        <w:rPr>
          <w:sz w:val="28"/>
          <w:szCs w:val="28"/>
        </w:rPr>
        <w:t xml:space="preserve">режимы при разных мощностях. </w:t>
      </w:r>
      <w:r w:rsidR="00D963A2" w:rsidRPr="006309FF">
        <w:rPr>
          <w:sz w:val="28"/>
          <w:szCs w:val="28"/>
        </w:rPr>
        <w:t xml:space="preserve">Определены режимы с </w:t>
      </w:r>
      <w:proofErr w:type="gramStart"/>
      <w:r w:rsidR="00D963A2" w:rsidRPr="006309FF">
        <w:rPr>
          <w:sz w:val="28"/>
          <w:szCs w:val="28"/>
        </w:rPr>
        <w:t>наибольшем</w:t>
      </w:r>
      <w:proofErr w:type="gramEnd"/>
      <w:r w:rsidR="00D963A2" w:rsidRPr="006309FF">
        <w:rPr>
          <w:sz w:val="28"/>
          <w:szCs w:val="28"/>
        </w:rPr>
        <w:t xml:space="preserve"> и наименьшем уровнем кавитации, выведены закономерности влияния мощности на </w:t>
      </w:r>
      <w:proofErr w:type="spellStart"/>
      <w:r w:rsidR="00D963A2" w:rsidRPr="006309FF">
        <w:rPr>
          <w:sz w:val="28"/>
          <w:szCs w:val="28"/>
        </w:rPr>
        <w:t>кавитационные</w:t>
      </w:r>
      <w:proofErr w:type="spellEnd"/>
      <w:r w:rsidR="00D963A2" w:rsidRPr="006309FF">
        <w:rPr>
          <w:sz w:val="28"/>
          <w:szCs w:val="28"/>
        </w:rPr>
        <w:t xml:space="preserve"> явления.</w:t>
      </w:r>
    </w:p>
    <w:p w:rsidR="00BD0312" w:rsidRDefault="00BD0312" w:rsidP="00D963A2">
      <w:pPr>
        <w:spacing w:line="360" w:lineRule="auto"/>
        <w:jc w:val="both"/>
        <w:rPr>
          <w:sz w:val="28"/>
          <w:szCs w:val="28"/>
        </w:rPr>
      </w:pPr>
    </w:p>
    <w:p w:rsidR="00D963A2" w:rsidRPr="00FE6D58" w:rsidRDefault="00FE6D58" w:rsidP="00D963A2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Annotation</w:t>
      </w:r>
      <w:proofErr w:type="spellEnd"/>
    </w:p>
    <w:p w:rsidR="00D963A2" w:rsidRPr="00D963A2" w:rsidRDefault="00D963A2" w:rsidP="00D963A2">
      <w:pPr>
        <w:spacing w:before="24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3</w:t>
      </w:r>
      <w:r w:rsidRPr="002F1689">
        <w:rPr>
          <w:sz w:val="28"/>
          <w:szCs w:val="28"/>
          <w:lang w:val="en-US"/>
        </w:rPr>
        <w:t xml:space="preserve">8 pages, </w:t>
      </w:r>
      <w:r>
        <w:rPr>
          <w:sz w:val="28"/>
          <w:szCs w:val="28"/>
          <w:lang w:val="en-US"/>
        </w:rPr>
        <w:t>3</w:t>
      </w:r>
      <w:r w:rsidRPr="002F1689">
        <w:rPr>
          <w:sz w:val="28"/>
          <w:szCs w:val="28"/>
          <w:lang w:val="en-US"/>
        </w:rPr>
        <w:t xml:space="preserve">0 pictures, </w:t>
      </w:r>
      <w:r>
        <w:rPr>
          <w:sz w:val="28"/>
          <w:szCs w:val="28"/>
          <w:lang w:val="en-US"/>
        </w:rPr>
        <w:t>1 table</w:t>
      </w:r>
      <w:r>
        <w:rPr>
          <w:sz w:val="28"/>
          <w:szCs w:val="28"/>
        </w:rPr>
        <w:t>.</w:t>
      </w:r>
      <w:proofErr w:type="gramEnd"/>
    </w:p>
    <w:p w:rsidR="00D963A2" w:rsidRPr="00D963A2" w:rsidRDefault="00D963A2" w:rsidP="00D963A2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D963A2" w:rsidRDefault="00D963A2" w:rsidP="00D963A2">
      <w:pPr>
        <w:spacing w:line="360" w:lineRule="auto"/>
        <w:jc w:val="both"/>
        <w:rPr>
          <w:sz w:val="28"/>
          <w:szCs w:val="28"/>
          <w:lang w:val="en-US"/>
        </w:rPr>
      </w:pPr>
      <w:r w:rsidRPr="00D963A2">
        <w:rPr>
          <w:sz w:val="28"/>
          <w:szCs w:val="28"/>
          <w:lang w:val="en-US"/>
        </w:rPr>
        <w:t>DEVELOPMENT OF THE MODEL OF A HYDRAULIC UNIT</w:t>
      </w:r>
    </w:p>
    <w:p w:rsidR="00D963A2" w:rsidRPr="00D963A2" w:rsidRDefault="00D963A2" w:rsidP="00D963A2">
      <w:pPr>
        <w:spacing w:line="360" w:lineRule="auto"/>
        <w:jc w:val="both"/>
        <w:rPr>
          <w:sz w:val="28"/>
          <w:szCs w:val="28"/>
          <w:lang w:val="en-US"/>
        </w:rPr>
      </w:pPr>
      <w:r w:rsidRPr="00D963A2">
        <w:rPr>
          <w:sz w:val="28"/>
          <w:szCs w:val="28"/>
          <w:lang w:val="en-US"/>
        </w:rPr>
        <w:t xml:space="preserve">This </w:t>
      </w:r>
      <w:r>
        <w:rPr>
          <w:sz w:val="28"/>
          <w:szCs w:val="28"/>
          <w:lang w:val="en-US"/>
        </w:rPr>
        <w:t>work</w:t>
      </w:r>
      <w:r w:rsidRPr="00D963A2">
        <w:rPr>
          <w:sz w:val="28"/>
          <w:szCs w:val="28"/>
          <w:lang w:val="en-US"/>
        </w:rPr>
        <w:t xml:space="preserve"> is devoted to the </w:t>
      </w:r>
      <w:r>
        <w:rPr>
          <w:sz w:val="28"/>
          <w:szCs w:val="28"/>
          <w:lang w:val="en-US"/>
        </w:rPr>
        <w:t>research</w:t>
      </w:r>
      <w:r w:rsidRPr="00D963A2">
        <w:rPr>
          <w:sz w:val="28"/>
          <w:szCs w:val="28"/>
          <w:lang w:val="en-US"/>
        </w:rPr>
        <w:t xml:space="preserve"> of </w:t>
      </w:r>
      <w:proofErr w:type="spellStart"/>
      <w:r w:rsidRPr="00D963A2">
        <w:rPr>
          <w:sz w:val="28"/>
          <w:szCs w:val="28"/>
          <w:lang w:val="en-US"/>
        </w:rPr>
        <w:t>cavitation</w:t>
      </w:r>
      <w:proofErr w:type="spellEnd"/>
      <w:r w:rsidRPr="00D963A2">
        <w:rPr>
          <w:sz w:val="28"/>
          <w:szCs w:val="28"/>
          <w:lang w:val="en-US"/>
        </w:rPr>
        <w:t xml:space="preserve"> processes in a hydroelectric unit. For this purpose, a simplified model of the </w:t>
      </w:r>
      <w:proofErr w:type="spellStart"/>
      <w:r w:rsidRPr="00D963A2">
        <w:rPr>
          <w:sz w:val="28"/>
          <w:szCs w:val="28"/>
          <w:lang w:val="en-US"/>
        </w:rPr>
        <w:t>hydrounit</w:t>
      </w:r>
      <w:proofErr w:type="spellEnd"/>
      <w:r w:rsidRPr="00D963A2">
        <w:rPr>
          <w:sz w:val="28"/>
          <w:szCs w:val="28"/>
          <w:lang w:val="en-US"/>
        </w:rPr>
        <w:t xml:space="preserve"> was developed on the basis of the Krasnoyarsk hydroelectric station drawings, a solution was obtained with the ANSYS CFX package and modes at various capacities were investigated. The regimes with the highest and the lowest level of </w:t>
      </w:r>
      <w:proofErr w:type="spellStart"/>
      <w:r w:rsidRPr="00D963A2">
        <w:rPr>
          <w:sz w:val="28"/>
          <w:szCs w:val="28"/>
          <w:lang w:val="en-US"/>
        </w:rPr>
        <w:t>cavitation</w:t>
      </w:r>
      <w:proofErr w:type="spellEnd"/>
      <w:r w:rsidRPr="00D963A2">
        <w:rPr>
          <w:sz w:val="28"/>
          <w:szCs w:val="28"/>
          <w:lang w:val="en-US"/>
        </w:rPr>
        <w:t xml:space="preserve"> are </w:t>
      </w:r>
      <w:proofErr w:type="gramStart"/>
      <w:r w:rsidRPr="00D963A2">
        <w:rPr>
          <w:sz w:val="28"/>
          <w:szCs w:val="28"/>
          <w:lang w:val="en-US"/>
        </w:rPr>
        <w:t>determined,</w:t>
      </w:r>
      <w:proofErr w:type="gramEnd"/>
      <w:r w:rsidRPr="00D963A2">
        <w:rPr>
          <w:sz w:val="28"/>
          <w:szCs w:val="28"/>
          <w:lang w:val="en-US"/>
        </w:rPr>
        <w:t xml:space="preserve"> the regularities of the effect of power on </w:t>
      </w:r>
      <w:proofErr w:type="spellStart"/>
      <w:r w:rsidRPr="00D963A2">
        <w:rPr>
          <w:sz w:val="28"/>
          <w:szCs w:val="28"/>
          <w:lang w:val="en-US"/>
        </w:rPr>
        <w:t>cavitation</w:t>
      </w:r>
      <w:proofErr w:type="spellEnd"/>
      <w:r w:rsidRPr="00D963A2">
        <w:rPr>
          <w:sz w:val="28"/>
          <w:szCs w:val="28"/>
          <w:lang w:val="en-US"/>
        </w:rPr>
        <w:t xml:space="preserve"> phenomena are derived.</w:t>
      </w:r>
    </w:p>
    <w:sectPr w:rsidR="00D963A2" w:rsidRPr="00D963A2" w:rsidSect="00E5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D0312"/>
    <w:rsid w:val="00A6358D"/>
    <w:rsid w:val="00BD0312"/>
    <w:rsid w:val="00CB0067"/>
    <w:rsid w:val="00D52B33"/>
    <w:rsid w:val="00D963A2"/>
    <w:rsid w:val="00E50E30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3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03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031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fontstyle01">
    <w:name w:val="fontstyle01"/>
    <w:basedOn w:val="a0"/>
    <w:rsid w:val="00BD031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D031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BD03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D031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0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12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2018-06-21T15:01:00Z</cp:lastPrinted>
  <dcterms:created xsi:type="dcterms:W3CDTF">2018-06-21T14:57:00Z</dcterms:created>
  <dcterms:modified xsi:type="dcterms:W3CDTF">2018-06-21T15:05:00Z</dcterms:modified>
</cp:coreProperties>
</file>