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1" w:rsidRDefault="00084E91" w:rsidP="00084E91">
      <w:pPr>
        <w:jc w:val="center"/>
      </w:pPr>
      <w:r w:rsidRPr="00CD6F4B">
        <w:t>Аннотация</w:t>
      </w:r>
    </w:p>
    <w:p w:rsidR="00084E91" w:rsidRDefault="00084E91" w:rsidP="00084E91">
      <w:pPr>
        <w:jc w:val="center"/>
      </w:pPr>
      <w:r>
        <w:t>Тема: «Исследование зависимости коэффициента сдвига от параметров сечения стержня»</w:t>
      </w:r>
    </w:p>
    <w:p w:rsidR="00084E91" w:rsidRDefault="00084E91" w:rsidP="00084E91">
      <w:pPr>
        <w:jc w:val="center"/>
      </w:pPr>
      <w:r>
        <w:t>Автор: А. Н. Прокопенко</w:t>
      </w:r>
    </w:p>
    <w:p w:rsidR="00084E91" w:rsidRDefault="00084E91" w:rsidP="00084E91">
      <w:pPr>
        <w:jc w:val="center"/>
      </w:pPr>
      <w:r>
        <w:t>Научный руководитель: Е. А. Иванова</w:t>
      </w:r>
    </w:p>
    <w:p w:rsidR="008D2E64" w:rsidRPr="00113029" w:rsidRDefault="00084E91">
      <w:r>
        <w:t>Целью работы является исследование зависимости коэффициента сдвига прямолинейных стержней от геометрических характеристик сечения</w:t>
      </w:r>
      <w:r w:rsidR="00FE530F">
        <w:t>. В работе проведен численный эксперимент с использованием конечно-элементного пакета</w:t>
      </w:r>
      <w:r>
        <w:t xml:space="preserve"> </w:t>
      </w:r>
      <w:r>
        <w:rPr>
          <w:lang w:val="en-US"/>
        </w:rPr>
        <w:t>ABAQUS</w:t>
      </w:r>
      <w:r>
        <w:t>. На</w:t>
      </w:r>
      <w:r w:rsidR="00B20DDE">
        <w:t xml:space="preserve"> основании </w:t>
      </w:r>
      <w:r w:rsidR="00FE530F">
        <w:t>проведенных расчетов получена формула</w:t>
      </w:r>
      <w:r w:rsidR="00B20DDE">
        <w:t xml:space="preserve"> для коэффициента сдвига</w:t>
      </w:r>
      <w:r w:rsidR="00FE530F">
        <w:t>, выражающая его зависимость от</w:t>
      </w:r>
      <w:r w:rsidR="00B20DDE">
        <w:t xml:space="preserve"> безразмерных параметров, характеризующих геометрию сечения.</w:t>
      </w:r>
    </w:p>
    <w:p w:rsidR="00F31F84" w:rsidRPr="00113029" w:rsidRDefault="00F31F84"/>
    <w:p w:rsidR="001874D6" w:rsidRPr="00113029" w:rsidRDefault="001874D6" w:rsidP="001874D6">
      <w:pPr>
        <w:jc w:val="center"/>
        <w:rPr>
          <w:lang w:val="en-US"/>
        </w:rPr>
      </w:pPr>
      <w:r w:rsidRPr="00FF62DA">
        <w:rPr>
          <w:lang w:val="en-US"/>
        </w:rPr>
        <w:t>Annotation</w:t>
      </w:r>
    </w:p>
    <w:p w:rsidR="001874D6" w:rsidRDefault="001874D6" w:rsidP="00F31F84">
      <w:pPr>
        <w:jc w:val="center"/>
        <w:rPr>
          <w:lang w:val="en-US"/>
        </w:rPr>
      </w:pPr>
      <w:r w:rsidRPr="00FF62DA">
        <w:rPr>
          <w:lang w:val="en-US"/>
        </w:rPr>
        <w:t>Title: «</w:t>
      </w:r>
      <w:r w:rsidRPr="001874D6">
        <w:rPr>
          <w:lang w:val="en-US"/>
        </w:rPr>
        <w:t xml:space="preserve"> </w:t>
      </w:r>
      <w:r w:rsidR="00F31F84" w:rsidRPr="00113029">
        <w:rPr>
          <w:lang w:val="en-US"/>
        </w:rPr>
        <w:t>Investigation of the dependence of the shear coefficient on the rod cross-section parameters</w:t>
      </w:r>
      <w:r w:rsidRPr="001874D6">
        <w:rPr>
          <w:lang w:val="en-US"/>
        </w:rPr>
        <w:t>»</w:t>
      </w:r>
    </w:p>
    <w:p w:rsidR="00F31F84" w:rsidRPr="00F31F84" w:rsidRDefault="00F31F84" w:rsidP="001874D6">
      <w:pPr>
        <w:jc w:val="center"/>
        <w:rPr>
          <w:lang w:val="en-US"/>
        </w:rPr>
      </w:pPr>
      <w:r>
        <w:rPr>
          <w:lang w:val="en-US"/>
        </w:rPr>
        <w:t xml:space="preserve">Author: A.N. </w:t>
      </w:r>
      <w:proofErr w:type="spellStart"/>
      <w:r>
        <w:rPr>
          <w:lang w:val="en-US"/>
        </w:rPr>
        <w:t>Prokopenko</w:t>
      </w:r>
      <w:proofErr w:type="spellEnd"/>
    </w:p>
    <w:p w:rsidR="00F31F84" w:rsidRDefault="00F31F84" w:rsidP="001874D6">
      <w:pPr>
        <w:jc w:val="center"/>
        <w:rPr>
          <w:lang w:val="en-US"/>
        </w:rPr>
      </w:pPr>
      <w:r w:rsidRPr="00FF62DA">
        <w:rPr>
          <w:lang w:val="en-US"/>
        </w:rPr>
        <w:t>Scientific supervisor:</w:t>
      </w:r>
      <w:r>
        <w:rPr>
          <w:lang w:val="en-US"/>
        </w:rPr>
        <w:t xml:space="preserve"> E. A. </w:t>
      </w:r>
      <w:proofErr w:type="spellStart"/>
      <w:r>
        <w:rPr>
          <w:lang w:val="en-US"/>
        </w:rPr>
        <w:t>Ivanova</w:t>
      </w:r>
      <w:proofErr w:type="spellEnd"/>
    </w:p>
    <w:p w:rsidR="00113029" w:rsidRPr="00113029" w:rsidRDefault="00113029" w:rsidP="00444AB6">
      <w:pPr>
        <w:spacing w:before="0" w:after="0" w:line="240" w:lineRule="auto"/>
        <w:rPr>
          <w:rFonts w:eastAsia="Times New Roman" w:cs="Times New Roman"/>
          <w:szCs w:val="24"/>
          <w:lang w:val="en-US" w:eastAsia="ru-RU"/>
        </w:rPr>
      </w:pPr>
      <w:r w:rsidRPr="00113029">
        <w:rPr>
          <w:rFonts w:eastAsia="Times New Roman" w:cs="Times New Roman"/>
          <w:color w:val="000000"/>
          <w:szCs w:val="24"/>
          <w:lang w:val="en-US" w:eastAsia="ru-RU"/>
        </w:rPr>
        <w:t xml:space="preserve">The aim of this work is to </w:t>
      </w:r>
      <w:r w:rsidRPr="00113029">
        <w:rPr>
          <w:rFonts w:eastAsia="Times New Roman" w:cs="Times New Roman"/>
          <w:bCs/>
          <w:color w:val="000000"/>
          <w:szCs w:val="24"/>
          <w:lang w:val="en-US" w:eastAsia="ru-RU"/>
        </w:rPr>
        <w:t xml:space="preserve">provide a reaserch of </w:t>
      </w:r>
      <w:r w:rsidRPr="00113029">
        <w:rPr>
          <w:rFonts w:eastAsia="Times New Roman" w:cs="Times New Roman"/>
          <w:color w:val="000000"/>
          <w:szCs w:val="24"/>
          <w:lang w:val="en-US" w:eastAsia="ru-RU"/>
        </w:rPr>
        <w:t xml:space="preserve">the dependence of the </w:t>
      </w:r>
      <w:r w:rsidRPr="00113029">
        <w:rPr>
          <w:rFonts w:eastAsia="Times New Roman" w:cs="Times New Roman"/>
          <w:bCs/>
          <w:color w:val="000000"/>
          <w:szCs w:val="24"/>
          <w:lang w:val="en-US" w:eastAsia="ru-RU"/>
        </w:rPr>
        <w:t>linear shift rods coefficient</w:t>
      </w:r>
      <w:r w:rsidRPr="00113029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113029">
        <w:rPr>
          <w:rFonts w:eastAsia="Times New Roman" w:cs="Times New Roman"/>
          <w:bCs/>
          <w:color w:val="000000"/>
          <w:szCs w:val="24"/>
          <w:lang w:val="en-US" w:eastAsia="ru-RU"/>
        </w:rPr>
        <w:t>on</w:t>
      </w:r>
      <w:r w:rsidRPr="00113029">
        <w:rPr>
          <w:rFonts w:eastAsia="Times New Roman" w:cs="Times New Roman"/>
          <w:color w:val="000000"/>
          <w:szCs w:val="24"/>
          <w:lang w:val="en-US" w:eastAsia="ru-RU"/>
        </w:rPr>
        <w:t xml:space="preserve"> the </w:t>
      </w:r>
      <w:r w:rsidRPr="00113029">
        <w:rPr>
          <w:rFonts w:eastAsia="Times New Roman" w:cs="Times New Roman"/>
          <w:bCs/>
          <w:color w:val="000000"/>
          <w:szCs w:val="24"/>
          <w:lang w:val="en-US" w:eastAsia="ru-RU"/>
        </w:rPr>
        <w:t>section's</w:t>
      </w:r>
      <w:r w:rsidRPr="00113029">
        <w:rPr>
          <w:rFonts w:eastAsia="Times New Roman" w:cs="Times New Roman"/>
          <w:color w:val="000000"/>
          <w:szCs w:val="24"/>
          <w:lang w:val="en-US" w:eastAsia="ru-RU"/>
        </w:rPr>
        <w:t xml:space="preserve"> geometric characteristics. In </w:t>
      </w:r>
      <w:r w:rsidRPr="00113029">
        <w:rPr>
          <w:rFonts w:eastAsia="Times New Roman" w:cs="Times New Roman"/>
          <w:bCs/>
          <w:color w:val="000000"/>
          <w:szCs w:val="24"/>
          <w:lang w:val="en-US" w:eastAsia="ru-RU"/>
        </w:rPr>
        <w:t>this work a</w:t>
      </w:r>
      <w:r w:rsidRPr="00113029">
        <w:rPr>
          <w:rFonts w:eastAsia="Times New Roman" w:cs="Times New Roman"/>
          <w:color w:val="000000"/>
          <w:szCs w:val="24"/>
          <w:lang w:val="en-US" w:eastAsia="ru-RU"/>
        </w:rPr>
        <w:t xml:space="preserve"> numerical experiment </w:t>
      </w:r>
      <w:r w:rsidRPr="00113029">
        <w:rPr>
          <w:rFonts w:eastAsia="Times New Roman" w:cs="Times New Roman"/>
          <w:bCs/>
          <w:color w:val="000000"/>
          <w:szCs w:val="24"/>
          <w:lang w:val="en-US" w:eastAsia="ru-RU"/>
        </w:rPr>
        <w:t>with usage</w:t>
      </w:r>
      <w:r w:rsidRPr="00113029">
        <w:rPr>
          <w:rFonts w:eastAsia="Times New Roman" w:cs="Times New Roman"/>
          <w:color w:val="000000"/>
          <w:szCs w:val="24"/>
          <w:lang w:val="en-US" w:eastAsia="ru-RU"/>
        </w:rPr>
        <w:t xml:space="preserve"> the finite element package ABAQUS </w:t>
      </w:r>
      <w:r w:rsidRPr="00113029">
        <w:rPr>
          <w:rFonts w:eastAsia="Times New Roman" w:cs="Times New Roman"/>
          <w:bCs/>
          <w:color w:val="000000"/>
          <w:szCs w:val="24"/>
          <w:lang w:val="en-US" w:eastAsia="ru-RU"/>
        </w:rPr>
        <w:t>has been done</w:t>
      </w:r>
      <w:r w:rsidRPr="00113029">
        <w:rPr>
          <w:rFonts w:eastAsia="Times New Roman" w:cs="Times New Roman"/>
          <w:color w:val="000000"/>
          <w:szCs w:val="24"/>
          <w:lang w:val="en-US" w:eastAsia="ru-RU"/>
        </w:rPr>
        <w:t xml:space="preserve">. On the basis of conducted calculations the formula for the shear factor that expresses its dependence on the dimensionless parameters characterizing the geometry of the cross section </w:t>
      </w:r>
      <w:r w:rsidRPr="00113029">
        <w:rPr>
          <w:rFonts w:eastAsia="Times New Roman" w:cs="Times New Roman"/>
          <w:bCs/>
          <w:color w:val="000000"/>
          <w:szCs w:val="24"/>
          <w:lang w:val="en-US" w:eastAsia="ru-RU"/>
        </w:rPr>
        <w:t>has been found</w:t>
      </w:r>
      <w:r w:rsidRPr="00113029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F31F84" w:rsidRPr="00113029" w:rsidRDefault="00F31F84" w:rsidP="00444AB6">
      <w:pPr>
        <w:rPr>
          <w:lang w:val="en-US"/>
        </w:rPr>
      </w:pPr>
    </w:p>
    <w:sectPr w:rsidR="00F31F84" w:rsidRPr="00113029" w:rsidSect="008D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91"/>
    <w:rsid w:val="00084E91"/>
    <w:rsid w:val="00113029"/>
    <w:rsid w:val="001874D6"/>
    <w:rsid w:val="002D636B"/>
    <w:rsid w:val="00352C30"/>
    <w:rsid w:val="00444AB6"/>
    <w:rsid w:val="006B1761"/>
    <w:rsid w:val="0078163D"/>
    <w:rsid w:val="008D2E64"/>
    <w:rsid w:val="00917CAA"/>
    <w:rsid w:val="00A07804"/>
    <w:rsid w:val="00AB3B2A"/>
    <w:rsid w:val="00B20DDE"/>
    <w:rsid w:val="00BF0240"/>
    <w:rsid w:val="00E30E56"/>
    <w:rsid w:val="00F31F84"/>
    <w:rsid w:val="00FE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1"/>
    <w:pPr>
      <w:spacing w:before="120" w:after="1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7</cp:revision>
  <dcterms:created xsi:type="dcterms:W3CDTF">2017-06-14T16:51:00Z</dcterms:created>
  <dcterms:modified xsi:type="dcterms:W3CDTF">2017-07-03T07:34:00Z</dcterms:modified>
</cp:coreProperties>
</file>