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4FEEC" w14:textId="77777777" w:rsidR="00DB6508" w:rsidRPr="006F77EC" w:rsidRDefault="00DB6508" w:rsidP="00DB6508">
      <w:pPr>
        <w:widowControl w:val="0"/>
        <w:spacing w:line="360" w:lineRule="auto"/>
        <w:jc w:val="center"/>
        <w:rPr>
          <w:rFonts w:ascii="Times New Roman" w:hAnsi="Times New Roman"/>
          <w:sz w:val="28"/>
          <w:szCs w:val="28"/>
        </w:rPr>
      </w:pPr>
      <w:bookmarkStart w:id="0" w:name="_Hlk106569019"/>
      <w:bookmarkEnd w:id="0"/>
      <w:r w:rsidRPr="006F77EC">
        <w:rPr>
          <w:rFonts w:ascii="Times New Roman" w:hAnsi="Times New Roman"/>
          <w:sz w:val="28"/>
          <w:szCs w:val="28"/>
        </w:rPr>
        <w:t>Министерство образования и науки Российской Федерации</w:t>
      </w:r>
    </w:p>
    <w:p w14:paraId="31445E54" w14:textId="77777777" w:rsidR="00DB6508" w:rsidRPr="006F77EC" w:rsidRDefault="00DB6508" w:rsidP="00DB6508">
      <w:pPr>
        <w:widowControl w:val="0"/>
        <w:spacing w:line="360" w:lineRule="auto"/>
        <w:jc w:val="center"/>
        <w:rPr>
          <w:rFonts w:ascii="Times New Roman" w:hAnsi="Times New Roman"/>
          <w:sz w:val="28"/>
          <w:szCs w:val="28"/>
        </w:rPr>
      </w:pPr>
      <w:r w:rsidRPr="006F77EC">
        <w:rPr>
          <w:rFonts w:ascii="Times New Roman" w:hAnsi="Times New Roman"/>
          <w:sz w:val="28"/>
          <w:szCs w:val="28"/>
        </w:rPr>
        <w:t>Санкт-Петербургский политехнический университет Петра Великого</w:t>
      </w:r>
    </w:p>
    <w:p w14:paraId="26E39801" w14:textId="77777777" w:rsidR="00DB6508" w:rsidRPr="00076E5E" w:rsidRDefault="00DB6508" w:rsidP="00DB6508">
      <w:pPr>
        <w:widowControl w:val="0"/>
        <w:spacing w:line="360" w:lineRule="auto"/>
        <w:jc w:val="center"/>
        <w:rPr>
          <w:rFonts w:ascii="Times New Roman" w:hAnsi="Times New Roman"/>
          <w:sz w:val="28"/>
          <w:szCs w:val="28"/>
        </w:rPr>
      </w:pPr>
      <w:r>
        <w:rPr>
          <w:rFonts w:ascii="Times New Roman" w:hAnsi="Times New Roman"/>
          <w:sz w:val="28"/>
          <w:szCs w:val="28"/>
        </w:rPr>
        <w:t>Физико-механический институт</w:t>
      </w:r>
    </w:p>
    <w:p w14:paraId="044B2FE4" w14:textId="77777777" w:rsidR="00DB6508" w:rsidRPr="00076E5E" w:rsidRDefault="00DB6508" w:rsidP="00DB6508">
      <w:pPr>
        <w:widowControl w:val="0"/>
        <w:spacing w:line="360" w:lineRule="auto"/>
        <w:jc w:val="center"/>
        <w:rPr>
          <w:rFonts w:ascii="Times New Roman" w:hAnsi="Times New Roman"/>
          <w:sz w:val="28"/>
          <w:szCs w:val="28"/>
        </w:rPr>
      </w:pPr>
      <w:r w:rsidRPr="00076E5E">
        <w:rPr>
          <w:rFonts w:ascii="Times New Roman" w:hAnsi="Times New Roman"/>
          <w:sz w:val="28"/>
          <w:szCs w:val="28"/>
        </w:rPr>
        <w:t>Высшая школа теоретической механики</w:t>
      </w:r>
      <w:r>
        <w:rPr>
          <w:rFonts w:ascii="Times New Roman" w:hAnsi="Times New Roman"/>
          <w:sz w:val="28"/>
          <w:szCs w:val="28"/>
        </w:rPr>
        <w:t xml:space="preserve"> и математической физики</w:t>
      </w:r>
    </w:p>
    <w:p w14:paraId="5378E2EB" w14:textId="77777777" w:rsidR="00DB6508" w:rsidRPr="006F77EC" w:rsidRDefault="00DB6508" w:rsidP="00DB6508">
      <w:pPr>
        <w:widowControl w:val="0"/>
        <w:jc w:val="right"/>
        <w:rPr>
          <w:rFonts w:ascii="Times New Roman" w:hAnsi="Times New Roman"/>
          <w:sz w:val="28"/>
          <w:szCs w:val="28"/>
        </w:rPr>
      </w:pPr>
    </w:p>
    <w:p w14:paraId="5FA627D6" w14:textId="77777777" w:rsidR="00DB6508" w:rsidRPr="006F77EC" w:rsidRDefault="00DB6508" w:rsidP="00DB6508">
      <w:pPr>
        <w:widowControl w:val="0"/>
        <w:tabs>
          <w:tab w:val="left" w:pos="5812"/>
        </w:tabs>
        <w:spacing w:line="360" w:lineRule="auto"/>
        <w:jc w:val="right"/>
        <w:rPr>
          <w:rFonts w:ascii="Times New Roman" w:hAnsi="Times New Roman"/>
          <w:sz w:val="28"/>
          <w:szCs w:val="28"/>
        </w:rPr>
      </w:pPr>
      <w:r w:rsidRPr="006F77EC">
        <w:rPr>
          <w:rFonts w:ascii="Times New Roman" w:hAnsi="Times New Roman"/>
          <w:sz w:val="28"/>
          <w:szCs w:val="28"/>
        </w:rPr>
        <w:t>Работа допущена к защите</w:t>
      </w:r>
    </w:p>
    <w:p w14:paraId="04532E1D" w14:textId="3C090195" w:rsidR="00DB6508" w:rsidRPr="008F57CA" w:rsidRDefault="00DB6508" w:rsidP="00DB6508">
      <w:pPr>
        <w:widowControl w:val="0"/>
        <w:tabs>
          <w:tab w:val="left" w:pos="5812"/>
        </w:tabs>
        <w:spacing w:line="360" w:lineRule="auto"/>
        <w:jc w:val="right"/>
        <w:rPr>
          <w:rFonts w:ascii="Times New Roman" w:hAnsi="Times New Roman"/>
          <w:color w:val="0D0D0D"/>
          <w:sz w:val="28"/>
          <w:szCs w:val="28"/>
        </w:rPr>
      </w:pPr>
      <w:r>
        <w:rPr>
          <w:rFonts w:ascii="Times New Roman" w:hAnsi="Times New Roman"/>
          <w:color w:val="0D0D0D"/>
          <w:sz w:val="28"/>
          <w:szCs w:val="28"/>
        </w:rPr>
        <w:t xml:space="preserve">                                                                                          Директор </w:t>
      </w:r>
      <w:proofErr w:type="spellStart"/>
      <w:r>
        <w:rPr>
          <w:rFonts w:ascii="Times New Roman" w:hAnsi="Times New Roman"/>
          <w:color w:val="0D0D0D"/>
          <w:sz w:val="28"/>
          <w:szCs w:val="28"/>
        </w:rPr>
        <w:t>ВШТМиМФ</w:t>
      </w:r>
      <w:proofErr w:type="spellEnd"/>
      <w:r>
        <w:rPr>
          <w:rFonts w:ascii="Times New Roman" w:hAnsi="Times New Roman"/>
          <w:color w:val="0D0D0D"/>
          <w:sz w:val="28"/>
          <w:szCs w:val="28"/>
        </w:rPr>
        <w:t xml:space="preserve">, </w:t>
      </w:r>
      <w:r w:rsidR="009419E9">
        <w:rPr>
          <w:rFonts w:ascii="Times New Roman" w:hAnsi="Times New Roman"/>
          <w:color w:val="0D0D0D"/>
          <w:sz w:val="28"/>
          <w:szCs w:val="28"/>
        </w:rPr>
        <w:t>д</w:t>
      </w:r>
      <w:r>
        <w:rPr>
          <w:rFonts w:ascii="Times New Roman" w:hAnsi="Times New Roman"/>
          <w:color w:val="0D0D0D"/>
          <w:sz w:val="28"/>
          <w:szCs w:val="28"/>
        </w:rPr>
        <w:t>. ф.-м. н., чл.-корр. РАН</w:t>
      </w:r>
    </w:p>
    <w:p w14:paraId="061CBB32" w14:textId="77777777" w:rsidR="00DB6508" w:rsidRPr="00F30A57" w:rsidRDefault="00DB6508" w:rsidP="00DB6508">
      <w:pPr>
        <w:widowControl w:val="0"/>
        <w:tabs>
          <w:tab w:val="left" w:pos="5812"/>
        </w:tabs>
        <w:spacing w:line="360" w:lineRule="auto"/>
        <w:jc w:val="right"/>
        <w:rPr>
          <w:rFonts w:ascii="Times New Roman" w:hAnsi="Times New Roman"/>
          <w:sz w:val="28"/>
          <w:szCs w:val="28"/>
        </w:rPr>
      </w:pPr>
      <w:r w:rsidRPr="006F77EC">
        <w:rPr>
          <w:rFonts w:ascii="Times New Roman" w:hAnsi="Times New Roman"/>
          <w:sz w:val="28"/>
          <w:szCs w:val="28"/>
        </w:rPr>
        <w:t>___________</w:t>
      </w:r>
      <w:r>
        <w:rPr>
          <w:rFonts w:ascii="Times New Roman" w:hAnsi="Times New Roman"/>
          <w:sz w:val="28"/>
          <w:szCs w:val="28"/>
        </w:rPr>
        <w:t xml:space="preserve"> А</w:t>
      </w:r>
      <w:r w:rsidRPr="00F30A57">
        <w:rPr>
          <w:rFonts w:ascii="Times New Roman" w:hAnsi="Times New Roman"/>
          <w:sz w:val="28"/>
          <w:szCs w:val="28"/>
        </w:rPr>
        <w:t>.</w:t>
      </w:r>
      <w:r w:rsidRPr="00E57253">
        <w:rPr>
          <w:rFonts w:ascii="Times New Roman" w:hAnsi="Times New Roman"/>
          <w:sz w:val="28"/>
          <w:szCs w:val="28"/>
        </w:rPr>
        <w:t xml:space="preserve"> </w:t>
      </w:r>
      <w:r>
        <w:rPr>
          <w:rFonts w:ascii="Times New Roman" w:hAnsi="Times New Roman"/>
          <w:sz w:val="28"/>
          <w:szCs w:val="28"/>
        </w:rPr>
        <w:t>М</w:t>
      </w:r>
      <w:r w:rsidRPr="00F30A57">
        <w:rPr>
          <w:rFonts w:ascii="Times New Roman" w:hAnsi="Times New Roman"/>
          <w:sz w:val="28"/>
          <w:szCs w:val="28"/>
        </w:rPr>
        <w:t>.</w:t>
      </w:r>
      <w:r>
        <w:rPr>
          <w:rFonts w:ascii="Times New Roman" w:hAnsi="Times New Roman"/>
          <w:sz w:val="28"/>
          <w:szCs w:val="28"/>
        </w:rPr>
        <w:t> Кривцов</w:t>
      </w:r>
    </w:p>
    <w:p w14:paraId="17462A88" w14:textId="77777777" w:rsidR="00DB6508" w:rsidRPr="00F30A57" w:rsidRDefault="00DB6508" w:rsidP="00DB6508">
      <w:pPr>
        <w:widowControl w:val="0"/>
        <w:tabs>
          <w:tab w:val="left" w:pos="5812"/>
        </w:tabs>
        <w:spacing w:line="360" w:lineRule="auto"/>
        <w:jc w:val="right"/>
        <w:rPr>
          <w:rFonts w:ascii="Times New Roman" w:hAnsi="Times New Roman"/>
          <w:sz w:val="28"/>
          <w:szCs w:val="28"/>
        </w:rPr>
      </w:pPr>
      <w:r w:rsidRPr="00F30A57">
        <w:rPr>
          <w:rFonts w:ascii="Times New Roman" w:hAnsi="Times New Roman"/>
          <w:sz w:val="28"/>
          <w:szCs w:val="28"/>
        </w:rPr>
        <w:t>«__</w:t>
      </w:r>
      <w:proofErr w:type="gramStart"/>
      <w:r w:rsidRPr="00F30A57">
        <w:rPr>
          <w:rFonts w:ascii="Times New Roman" w:hAnsi="Times New Roman"/>
          <w:sz w:val="28"/>
          <w:szCs w:val="28"/>
        </w:rPr>
        <w:t>_»_</w:t>
      </w:r>
      <w:proofErr w:type="gramEnd"/>
      <w:r w:rsidRPr="00F30A57">
        <w:rPr>
          <w:rFonts w:ascii="Times New Roman" w:hAnsi="Times New Roman"/>
          <w:sz w:val="28"/>
          <w:szCs w:val="28"/>
        </w:rPr>
        <w:t>______________20</w:t>
      </w:r>
      <w:r>
        <w:rPr>
          <w:rFonts w:ascii="Times New Roman" w:hAnsi="Times New Roman"/>
          <w:sz w:val="28"/>
          <w:szCs w:val="28"/>
        </w:rPr>
        <w:t>__</w:t>
      </w:r>
      <w:r w:rsidRPr="00BE1AAD">
        <w:rPr>
          <w:rFonts w:ascii="Times New Roman" w:hAnsi="Times New Roman"/>
          <w:sz w:val="28"/>
          <w:szCs w:val="28"/>
        </w:rPr>
        <w:t xml:space="preserve"> </w:t>
      </w:r>
      <w:r w:rsidRPr="00F30A57">
        <w:rPr>
          <w:rFonts w:ascii="Times New Roman" w:hAnsi="Times New Roman"/>
          <w:sz w:val="28"/>
          <w:szCs w:val="28"/>
        </w:rPr>
        <w:t>г.</w:t>
      </w:r>
    </w:p>
    <w:p w14:paraId="79DA742D" w14:textId="77777777" w:rsidR="00DB6508" w:rsidRPr="00F30A57" w:rsidRDefault="00DB6508" w:rsidP="00DB6508">
      <w:pPr>
        <w:widowControl w:val="0"/>
        <w:jc w:val="right"/>
        <w:rPr>
          <w:rFonts w:ascii="Times New Roman" w:hAnsi="Times New Roman"/>
          <w:sz w:val="28"/>
          <w:szCs w:val="28"/>
        </w:rPr>
      </w:pPr>
    </w:p>
    <w:p w14:paraId="4CA7DB35" w14:textId="77777777" w:rsidR="00DB6508" w:rsidRPr="00F30A57" w:rsidRDefault="00DB6508" w:rsidP="00DB6508">
      <w:pPr>
        <w:widowControl w:val="0"/>
        <w:jc w:val="right"/>
        <w:rPr>
          <w:rFonts w:ascii="Times New Roman" w:hAnsi="Times New Roman"/>
          <w:sz w:val="28"/>
          <w:szCs w:val="28"/>
        </w:rPr>
      </w:pPr>
    </w:p>
    <w:p w14:paraId="5E9159A4" w14:textId="77777777" w:rsidR="00DB6508" w:rsidRPr="00F30A57" w:rsidRDefault="00DB6508" w:rsidP="00DB6508">
      <w:pPr>
        <w:widowControl w:val="0"/>
        <w:spacing w:line="360" w:lineRule="auto"/>
        <w:jc w:val="center"/>
        <w:rPr>
          <w:rFonts w:ascii="Times New Roman" w:hAnsi="Times New Roman"/>
          <w:b/>
          <w:sz w:val="30"/>
          <w:szCs w:val="30"/>
        </w:rPr>
      </w:pPr>
      <w:r w:rsidRPr="00F30A57">
        <w:rPr>
          <w:rFonts w:ascii="Times New Roman" w:hAnsi="Times New Roman"/>
          <w:b/>
          <w:sz w:val="30"/>
          <w:szCs w:val="30"/>
        </w:rPr>
        <w:t>ВЫПУСКНАЯ КВАЛИФИКАЦИОННАЯ РАБОТА</w:t>
      </w:r>
      <w:r>
        <w:rPr>
          <w:rFonts w:ascii="Times New Roman" w:hAnsi="Times New Roman"/>
          <w:sz w:val="30"/>
          <w:szCs w:val="30"/>
        </w:rPr>
        <w:t xml:space="preserve"> </w:t>
      </w:r>
      <w:r>
        <w:rPr>
          <w:rFonts w:ascii="Times New Roman" w:hAnsi="Times New Roman"/>
          <w:b/>
          <w:sz w:val="30"/>
          <w:szCs w:val="30"/>
        </w:rPr>
        <w:t>БАКАЛАВРА</w:t>
      </w:r>
    </w:p>
    <w:p w14:paraId="0928DD2C" w14:textId="77777777" w:rsidR="00DB6508" w:rsidRPr="00F30A57" w:rsidRDefault="00DB6508" w:rsidP="00DB6508">
      <w:pPr>
        <w:widowControl w:val="0"/>
        <w:spacing w:line="360" w:lineRule="auto"/>
        <w:jc w:val="center"/>
        <w:rPr>
          <w:rFonts w:ascii="Times New Roman" w:hAnsi="Times New Roman"/>
          <w:sz w:val="28"/>
          <w:szCs w:val="28"/>
        </w:rPr>
      </w:pPr>
    </w:p>
    <w:p w14:paraId="7FB9865F" w14:textId="77777777" w:rsidR="00DB6508" w:rsidRPr="00FC3C85" w:rsidRDefault="00DB6508" w:rsidP="00DB6508">
      <w:pPr>
        <w:widowControl w:val="0"/>
        <w:spacing w:after="240" w:line="360" w:lineRule="auto"/>
        <w:jc w:val="center"/>
        <w:rPr>
          <w:rFonts w:ascii="Times New Roman" w:hAnsi="Times New Roman"/>
          <w:b/>
          <w:sz w:val="28"/>
          <w:szCs w:val="28"/>
        </w:rPr>
      </w:pPr>
      <w:r>
        <w:rPr>
          <w:rFonts w:ascii="Times New Roman" w:hAnsi="Times New Roman"/>
          <w:b/>
          <w:sz w:val="28"/>
          <w:szCs w:val="28"/>
        </w:rPr>
        <w:t>ПОСТРОЕНИЕ И РАСЧЕТ ГЕОМЕТРИИ И ПРОЧНОСТИ МОДЕЛИ МОСТА МЕЖДУ ОСТРОВАМИ САХАЛИН И ХОККАЙДО</w:t>
      </w:r>
    </w:p>
    <w:p w14:paraId="0B64DCDB" w14:textId="77777777" w:rsidR="00DB6508" w:rsidRDefault="00DB6508" w:rsidP="00DB6508">
      <w:pPr>
        <w:widowControl w:val="0"/>
        <w:spacing w:line="360" w:lineRule="auto"/>
        <w:jc w:val="center"/>
        <w:rPr>
          <w:rFonts w:ascii="Times New Roman" w:hAnsi="Times New Roman"/>
          <w:sz w:val="28"/>
          <w:szCs w:val="28"/>
        </w:rPr>
      </w:pPr>
      <w:r w:rsidRPr="00F30A57">
        <w:rPr>
          <w:rFonts w:ascii="Times New Roman" w:hAnsi="Times New Roman"/>
          <w:sz w:val="28"/>
          <w:szCs w:val="28"/>
        </w:rPr>
        <w:t>по</w:t>
      </w:r>
      <w:r>
        <w:rPr>
          <w:rFonts w:ascii="Times New Roman" w:hAnsi="Times New Roman"/>
          <w:sz w:val="28"/>
          <w:szCs w:val="28"/>
        </w:rPr>
        <w:t xml:space="preserve"> направлению подготовки </w:t>
      </w:r>
    </w:p>
    <w:p w14:paraId="3779783A" w14:textId="77777777" w:rsidR="00DB6508" w:rsidRDefault="00DB6508" w:rsidP="00DB6508">
      <w:pPr>
        <w:widowControl w:val="0"/>
        <w:spacing w:line="360" w:lineRule="auto"/>
        <w:jc w:val="center"/>
        <w:rPr>
          <w:rFonts w:ascii="Times New Roman" w:hAnsi="Times New Roman"/>
          <w:sz w:val="28"/>
          <w:szCs w:val="28"/>
        </w:rPr>
      </w:pPr>
      <w:r w:rsidRPr="00076E5E">
        <w:rPr>
          <w:rFonts w:ascii="Times New Roman" w:hAnsi="Times New Roman"/>
          <w:sz w:val="28"/>
          <w:szCs w:val="28"/>
        </w:rPr>
        <w:t>01.03.03 «Механика и математическое моделирование»</w:t>
      </w:r>
    </w:p>
    <w:p w14:paraId="4A062B87" w14:textId="77777777" w:rsidR="00DB6508" w:rsidRDefault="00DB6508" w:rsidP="00DB6508">
      <w:pPr>
        <w:widowControl w:val="0"/>
        <w:spacing w:line="360" w:lineRule="auto"/>
        <w:jc w:val="center"/>
        <w:rPr>
          <w:rFonts w:ascii="Times New Roman" w:hAnsi="Times New Roman"/>
          <w:sz w:val="28"/>
          <w:szCs w:val="28"/>
        </w:rPr>
      </w:pPr>
      <w:r>
        <w:rPr>
          <w:rFonts w:ascii="Times New Roman" w:hAnsi="Times New Roman"/>
          <w:sz w:val="28"/>
          <w:szCs w:val="28"/>
        </w:rPr>
        <w:t>профиль</w:t>
      </w:r>
    </w:p>
    <w:p w14:paraId="69C0A771" w14:textId="77777777" w:rsidR="00DB6508" w:rsidRDefault="00DB6508" w:rsidP="00DB6508">
      <w:pPr>
        <w:widowControl w:val="0"/>
        <w:spacing w:line="360" w:lineRule="auto"/>
        <w:jc w:val="center"/>
        <w:rPr>
          <w:rFonts w:ascii="Times New Roman" w:hAnsi="Times New Roman"/>
          <w:sz w:val="28"/>
          <w:szCs w:val="28"/>
        </w:rPr>
      </w:pPr>
      <w:r w:rsidRPr="00076E5E">
        <w:rPr>
          <w:rFonts w:ascii="Times New Roman" w:hAnsi="Times New Roman"/>
          <w:sz w:val="28"/>
          <w:szCs w:val="28"/>
        </w:rPr>
        <w:t>01.03.03_0</w:t>
      </w:r>
      <w:r>
        <w:rPr>
          <w:rFonts w:ascii="Times New Roman" w:hAnsi="Times New Roman"/>
          <w:sz w:val="28"/>
          <w:szCs w:val="28"/>
        </w:rPr>
        <w:t>3</w:t>
      </w:r>
      <w:r w:rsidRPr="00076E5E">
        <w:rPr>
          <w:rFonts w:ascii="Times New Roman" w:hAnsi="Times New Roman"/>
          <w:sz w:val="28"/>
          <w:szCs w:val="28"/>
        </w:rPr>
        <w:t xml:space="preserve"> </w:t>
      </w:r>
      <w:r>
        <w:rPr>
          <w:rFonts w:ascii="Times New Roman" w:hAnsi="Times New Roman"/>
          <w:sz w:val="28"/>
          <w:szCs w:val="28"/>
        </w:rPr>
        <w:t>Математическое моделирование процессов нефтегазодобычи</w:t>
      </w:r>
    </w:p>
    <w:p w14:paraId="1EE48C3E" w14:textId="77777777" w:rsidR="00DB6508" w:rsidRPr="00F30A57" w:rsidRDefault="00DB6508" w:rsidP="00DB6508">
      <w:pPr>
        <w:widowControl w:val="0"/>
        <w:jc w:val="center"/>
        <w:rPr>
          <w:rFonts w:ascii="Times New Roman" w:hAnsi="Times New Roman"/>
          <w:sz w:val="28"/>
          <w:szCs w:val="28"/>
        </w:rPr>
      </w:pPr>
    </w:p>
    <w:p w14:paraId="40E4F978" w14:textId="77777777" w:rsidR="00DB6508" w:rsidRPr="00F30A57" w:rsidRDefault="00DB6508" w:rsidP="00DB6508">
      <w:pPr>
        <w:widowControl w:val="0"/>
        <w:rPr>
          <w:sz w:val="28"/>
          <w:szCs w:val="28"/>
        </w:rPr>
      </w:pPr>
    </w:p>
    <w:p w14:paraId="2B434D5B" w14:textId="77777777" w:rsidR="00DB6508" w:rsidRPr="00F30A57" w:rsidRDefault="00DB6508" w:rsidP="00DB6508">
      <w:pPr>
        <w:widowControl w:val="0"/>
        <w:jc w:val="left"/>
        <w:rPr>
          <w:rFonts w:ascii="Times New Roman" w:hAnsi="Times New Roman"/>
          <w:sz w:val="28"/>
          <w:szCs w:val="28"/>
        </w:rPr>
      </w:pPr>
      <w:r w:rsidRPr="00F30A57">
        <w:rPr>
          <w:rFonts w:ascii="Times New Roman" w:hAnsi="Times New Roman"/>
          <w:sz w:val="28"/>
          <w:szCs w:val="28"/>
        </w:rPr>
        <w:t>Выполнил</w:t>
      </w:r>
    </w:p>
    <w:p w14:paraId="4FFB70F4" w14:textId="77777777" w:rsidR="00DB6508" w:rsidRPr="00F30A57" w:rsidRDefault="00DB6508" w:rsidP="00DB6508">
      <w:pPr>
        <w:widowControl w:val="0"/>
        <w:tabs>
          <w:tab w:val="left" w:pos="3960"/>
          <w:tab w:val="left" w:pos="6840"/>
        </w:tabs>
        <w:jc w:val="left"/>
        <w:rPr>
          <w:rFonts w:ascii="Times New Roman" w:hAnsi="Times New Roman"/>
          <w:sz w:val="28"/>
          <w:szCs w:val="28"/>
        </w:rPr>
      </w:pPr>
      <w:r w:rsidRPr="00F30A57">
        <w:rPr>
          <w:rFonts w:ascii="Times New Roman" w:hAnsi="Times New Roman"/>
          <w:sz w:val="28"/>
          <w:szCs w:val="28"/>
        </w:rPr>
        <w:t>студент гр</w:t>
      </w:r>
      <w:r>
        <w:rPr>
          <w:rFonts w:ascii="Times New Roman" w:hAnsi="Times New Roman"/>
          <w:sz w:val="28"/>
          <w:szCs w:val="28"/>
        </w:rPr>
        <w:t>. 5030103/80301</w:t>
      </w:r>
      <w:r w:rsidRPr="00F30A57">
        <w:rPr>
          <w:rFonts w:ascii="Times New Roman" w:hAnsi="Times New Roman"/>
          <w:sz w:val="28"/>
          <w:szCs w:val="28"/>
        </w:rPr>
        <w:tab/>
      </w:r>
      <w:r w:rsidRPr="00F30A57">
        <w:rPr>
          <w:rFonts w:ascii="Times New Roman" w:hAnsi="Times New Roman"/>
          <w:sz w:val="28"/>
          <w:szCs w:val="28"/>
        </w:rPr>
        <w:tab/>
      </w:r>
      <w:r>
        <w:rPr>
          <w:rFonts w:ascii="Times New Roman" w:hAnsi="Times New Roman"/>
          <w:sz w:val="28"/>
          <w:szCs w:val="28"/>
        </w:rPr>
        <w:t>П. Д. Оленчук</w:t>
      </w:r>
    </w:p>
    <w:p w14:paraId="7C2912C2" w14:textId="77777777" w:rsidR="00DB6508" w:rsidRPr="00F30A57" w:rsidRDefault="00DB6508" w:rsidP="00DB6508">
      <w:pPr>
        <w:widowControl w:val="0"/>
        <w:spacing w:before="240"/>
        <w:jc w:val="left"/>
        <w:rPr>
          <w:rFonts w:ascii="Times New Roman" w:hAnsi="Times New Roman"/>
          <w:sz w:val="28"/>
          <w:szCs w:val="28"/>
        </w:rPr>
      </w:pPr>
      <w:r>
        <w:rPr>
          <w:rFonts w:ascii="Times New Roman" w:hAnsi="Times New Roman"/>
          <w:sz w:val="28"/>
          <w:szCs w:val="28"/>
        </w:rPr>
        <w:t>Р</w:t>
      </w:r>
      <w:r w:rsidRPr="00F30A57">
        <w:rPr>
          <w:rFonts w:ascii="Times New Roman" w:hAnsi="Times New Roman"/>
          <w:sz w:val="28"/>
          <w:szCs w:val="28"/>
        </w:rPr>
        <w:t>уководитель</w:t>
      </w:r>
    </w:p>
    <w:p w14:paraId="4EC19FAD" w14:textId="77777777" w:rsidR="00DB6508" w:rsidRDefault="00DB6508" w:rsidP="00DB6508">
      <w:pPr>
        <w:widowControl w:val="0"/>
        <w:tabs>
          <w:tab w:val="left" w:pos="3960"/>
          <w:tab w:val="left" w:pos="6840"/>
        </w:tabs>
        <w:jc w:val="left"/>
        <w:rPr>
          <w:rFonts w:ascii="Times New Roman" w:hAnsi="Times New Roman"/>
          <w:sz w:val="28"/>
          <w:szCs w:val="28"/>
        </w:rPr>
      </w:pPr>
      <w:proofErr w:type="spellStart"/>
      <w:r>
        <w:rPr>
          <w:rFonts w:ascii="Times New Roman" w:hAnsi="Times New Roman"/>
          <w:sz w:val="28"/>
          <w:szCs w:val="28"/>
        </w:rPr>
        <w:t>д</w:t>
      </w:r>
      <w:r w:rsidRPr="00FC3C85">
        <w:rPr>
          <w:rFonts w:ascii="Times New Roman" w:hAnsi="Times New Roman"/>
          <w:sz w:val="28"/>
          <w:szCs w:val="28"/>
        </w:rPr>
        <w:t>.ф-м.н</w:t>
      </w:r>
      <w:proofErr w:type="spellEnd"/>
      <w:r w:rsidRPr="00FC3C85">
        <w:rPr>
          <w:rFonts w:ascii="Times New Roman" w:hAnsi="Times New Roman"/>
          <w:sz w:val="28"/>
          <w:szCs w:val="28"/>
        </w:rPr>
        <w:t>.</w:t>
      </w:r>
      <w:r>
        <w:rPr>
          <w:rFonts w:ascii="Times New Roman" w:hAnsi="Times New Roman"/>
          <w:sz w:val="28"/>
          <w:szCs w:val="28"/>
        </w:rPr>
        <w:t>, доцент</w:t>
      </w:r>
      <w:r w:rsidRPr="00F30A57">
        <w:rPr>
          <w:rFonts w:ascii="Times New Roman" w:hAnsi="Times New Roman"/>
          <w:sz w:val="28"/>
          <w:szCs w:val="28"/>
        </w:rPr>
        <w:tab/>
      </w:r>
      <w:r w:rsidRPr="00F30A57">
        <w:rPr>
          <w:rFonts w:ascii="Times New Roman" w:hAnsi="Times New Roman"/>
          <w:sz w:val="28"/>
          <w:szCs w:val="28"/>
        </w:rPr>
        <w:tab/>
      </w:r>
      <w:r>
        <w:rPr>
          <w:rFonts w:ascii="Times New Roman" w:hAnsi="Times New Roman"/>
          <w:sz w:val="28"/>
          <w:szCs w:val="28"/>
        </w:rPr>
        <w:t>А. М. Кривцов</w:t>
      </w:r>
    </w:p>
    <w:p w14:paraId="75178BC8" w14:textId="77777777" w:rsidR="00DB6508" w:rsidRDefault="00DB6508" w:rsidP="00DB6508">
      <w:pPr>
        <w:widowControl w:val="0"/>
        <w:tabs>
          <w:tab w:val="left" w:pos="3960"/>
          <w:tab w:val="left" w:pos="6840"/>
        </w:tabs>
        <w:jc w:val="left"/>
        <w:rPr>
          <w:rFonts w:ascii="Times New Roman" w:hAnsi="Times New Roman"/>
          <w:sz w:val="28"/>
          <w:szCs w:val="28"/>
        </w:rPr>
      </w:pPr>
    </w:p>
    <w:p w14:paraId="235A72FE" w14:textId="77777777" w:rsidR="00DB6508" w:rsidRPr="00BE1AAD" w:rsidRDefault="00DB6508" w:rsidP="00DB6508">
      <w:pPr>
        <w:widowControl w:val="0"/>
        <w:tabs>
          <w:tab w:val="left" w:pos="3960"/>
          <w:tab w:val="left" w:pos="6840"/>
        </w:tabs>
        <w:jc w:val="left"/>
        <w:rPr>
          <w:rFonts w:ascii="Times New Roman" w:hAnsi="Times New Roman"/>
          <w:sz w:val="28"/>
          <w:szCs w:val="28"/>
        </w:rPr>
      </w:pPr>
    </w:p>
    <w:p w14:paraId="5FFA2D26" w14:textId="77777777" w:rsidR="00DB6508" w:rsidRPr="006F77EC" w:rsidRDefault="00DB6508" w:rsidP="00DB6508">
      <w:pPr>
        <w:widowControl w:val="0"/>
        <w:jc w:val="left"/>
        <w:rPr>
          <w:rFonts w:ascii="Times New Roman" w:hAnsi="Times New Roman"/>
          <w:sz w:val="28"/>
          <w:szCs w:val="28"/>
        </w:rPr>
      </w:pPr>
    </w:p>
    <w:p w14:paraId="1BA2F176" w14:textId="77777777" w:rsidR="00DB6508" w:rsidRPr="006F77EC" w:rsidRDefault="00DB6508" w:rsidP="00DB6508">
      <w:pPr>
        <w:widowControl w:val="0"/>
        <w:spacing w:line="360" w:lineRule="auto"/>
        <w:jc w:val="center"/>
        <w:rPr>
          <w:rFonts w:ascii="Times New Roman" w:hAnsi="Times New Roman"/>
          <w:sz w:val="28"/>
          <w:szCs w:val="28"/>
        </w:rPr>
      </w:pPr>
      <w:r w:rsidRPr="006F77EC">
        <w:rPr>
          <w:rFonts w:ascii="Times New Roman" w:hAnsi="Times New Roman"/>
          <w:sz w:val="28"/>
          <w:szCs w:val="28"/>
        </w:rPr>
        <w:t>Санкт-Петербург</w:t>
      </w:r>
    </w:p>
    <w:p w14:paraId="5515E97F" w14:textId="77777777" w:rsidR="00DB6508" w:rsidRDefault="00DB6508" w:rsidP="00DB6508">
      <w:pPr>
        <w:pStyle w:val="Style1"/>
        <w:spacing w:before="48"/>
        <w:jc w:val="center"/>
        <w:rPr>
          <w:rFonts w:ascii="Times New Roman" w:hAnsi="Times New Roman"/>
          <w:sz w:val="28"/>
          <w:szCs w:val="28"/>
        </w:rPr>
      </w:pPr>
      <w:r w:rsidRPr="00BB6656">
        <w:rPr>
          <w:rFonts w:ascii="Times New Roman" w:hAnsi="Times New Roman"/>
          <w:sz w:val="28"/>
          <w:szCs w:val="28"/>
        </w:rPr>
        <w:t>20</w:t>
      </w:r>
      <w:r>
        <w:rPr>
          <w:rFonts w:ascii="Times New Roman" w:hAnsi="Times New Roman"/>
          <w:sz w:val="28"/>
          <w:szCs w:val="28"/>
        </w:rPr>
        <w:t>22</w:t>
      </w:r>
    </w:p>
    <w:p w14:paraId="44AB9EBA" w14:textId="77777777" w:rsidR="00DB6508" w:rsidRDefault="00DB6508" w:rsidP="00DB6508"/>
    <w:p w14:paraId="06F52D80" w14:textId="77777777" w:rsidR="00DB6508" w:rsidRDefault="00DB6508" w:rsidP="00DB6508"/>
    <w:p w14:paraId="06DF3882" w14:textId="77777777" w:rsidR="00DB6508" w:rsidRDefault="00DB6508" w:rsidP="00DB6508"/>
    <w:p w14:paraId="1EBAA2E5" w14:textId="77777777" w:rsidR="00430A23" w:rsidRDefault="00430A23" w:rsidP="00DB6508">
      <w:pPr>
        <w:sectPr w:rsidR="00430A23" w:rsidSect="00AA16E8">
          <w:headerReference w:type="default" r:id="rId8"/>
          <w:pgSz w:w="11906" w:h="16838"/>
          <w:pgMar w:top="1134" w:right="850" w:bottom="1134" w:left="1701" w:header="708" w:footer="708" w:gutter="0"/>
          <w:pgNumType w:start="1"/>
          <w:cols w:space="708"/>
          <w:titlePg/>
          <w:docGrid w:linePitch="360"/>
        </w:sectPr>
      </w:pPr>
    </w:p>
    <w:p w14:paraId="3C877EC3" w14:textId="77777777" w:rsidR="00DB6508" w:rsidRDefault="00DB6508" w:rsidP="00DB6508"/>
    <w:p w14:paraId="024E5B46" w14:textId="77777777" w:rsidR="004C2242" w:rsidRPr="004C2242" w:rsidRDefault="004C2242" w:rsidP="004C2242">
      <w:pPr>
        <w:ind w:left="934" w:right="978"/>
        <w:jc w:val="center"/>
        <w:rPr>
          <w:rFonts w:ascii="Times New Roman" w:hAnsi="Times New Roman"/>
          <w:b/>
          <w:sz w:val="24"/>
          <w:szCs w:val="24"/>
        </w:rPr>
      </w:pPr>
      <w:r w:rsidRPr="004C2242">
        <w:rPr>
          <w:rFonts w:ascii="Times New Roman" w:hAnsi="Times New Roman"/>
          <w:b/>
          <w:sz w:val="24"/>
          <w:szCs w:val="24"/>
        </w:rPr>
        <w:t xml:space="preserve">САНКТ-ПЕТЕРБУРГСКИЙ ПОЛИТЕХНИЧЕСКИЙ </w:t>
      </w:r>
      <w:proofErr w:type="gramStart"/>
      <w:r w:rsidRPr="004C2242">
        <w:rPr>
          <w:rFonts w:ascii="Times New Roman" w:hAnsi="Times New Roman"/>
          <w:b/>
          <w:sz w:val="24"/>
          <w:szCs w:val="24"/>
        </w:rPr>
        <w:t>УНИВЕРСИТЕТ  ПЕТРА</w:t>
      </w:r>
      <w:proofErr w:type="gramEnd"/>
      <w:r w:rsidRPr="004C2242">
        <w:rPr>
          <w:rFonts w:ascii="Times New Roman" w:hAnsi="Times New Roman"/>
          <w:b/>
          <w:sz w:val="24"/>
          <w:szCs w:val="24"/>
        </w:rPr>
        <w:t xml:space="preserve"> ВЕЛИКОГО</w:t>
      </w:r>
    </w:p>
    <w:p w14:paraId="13104B73" w14:textId="77777777" w:rsidR="004C2242" w:rsidRPr="004C2242" w:rsidRDefault="004C2242" w:rsidP="004C2242">
      <w:pPr>
        <w:spacing w:before="48"/>
        <w:ind w:right="84"/>
        <w:jc w:val="center"/>
        <w:rPr>
          <w:rFonts w:ascii="Times New Roman" w:hAnsi="Times New Roman"/>
          <w:b/>
          <w:sz w:val="24"/>
          <w:szCs w:val="24"/>
        </w:rPr>
      </w:pPr>
      <w:proofErr w:type="spellStart"/>
      <w:r w:rsidRPr="004C2242">
        <w:rPr>
          <w:rFonts w:ascii="Times New Roman" w:hAnsi="Times New Roman"/>
          <w:b/>
          <w:sz w:val="24"/>
          <w:szCs w:val="24"/>
        </w:rPr>
        <w:t>Физико</w:t>
      </w:r>
      <w:proofErr w:type="spellEnd"/>
      <w:r w:rsidRPr="004C2242">
        <w:rPr>
          <w:rFonts w:ascii="Times New Roman" w:hAnsi="Times New Roman"/>
          <w:b/>
          <w:sz w:val="24"/>
          <w:szCs w:val="24"/>
        </w:rPr>
        <w:t xml:space="preserve"> – механический институт</w:t>
      </w:r>
    </w:p>
    <w:p w14:paraId="732B2509" w14:textId="77777777" w:rsidR="004C2242" w:rsidRPr="004C2242" w:rsidRDefault="004C2242" w:rsidP="004C2242">
      <w:pPr>
        <w:spacing w:before="48"/>
        <w:ind w:right="84"/>
        <w:jc w:val="center"/>
        <w:rPr>
          <w:rFonts w:ascii="Times New Roman" w:hAnsi="Times New Roman"/>
          <w:b/>
          <w:sz w:val="24"/>
          <w:szCs w:val="24"/>
        </w:rPr>
      </w:pPr>
      <w:r w:rsidRPr="004C2242">
        <w:rPr>
          <w:rFonts w:ascii="Times New Roman" w:hAnsi="Times New Roman"/>
          <w:b/>
          <w:sz w:val="24"/>
          <w:szCs w:val="24"/>
        </w:rPr>
        <w:t>Высшая школа теоретической механики и математической физики</w:t>
      </w:r>
    </w:p>
    <w:p w14:paraId="5938CC32" w14:textId="77777777" w:rsidR="004C2242" w:rsidRPr="004C2242" w:rsidRDefault="004C2242" w:rsidP="004C2242">
      <w:pPr>
        <w:spacing w:before="233"/>
        <w:ind w:left="6115"/>
        <w:rPr>
          <w:rFonts w:ascii="Times New Roman" w:hAnsi="Times New Roman"/>
          <w:sz w:val="24"/>
          <w:szCs w:val="24"/>
        </w:rPr>
      </w:pPr>
      <w:r w:rsidRPr="004C2242">
        <w:rPr>
          <w:rFonts w:ascii="Times New Roman" w:hAnsi="Times New Roman"/>
          <w:sz w:val="24"/>
          <w:szCs w:val="24"/>
        </w:rPr>
        <w:t>УТВЕРЖДАЮ</w:t>
      </w:r>
    </w:p>
    <w:p w14:paraId="72FE72CD" w14:textId="77777777" w:rsidR="004C2242" w:rsidRPr="004C2242" w:rsidRDefault="004C2242" w:rsidP="004C2242">
      <w:pPr>
        <w:spacing w:before="125"/>
        <w:ind w:left="6115"/>
        <w:rPr>
          <w:rFonts w:ascii="Times New Roman" w:hAnsi="Times New Roman"/>
          <w:sz w:val="24"/>
          <w:szCs w:val="24"/>
        </w:rPr>
      </w:pPr>
      <w:r w:rsidRPr="004C2242">
        <w:rPr>
          <w:rFonts w:ascii="Times New Roman" w:hAnsi="Times New Roman"/>
          <w:sz w:val="24"/>
          <w:szCs w:val="24"/>
        </w:rPr>
        <w:t xml:space="preserve">Директор </w:t>
      </w:r>
      <w:proofErr w:type="spellStart"/>
      <w:r w:rsidRPr="004C2242">
        <w:rPr>
          <w:rFonts w:ascii="Times New Roman" w:hAnsi="Times New Roman"/>
          <w:sz w:val="24"/>
          <w:szCs w:val="24"/>
        </w:rPr>
        <w:t>ВШТМиМФ</w:t>
      </w:r>
      <w:proofErr w:type="spellEnd"/>
    </w:p>
    <w:p w14:paraId="26871E1B" w14:textId="77777777" w:rsidR="004C2242" w:rsidRPr="004C2242" w:rsidRDefault="004C2242" w:rsidP="004C2242">
      <w:pPr>
        <w:spacing w:before="127"/>
        <w:ind w:left="7815"/>
        <w:rPr>
          <w:rFonts w:ascii="Times New Roman" w:hAnsi="Times New Roman"/>
          <w:sz w:val="24"/>
          <w:szCs w:val="24"/>
        </w:rPr>
      </w:pPr>
      <w:r w:rsidRPr="004C2242">
        <w:rPr>
          <w:rFonts w:ascii="Times New Roman" w:hAnsi="Times New Roman"/>
          <w:sz w:val="24"/>
          <w:szCs w:val="24"/>
        </w:rPr>
        <w:t>А. М. Кривцов</w:t>
      </w:r>
    </w:p>
    <w:p w14:paraId="289AC08F" w14:textId="77777777" w:rsidR="004C2242" w:rsidRPr="004C2242" w:rsidRDefault="004C2242" w:rsidP="004C2242">
      <w:pPr>
        <w:tabs>
          <w:tab w:val="left" w:pos="7907"/>
          <w:tab w:val="left" w:pos="8447"/>
        </w:tabs>
        <w:spacing w:before="79"/>
        <w:ind w:left="6115"/>
        <w:rPr>
          <w:rFonts w:ascii="Times New Roman" w:hAnsi="Times New Roman"/>
          <w:sz w:val="24"/>
          <w:szCs w:val="24"/>
        </w:rPr>
      </w:pPr>
      <w:r w:rsidRPr="004C2242">
        <w:rPr>
          <w:rFonts w:ascii="Times New Roman" w:hAnsi="Times New Roman"/>
          <w:sz w:val="24"/>
          <w:szCs w:val="24"/>
        </w:rPr>
        <w:t>«__»</w:t>
      </w:r>
      <w:r w:rsidRPr="004C2242">
        <w:rPr>
          <w:rFonts w:ascii="Times New Roman" w:hAnsi="Times New Roman"/>
          <w:sz w:val="24"/>
          <w:szCs w:val="24"/>
          <w:u w:val="single"/>
        </w:rPr>
        <w:tab/>
      </w:r>
      <w:r w:rsidRPr="004C2242">
        <w:rPr>
          <w:rFonts w:ascii="Times New Roman" w:hAnsi="Times New Roman"/>
          <w:sz w:val="24"/>
          <w:szCs w:val="24"/>
        </w:rPr>
        <w:t>20</w:t>
      </w:r>
      <w:r w:rsidRPr="004C2242">
        <w:rPr>
          <w:rFonts w:ascii="Times New Roman" w:hAnsi="Times New Roman"/>
          <w:sz w:val="24"/>
          <w:szCs w:val="24"/>
          <w:u w:val="single"/>
        </w:rPr>
        <w:tab/>
      </w:r>
      <w:r w:rsidRPr="004C2242">
        <w:rPr>
          <w:rFonts w:ascii="Times New Roman" w:hAnsi="Times New Roman"/>
          <w:sz w:val="24"/>
          <w:szCs w:val="24"/>
        </w:rPr>
        <w:t>г.</w:t>
      </w:r>
    </w:p>
    <w:p w14:paraId="53DA041E" w14:textId="77777777" w:rsidR="004C2242" w:rsidRPr="004C2242" w:rsidRDefault="004C2242" w:rsidP="004C2242">
      <w:pPr>
        <w:pBdr>
          <w:top w:val="nil"/>
          <w:left w:val="nil"/>
          <w:bottom w:val="nil"/>
          <w:right w:val="nil"/>
          <w:between w:val="nil"/>
        </w:pBdr>
        <w:rPr>
          <w:rFonts w:ascii="Times New Roman" w:hAnsi="Times New Roman"/>
          <w:color w:val="000000"/>
          <w:sz w:val="26"/>
          <w:szCs w:val="26"/>
        </w:rPr>
      </w:pPr>
    </w:p>
    <w:p w14:paraId="6DDCC864" w14:textId="77777777" w:rsidR="004C2242" w:rsidRPr="004C2242" w:rsidRDefault="004C2242" w:rsidP="004C2242">
      <w:pPr>
        <w:pBdr>
          <w:top w:val="nil"/>
          <w:left w:val="nil"/>
          <w:bottom w:val="nil"/>
          <w:right w:val="nil"/>
          <w:between w:val="nil"/>
        </w:pBdr>
        <w:spacing w:before="5"/>
        <w:rPr>
          <w:rFonts w:ascii="Times New Roman" w:hAnsi="Times New Roman"/>
          <w:color w:val="000000"/>
          <w:sz w:val="27"/>
          <w:szCs w:val="27"/>
        </w:rPr>
      </w:pPr>
    </w:p>
    <w:p w14:paraId="4A0087D5" w14:textId="77777777" w:rsidR="004C2242" w:rsidRPr="004C2242" w:rsidRDefault="004C2242" w:rsidP="004C2242">
      <w:pPr>
        <w:ind w:left="524" w:right="563"/>
        <w:jc w:val="center"/>
        <w:rPr>
          <w:rFonts w:ascii="Times New Roman" w:hAnsi="Times New Roman"/>
          <w:b/>
          <w:sz w:val="24"/>
          <w:szCs w:val="24"/>
        </w:rPr>
      </w:pPr>
      <w:r w:rsidRPr="004C2242">
        <w:rPr>
          <w:rFonts w:ascii="Times New Roman" w:hAnsi="Times New Roman"/>
          <w:b/>
          <w:sz w:val="24"/>
          <w:szCs w:val="24"/>
        </w:rPr>
        <w:t>ЗАДАНИЕ</w:t>
      </w:r>
    </w:p>
    <w:p w14:paraId="1167D89D" w14:textId="77777777" w:rsidR="004C2242" w:rsidRPr="004C2242" w:rsidRDefault="004C2242" w:rsidP="004C2242">
      <w:pPr>
        <w:spacing w:before="140"/>
        <w:ind w:left="524" w:right="569"/>
        <w:jc w:val="center"/>
        <w:rPr>
          <w:rFonts w:ascii="Times New Roman" w:hAnsi="Times New Roman"/>
          <w:b/>
          <w:sz w:val="24"/>
          <w:szCs w:val="24"/>
        </w:rPr>
      </w:pPr>
      <w:r w:rsidRPr="004C2242">
        <w:rPr>
          <w:rFonts w:ascii="Times New Roman" w:hAnsi="Times New Roman"/>
          <w:b/>
          <w:sz w:val="24"/>
          <w:szCs w:val="24"/>
        </w:rPr>
        <w:t>на выполнение выпускной квалификационной работы</w:t>
      </w:r>
    </w:p>
    <w:p w14:paraId="57EDB788" w14:textId="77777777" w:rsidR="004C2242" w:rsidRPr="004C2242" w:rsidRDefault="004C2242" w:rsidP="004C2242">
      <w:pPr>
        <w:pBdr>
          <w:top w:val="nil"/>
          <w:left w:val="nil"/>
          <w:bottom w:val="nil"/>
          <w:right w:val="nil"/>
          <w:between w:val="nil"/>
        </w:pBdr>
        <w:rPr>
          <w:rFonts w:ascii="Times New Roman" w:hAnsi="Times New Roman"/>
          <w:b/>
          <w:color w:val="000000"/>
          <w:sz w:val="26"/>
          <w:szCs w:val="26"/>
        </w:rPr>
      </w:pPr>
    </w:p>
    <w:p w14:paraId="55A6B499" w14:textId="77777777" w:rsidR="004C2242" w:rsidRPr="004C2242" w:rsidRDefault="004C2242" w:rsidP="004C2242">
      <w:pPr>
        <w:tabs>
          <w:tab w:val="left" w:pos="9203"/>
        </w:tabs>
        <w:spacing w:before="160"/>
        <w:ind w:left="12"/>
        <w:jc w:val="center"/>
        <w:rPr>
          <w:rFonts w:ascii="Times New Roman" w:hAnsi="Times New Roman"/>
          <w:sz w:val="20"/>
        </w:rPr>
      </w:pPr>
      <w:r w:rsidRPr="004C2242">
        <w:rPr>
          <w:rFonts w:ascii="Times New Roman" w:hAnsi="Times New Roman"/>
          <w:sz w:val="24"/>
          <w:szCs w:val="24"/>
        </w:rPr>
        <w:t xml:space="preserve">студенту </w:t>
      </w:r>
      <w:proofErr w:type="spellStart"/>
      <w:r w:rsidRPr="004C2242">
        <w:rPr>
          <w:rFonts w:ascii="Times New Roman" w:hAnsi="Times New Roman"/>
          <w:sz w:val="24"/>
          <w:szCs w:val="24"/>
        </w:rPr>
        <w:t>Оленчуку</w:t>
      </w:r>
      <w:proofErr w:type="spellEnd"/>
      <w:r w:rsidRPr="004C2242">
        <w:rPr>
          <w:rFonts w:ascii="Times New Roman" w:hAnsi="Times New Roman"/>
          <w:sz w:val="24"/>
          <w:szCs w:val="24"/>
        </w:rPr>
        <w:t xml:space="preserve"> Павлу Дмитриевичу, гр. 5030103/80301</w:t>
      </w:r>
    </w:p>
    <w:p w14:paraId="776B2367" w14:textId="77777777" w:rsidR="004C2242" w:rsidRPr="004C2242" w:rsidRDefault="004C2242" w:rsidP="004C2242">
      <w:pPr>
        <w:pBdr>
          <w:top w:val="nil"/>
          <w:left w:val="nil"/>
          <w:bottom w:val="nil"/>
          <w:right w:val="nil"/>
          <w:between w:val="nil"/>
        </w:pBdr>
        <w:rPr>
          <w:rFonts w:ascii="Times New Roman" w:hAnsi="Times New Roman"/>
          <w:color w:val="000000"/>
          <w:sz w:val="21"/>
          <w:szCs w:val="21"/>
        </w:rPr>
      </w:pPr>
    </w:p>
    <w:p w14:paraId="643A0DBE" w14:textId="77777777" w:rsidR="004C2242" w:rsidRPr="004C2242" w:rsidRDefault="004C2242" w:rsidP="004C2242">
      <w:pPr>
        <w:widowControl w:val="0"/>
        <w:numPr>
          <w:ilvl w:val="0"/>
          <w:numId w:val="1"/>
        </w:numPr>
        <w:pBdr>
          <w:top w:val="nil"/>
          <w:left w:val="nil"/>
          <w:bottom w:val="nil"/>
          <w:right w:val="nil"/>
          <w:between w:val="nil"/>
        </w:pBdr>
        <w:tabs>
          <w:tab w:val="left" w:pos="543"/>
          <w:tab w:val="left" w:pos="9891"/>
        </w:tabs>
        <w:overflowPunct/>
        <w:adjustRightInd/>
        <w:ind w:hanging="241"/>
        <w:textAlignment w:val="auto"/>
        <w:rPr>
          <w:rFonts w:ascii="Times New Roman" w:hAnsi="Times New Roman"/>
          <w:color w:val="000000"/>
          <w:sz w:val="20"/>
        </w:rPr>
      </w:pPr>
      <w:r w:rsidRPr="004C2242">
        <w:rPr>
          <w:rFonts w:ascii="Times New Roman" w:hAnsi="Times New Roman"/>
          <w:color w:val="000000"/>
          <w:sz w:val="24"/>
          <w:szCs w:val="24"/>
        </w:rPr>
        <w:t xml:space="preserve">Тема работы: </w:t>
      </w:r>
      <w:r w:rsidRPr="004C2242">
        <w:rPr>
          <w:rFonts w:ascii="Times New Roman" w:hAnsi="Times New Roman"/>
          <w:color w:val="000000"/>
        </w:rPr>
        <w:t>Построение и расчет геометрии и прочности модели моста между островами Сахалин и Хоккайдо</w:t>
      </w:r>
    </w:p>
    <w:p w14:paraId="222E1E72" w14:textId="77777777" w:rsidR="004C2242" w:rsidRPr="004C2242" w:rsidRDefault="004C2242" w:rsidP="004C2242">
      <w:pPr>
        <w:pBdr>
          <w:top w:val="nil"/>
          <w:left w:val="nil"/>
          <w:bottom w:val="nil"/>
          <w:right w:val="nil"/>
          <w:between w:val="nil"/>
        </w:pBdr>
        <w:tabs>
          <w:tab w:val="left" w:pos="543"/>
          <w:tab w:val="left" w:pos="9891"/>
        </w:tabs>
        <w:ind w:left="542"/>
        <w:rPr>
          <w:rFonts w:ascii="Times New Roman" w:hAnsi="Times New Roman"/>
          <w:color w:val="000000"/>
          <w:sz w:val="20"/>
        </w:rPr>
      </w:pPr>
    </w:p>
    <w:p w14:paraId="5E52CEE2" w14:textId="77777777" w:rsidR="004C2242" w:rsidRPr="004C2242" w:rsidRDefault="004C2242" w:rsidP="004C2242">
      <w:pPr>
        <w:widowControl w:val="0"/>
        <w:numPr>
          <w:ilvl w:val="0"/>
          <w:numId w:val="1"/>
        </w:numPr>
        <w:pBdr>
          <w:top w:val="nil"/>
          <w:left w:val="nil"/>
          <w:bottom w:val="nil"/>
          <w:right w:val="nil"/>
          <w:between w:val="nil"/>
        </w:pBdr>
        <w:tabs>
          <w:tab w:val="left" w:pos="543"/>
          <w:tab w:val="left" w:pos="9905"/>
        </w:tabs>
        <w:overflowPunct/>
        <w:adjustRightInd/>
        <w:spacing w:before="93"/>
        <w:ind w:hanging="241"/>
        <w:textAlignment w:val="auto"/>
        <w:rPr>
          <w:rFonts w:ascii="Times New Roman" w:hAnsi="Times New Roman"/>
          <w:color w:val="000000"/>
          <w:sz w:val="24"/>
          <w:szCs w:val="24"/>
        </w:rPr>
      </w:pPr>
      <w:r w:rsidRPr="004C2242">
        <w:rPr>
          <w:rFonts w:ascii="Times New Roman" w:hAnsi="Times New Roman"/>
          <w:color w:val="000000"/>
          <w:sz w:val="24"/>
          <w:szCs w:val="24"/>
        </w:rPr>
        <w:t>Срок сдачи студентом законченной работы:  06.06.2022</w:t>
      </w:r>
    </w:p>
    <w:p w14:paraId="29D79B48" w14:textId="77777777" w:rsidR="004C2242" w:rsidRPr="004C2242" w:rsidRDefault="004C2242" w:rsidP="004C2242">
      <w:pPr>
        <w:pBdr>
          <w:top w:val="nil"/>
          <w:left w:val="nil"/>
          <w:bottom w:val="nil"/>
          <w:right w:val="nil"/>
          <w:between w:val="nil"/>
        </w:pBdr>
        <w:tabs>
          <w:tab w:val="left" w:pos="543"/>
          <w:tab w:val="left" w:pos="9905"/>
        </w:tabs>
        <w:spacing w:before="93"/>
        <w:ind w:left="542"/>
        <w:rPr>
          <w:rFonts w:ascii="Times New Roman" w:hAnsi="Times New Roman"/>
          <w:color w:val="000000"/>
          <w:sz w:val="24"/>
          <w:szCs w:val="24"/>
        </w:rPr>
      </w:pPr>
    </w:p>
    <w:p w14:paraId="4F6CD134" w14:textId="77777777" w:rsidR="004C2242" w:rsidRPr="004C2242" w:rsidRDefault="004C2242" w:rsidP="004C2242">
      <w:pPr>
        <w:widowControl w:val="0"/>
        <w:numPr>
          <w:ilvl w:val="0"/>
          <w:numId w:val="1"/>
        </w:numPr>
        <w:pBdr>
          <w:top w:val="nil"/>
          <w:left w:val="nil"/>
          <w:bottom w:val="nil"/>
          <w:right w:val="nil"/>
          <w:between w:val="nil"/>
        </w:pBdr>
        <w:tabs>
          <w:tab w:val="left" w:pos="543"/>
          <w:tab w:val="left" w:pos="9864"/>
        </w:tabs>
        <w:overflowPunct/>
        <w:adjustRightInd/>
        <w:spacing w:before="65"/>
        <w:ind w:right="367" w:hanging="241"/>
        <w:textAlignment w:val="auto"/>
        <w:rPr>
          <w:rFonts w:ascii="Times New Roman" w:hAnsi="Times New Roman"/>
          <w:color w:val="000000"/>
          <w:sz w:val="12"/>
          <w:szCs w:val="12"/>
        </w:rPr>
      </w:pPr>
      <w:r w:rsidRPr="004C2242">
        <w:rPr>
          <w:rFonts w:ascii="Times New Roman" w:hAnsi="Times New Roman"/>
          <w:color w:val="000000"/>
          <w:sz w:val="24"/>
          <w:szCs w:val="24"/>
        </w:rPr>
        <w:t>Исходные данные по работе:</w:t>
      </w:r>
      <w:r w:rsidRPr="004C2242">
        <w:rPr>
          <w:rFonts w:ascii="Times New Roman" w:hAnsi="Times New Roman"/>
          <w:color w:val="000000"/>
        </w:rPr>
        <w:t xml:space="preserve"> </w:t>
      </w:r>
      <w:r w:rsidRPr="004C2242">
        <w:rPr>
          <w:rFonts w:ascii="Times New Roman" w:hAnsi="Times New Roman"/>
          <w:color w:val="000000"/>
          <w:sz w:val="24"/>
          <w:szCs w:val="24"/>
        </w:rPr>
        <w:t>Актуальные научные публикации по теме работы, исследования в области прочности материалов. Модели существующих аналогичных конструкций</w:t>
      </w:r>
      <w:r w:rsidRPr="004C2242">
        <w:rPr>
          <w:rFonts w:ascii="Times New Roman" w:hAnsi="Times New Roman"/>
          <w:color w:val="000000"/>
        </w:rPr>
        <w:t>.</w:t>
      </w:r>
    </w:p>
    <w:p w14:paraId="1CA28CA3" w14:textId="77777777" w:rsidR="004C2242" w:rsidRPr="004C2242" w:rsidRDefault="004C2242" w:rsidP="004C2242">
      <w:pPr>
        <w:pBdr>
          <w:top w:val="nil"/>
          <w:left w:val="nil"/>
          <w:bottom w:val="nil"/>
          <w:right w:val="nil"/>
          <w:between w:val="nil"/>
        </w:pBdr>
        <w:tabs>
          <w:tab w:val="left" w:pos="543"/>
          <w:tab w:val="left" w:pos="9864"/>
        </w:tabs>
        <w:spacing w:before="65"/>
        <w:ind w:left="542" w:right="367"/>
        <w:rPr>
          <w:rFonts w:ascii="Times New Roman" w:hAnsi="Times New Roman"/>
          <w:color w:val="000000"/>
          <w:sz w:val="24"/>
          <w:szCs w:val="24"/>
        </w:rPr>
      </w:pPr>
    </w:p>
    <w:p w14:paraId="22FA0D67" w14:textId="77777777" w:rsidR="004C2242" w:rsidRPr="004C2242" w:rsidRDefault="004C2242" w:rsidP="004C2242">
      <w:pPr>
        <w:widowControl w:val="0"/>
        <w:numPr>
          <w:ilvl w:val="0"/>
          <w:numId w:val="1"/>
        </w:numPr>
        <w:pBdr>
          <w:top w:val="nil"/>
          <w:left w:val="nil"/>
          <w:bottom w:val="nil"/>
          <w:right w:val="nil"/>
          <w:between w:val="nil"/>
        </w:pBdr>
        <w:tabs>
          <w:tab w:val="left" w:pos="543"/>
          <w:tab w:val="left" w:pos="9986"/>
        </w:tabs>
        <w:overflowPunct/>
        <w:adjustRightInd/>
        <w:spacing w:before="90"/>
        <w:ind w:right="367" w:hanging="241"/>
        <w:textAlignment w:val="auto"/>
        <w:rPr>
          <w:rFonts w:ascii="Times New Roman" w:hAnsi="Times New Roman"/>
          <w:color w:val="000000"/>
          <w:sz w:val="20"/>
        </w:rPr>
      </w:pPr>
      <w:r w:rsidRPr="004C2242">
        <w:rPr>
          <w:rFonts w:ascii="Times New Roman" w:hAnsi="Times New Roman"/>
          <w:color w:val="000000"/>
          <w:sz w:val="24"/>
          <w:szCs w:val="24"/>
        </w:rPr>
        <w:t>Содержание работы (перечень подлежащих разработке вопросов): Постановка задачи квалификационной работы, анализ методов вычисления геометрии и прочности конструкции, определение максимальной выдерживаемой нагрузки.</w:t>
      </w:r>
    </w:p>
    <w:p w14:paraId="6DE0E721" w14:textId="77777777" w:rsidR="004C2242" w:rsidRPr="004C2242" w:rsidRDefault="004C2242" w:rsidP="004C2242">
      <w:pPr>
        <w:tabs>
          <w:tab w:val="left" w:pos="543"/>
          <w:tab w:val="left" w:pos="9986"/>
        </w:tabs>
        <w:spacing w:before="90"/>
        <w:ind w:right="367"/>
        <w:rPr>
          <w:rFonts w:ascii="Times New Roman" w:hAnsi="Times New Roman"/>
          <w:sz w:val="20"/>
        </w:rPr>
      </w:pPr>
    </w:p>
    <w:p w14:paraId="680FDE76" w14:textId="77777777" w:rsidR="004C2242" w:rsidRPr="004C2242" w:rsidRDefault="004C2242" w:rsidP="004C2242">
      <w:pPr>
        <w:widowControl w:val="0"/>
        <w:numPr>
          <w:ilvl w:val="0"/>
          <w:numId w:val="1"/>
        </w:numPr>
        <w:pBdr>
          <w:top w:val="nil"/>
          <w:left w:val="nil"/>
          <w:bottom w:val="nil"/>
          <w:right w:val="nil"/>
          <w:between w:val="nil"/>
        </w:pBdr>
        <w:tabs>
          <w:tab w:val="left" w:pos="543"/>
          <w:tab w:val="left" w:pos="9870"/>
        </w:tabs>
        <w:overflowPunct/>
        <w:adjustRightInd/>
        <w:spacing w:before="90"/>
        <w:ind w:right="367" w:hanging="241"/>
        <w:textAlignment w:val="auto"/>
        <w:rPr>
          <w:rFonts w:ascii="Times New Roman" w:hAnsi="Times New Roman"/>
          <w:color w:val="000000"/>
          <w:sz w:val="24"/>
          <w:szCs w:val="24"/>
        </w:rPr>
      </w:pPr>
      <w:r w:rsidRPr="004C2242">
        <w:rPr>
          <w:rFonts w:ascii="Times New Roman" w:hAnsi="Times New Roman"/>
          <w:color w:val="000000"/>
          <w:sz w:val="24"/>
          <w:szCs w:val="24"/>
        </w:rPr>
        <w:t>Перечень графического материала (с указанием обязательных чертежей): не предусмотрено</w:t>
      </w:r>
      <w:r w:rsidRPr="004C2242">
        <w:rPr>
          <w:rFonts w:ascii="Times New Roman" w:hAnsi="Times New Roman"/>
          <w:color w:val="000000"/>
          <w:sz w:val="24"/>
          <w:szCs w:val="24"/>
          <w:u w:val="single"/>
        </w:rPr>
        <w:tab/>
      </w:r>
    </w:p>
    <w:p w14:paraId="43D65046" w14:textId="77777777" w:rsidR="004C2242" w:rsidRPr="004C2242" w:rsidRDefault="004C2242" w:rsidP="004C2242">
      <w:pPr>
        <w:pBdr>
          <w:top w:val="nil"/>
          <w:left w:val="nil"/>
          <w:bottom w:val="nil"/>
          <w:right w:val="nil"/>
          <w:between w:val="nil"/>
        </w:pBdr>
        <w:rPr>
          <w:rFonts w:ascii="Times New Roman" w:hAnsi="Times New Roman"/>
          <w:color w:val="000000"/>
          <w:sz w:val="20"/>
        </w:rPr>
      </w:pPr>
    </w:p>
    <w:p w14:paraId="0FD26D7E" w14:textId="77777777" w:rsidR="004C2242" w:rsidRPr="004C2242" w:rsidRDefault="004C2242" w:rsidP="004C2242">
      <w:pPr>
        <w:widowControl w:val="0"/>
        <w:numPr>
          <w:ilvl w:val="0"/>
          <w:numId w:val="1"/>
        </w:numPr>
        <w:pBdr>
          <w:top w:val="nil"/>
          <w:left w:val="nil"/>
          <w:bottom w:val="nil"/>
          <w:right w:val="nil"/>
          <w:between w:val="nil"/>
        </w:pBdr>
        <w:tabs>
          <w:tab w:val="left" w:pos="543"/>
          <w:tab w:val="left" w:pos="9963"/>
        </w:tabs>
        <w:overflowPunct/>
        <w:adjustRightInd/>
        <w:spacing w:before="90"/>
        <w:ind w:hanging="241"/>
        <w:textAlignment w:val="auto"/>
        <w:rPr>
          <w:rFonts w:ascii="Times New Roman" w:hAnsi="Times New Roman"/>
          <w:color w:val="000000"/>
          <w:sz w:val="20"/>
        </w:rPr>
      </w:pPr>
      <w:r w:rsidRPr="004C2242">
        <w:rPr>
          <w:rFonts w:ascii="Times New Roman" w:hAnsi="Times New Roman"/>
          <w:color w:val="000000"/>
          <w:sz w:val="24"/>
          <w:szCs w:val="24"/>
        </w:rPr>
        <w:t>Консультанты по работе: отсутствуют</w:t>
      </w:r>
    </w:p>
    <w:p w14:paraId="16BF2902" w14:textId="77777777" w:rsidR="004C2242" w:rsidRPr="004C2242" w:rsidRDefault="004C2242" w:rsidP="004C2242">
      <w:pPr>
        <w:pBdr>
          <w:top w:val="nil"/>
          <w:left w:val="nil"/>
          <w:bottom w:val="nil"/>
          <w:right w:val="nil"/>
          <w:between w:val="nil"/>
        </w:pBdr>
        <w:rPr>
          <w:rFonts w:ascii="Times New Roman" w:hAnsi="Times New Roman"/>
          <w:color w:val="000000"/>
          <w:sz w:val="20"/>
        </w:rPr>
      </w:pPr>
    </w:p>
    <w:p w14:paraId="3E94E7FA" w14:textId="77777777" w:rsidR="004C2242" w:rsidRPr="004C2242" w:rsidRDefault="004C2242" w:rsidP="004C2242">
      <w:pPr>
        <w:pBdr>
          <w:top w:val="nil"/>
          <w:left w:val="nil"/>
          <w:bottom w:val="nil"/>
          <w:right w:val="nil"/>
          <w:between w:val="nil"/>
        </w:pBdr>
        <w:spacing w:before="7"/>
        <w:rPr>
          <w:rFonts w:ascii="Times New Roman" w:hAnsi="Times New Roman"/>
          <w:color w:val="000000"/>
          <w:sz w:val="16"/>
          <w:szCs w:val="16"/>
        </w:rPr>
      </w:pPr>
    </w:p>
    <w:p w14:paraId="719428C6" w14:textId="77777777" w:rsidR="004C2242" w:rsidRPr="004C2242" w:rsidRDefault="004C2242" w:rsidP="004C2242">
      <w:pPr>
        <w:widowControl w:val="0"/>
        <w:numPr>
          <w:ilvl w:val="0"/>
          <w:numId w:val="1"/>
        </w:numPr>
        <w:pBdr>
          <w:top w:val="nil"/>
          <w:left w:val="nil"/>
          <w:bottom w:val="nil"/>
          <w:right w:val="nil"/>
          <w:between w:val="nil"/>
        </w:pBdr>
        <w:tabs>
          <w:tab w:val="left" w:pos="543"/>
          <w:tab w:val="left" w:pos="6936"/>
        </w:tabs>
        <w:overflowPunct/>
        <w:adjustRightInd/>
        <w:spacing w:before="90"/>
        <w:ind w:hanging="241"/>
        <w:textAlignment w:val="auto"/>
        <w:rPr>
          <w:rFonts w:ascii="Times New Roman" w:hAnsi="Times New Roman"/>
          <w:color w:val="000000"/>
          <w:sz w:val="24"/>
          <w:szCs w:val="24"/>
        </w:rPr>
      </w:pPr>
      <w:r w:rsidRPr="004C2242">
        <w:rPr>
          <w:rFonts w:ascii="Times New Roman" w:hAnsi="Times New Roman"/>
          <w:color w:val="000000"/>
          <w:sz w:val="24"/>
          <w:szCs w:val="24"/>
        </w:rPr>
        <w:t>Дата выдачи задания 13.05.2022</w:t>
      </w:r>
    </w:p>
    <w:p w14:paraId="5BED34A8" w14:textId="77777777" w:rsidR="004C2242" w:rsidRPr="004C2242" w:rsidRDefault="004C2242" w:rsidP="004C2242">
      <w:pPr>
        <w:pBdr>
          <w:top w:val="nil"/>
          <w:left w:val="nil"/>
          <w:bottom w:val="nil"/>
          <w:right w:val="nil"/>
          <w:between w:val="nil"/>
        </w:pBdr>
        <w:rPr>
          <w:rFonts w:ascii="Times New Roman" w:hAnsi="Times New Roman"/>
          <w:color w:val="000000"/>
          <w:sz w:val="20"/>
        </w:rPr>
      </w:pPr>
    </w:p>
    <w:p w14:paraId="3609ED45" w14:textId="77777777" w:rsidR="004C2242" w:rsidRPr="004C2242" w:rsidRDefault="004C2242" w:rsidP="004C2242">
      <w:pPr>
        <w:pBdr>
          <w:top w:val="nil"/>
          <w:left w:val="nil"/>
          <w:bottom w:val="nil"/>
          <w:right w:val="nil"/>
          <w:between w:val="nil"/>
        </w:pBdr>
        <w:spacing w:before="11"/>
        <w:rPr>
          <w:rFonts w:ascii="Times New Roman" w:hAnsi="Times New Roman"/>
          <w:color w:val="000000"/>
        </w:rPr>
      </w:pPr>
    </w:p>
    <w:p w14:paraId="35E03A8C" w14:textId="77777777" w:rsidR="004C2242" w:rsidRPr="004C2242" w:rsidRDefault="004C2242" w:rsidP="004C2242">
      <w:pPr>
        <w:tabs>
          <w:tab w:val="left" w:pos="6936"/>
          <w:tab w:val="left" w:pos="9890"/>
        </w:tabs>
        <w:spacing w:before="90"/>
        <w:ind w:left="302"/>
        <w:rPr>
          <w:rFonts w:ascii="Times New Roman" w:hAnsi="Times New Roman"/>
          <w:sz w:val="16"/>
          <w:szCs w:val="16"/>
        </w:rPr>
      </w:pPr>
      <w:r w:rsidRPr="004C2242">
        <w:rPr>
          <w:rFonts w:ascii="Times New Roman" w:hAnsi="Times New Roman"/>
          <w:sz w:val="24"/>
          <w:szCs w:val="24"/>
        </w:rPr>
        <w:t xml:space="preserve">Руководитель </w:t>
      </w:r>
      <w:proofErr w:type="gramStart"/>
      <w:r w:rsidRPr="004C2242">
        <w:rPr>
          <w:rFonts w:ascii="Times New Roman" w:hAnsi="Times New Roman"/>
          <w:sz w:val="24"/>
          <w:szCs w:val="24"/>
        </w:rPr>
        <w:t>ВКР  _</w:t>
      </w:r>
      <w:proofErr w:type="gramEnd"/>
      <w:r w:rsidRPr="004C2242">
        <w:rPr>
          <w:rFonts w:ascii="Times New Roman" w:hAnsi="Times New Roman"/>
          <w:sz w:val="24"/>
          <w:szCs w:val="24"/>
        </w:rPr>
        <w:t>_______________ А.М. Кривцов</w:t>
      </w:r>
    </w:p>
    <w:p w14:paraId="7632D576" w14:textId="77777777" w:rsidR="004C2242" w:rsidRPr="004C2242" w:rsidRDefault="004C2242" w:rsidP="004C2242">
      <w:pPr>
        <w:pBdr>
          <w:top w:val="nil"/>
          <w:left w:val="nil"/>
          <w:bottom w:val="nil"/>
          <w:right w:val="nil"/>
          <w:between w:val="nil"/>
        </w:pBdr>
        <w:rPr>
          <w:rFonts w:ascii="Times New Roman" w:hAnsi="Times New Roman"/>
          <w:color w:val="000000"/>
          <w:sz w:val="18"/>
          <w:szCs w:val="18"/>
        </w:rPr>
      </w:pPr>
    </w:p>
    <w:p w14:paraId="17341072" w14:textId="77777777" w:rsidR="004C2242" w:rsidRPr="004C2242" w:rsidRDefault="004C2242" w:rsidP="004C2242">
      <w:pPr>
        <w:tabs>
          <w:tab w:val="left" w:pos="6935"/>
        </w:tabs>
        <w:spacing w:before="106"/>
        <w:ind w:left="302"/>
        <w:rPr>
          <w:rFonts w:ascii="Times New Roman" w:hAnsi="Times New Roman"/>
          <w:sz w:val="24"/>
          <w:szCs w:val="24"/>
        </w:rPr>
      </w:pPr>
      <w:r w:rsidRPr="004C2242">
        <w:rPr>
          <w:rFonts w:ascii="Times New Roman" w:hAnsi="Times New Roman"/>
          <w:sz w:val="24"/>
          <w:szCs w:val="24"/>
        </w:rPr>
        <w:t>Задание принял к исполнению 13.05.2022</w:t>
      </w:r>
    </w:p>
    <w:p w14:paraId="4367B390" w14:textId="77777777" w:rsidR="004C2242" w:rsidRPr="004C2242" w:rsidRDefault="004C2242" w:rsidP="004C2242">
      <w:pPr>
        <w:spacing w:before="12"/>
        <w:ind w:left="524" w:right="2712"/>
        <w:jc w:val="center"/>
        <w:rPr>
          <w:rFonts w:ascii="Times New Roman" w:hAnsi="Times New Roman"/>
          <w:sz w:val="16"/>
          <w:szCs w:val="16"/>
        </w:rPr>
      </w:pPr>
    </w:p>
    <w:p w14:paraId="7C608675" w14:textId="77777777" w:rsidR="004C2242" w:rsidRPr="004C2242" w:rsidRDefault="004C2242" w:rsidP="004C2242">
      <w:pPr>
        <w:pBdr>
          <w:top w:val="nil"/>
          <w:left w:val="nil"/>
          <w:bottom w:val="nil"/>
          <w:right w:val="nil"/>
          <w:between w:val="nil"/>
        </w:pBdr>
        <w:rPr>
          <w:rFonts w:ascii="Times New Roman" w:hAnsi="Times New Roman"/>
          <w:color w:val="000000"/>
          <w:sz w:val="18"/>
          <w:szCs w:val="18"/>
        </w:rPr>
      </w:pPr>
    </w:p>
    <w:p w14:paraId="1E132CF8" w14:textId="77777777" w:rsidR="004C2242" w:rsidRPr="004C2242" w:rsidRDefault="004C2242" w:rsidP="004C2242">
      <w:pPr>
        <w:tabs>
          <w:tab w:val="left" w:pos="6936"/>
          <w:tab w:val="left" w:pos="9890"/>
        </w:tabs>
        <w:spacing w:before="105"/>
        <w:ind w:left="311"/>
        <w:rPr>
          <w:rFonts w:ascii="Times New Roman" w:hAnsi="Times New Roman"/>
        </w:rPr>
      </w:pPr>
      <w:r w:rsidRPr="004C2242">
        <w:rPr>
          <w:rFonts w:ascii="Times New Roman" w:hAnsi="Times New Roman"/>
          <w:sz w:val="24"/>
          <w:szCs w:val="24"/>
        </w:rPr>
        <w:t>Студент   _________________ П.Д. Оленчук</w:t>
      </w:r>
    </w:p>
    <w:p w14:paraId="6A7EADAE" w14:textId="77777777" w:rsidR="00FC3B66" w:rsidRDefault="00FC3B66"/>
    <w:p w14:paraId="79A070CB" w14:textId="1B1407DF" w:rsidR="00FC3B66" w:rsidRDefault="00FC3B66">
      <w:pPr>
        <w:sectPr w:rsidR="00FC3B66" w:rsidSect="00AA16E8">
          <w:pgSz w:w="11906" w:h="16838"/>
          <w:pgMar w:top="1134" w:right="850" w:bottom="1134" w:left="1701" w:header="708" w:footer="708" w:gutter="0"/>
          <w:pgNumType w:start="1"/>
          <w:cols w:space="708"/>
          <w:titlePg/>
          <w:docGrid w:linePitch="360"/>
        </w:sectPr>
      </w:pPr>
    </w:p>
    <w:p w14:paraId="57C2B297" w14:textId="759CF334" w:rsidR="00986912" w:rsidRDefault="00986912" w:rsidP="00FC3B66">
      <w:pPr>
        <w:spacing w:line="360" w:lineRule="auto"/>
        <w:jc w:val="center"/>
        <w:rPr>
          <w:rFonts w:ascii="Times New Roman" w:hAnsi="Times New Roman"/>
          <w:b/>
          <w:bCs/>
          <w:sz w:val="28"/>
          <w:szCs w:val="24"/>
        </w:rPr>
      </w:pPr>
      <w:r w:rsidRPr="00986912">
        <w:rPr>
          <w:rFonts w:ascii="Times New Roman" w:hAnsi="Times New Roman"/>
          <w:b/>
          <w:bCs/>
          <w:sz w:val="28"/>
          <w:szCs w:val="24"/>
        </w:rPr>
        <w:lastRenderedPageBreak/>
        <w:t>РЕФЕРАТ</w:t>
      </w:r>
    </w:p>
    <w:p w14:paraId="212B00F0" w14:textId="4299706A" w:rsidR="00986912" w:rsidRPr="00AA16E8" w:rsidRDefault="00AA16E8" w:rsidP="00B112E6">
      <w:pPr>
        <w:spacing w:line="360" w:lineRule="auto"/>
        <w:ind w:firstLine="709"/>
        <w:rPr>
          <w:rFonts w:ascii="Times New Roman" w:hAnsi="Times New Roman"/>
          <w:sz w:val="28"/>
          <w:szCs w:val="24"/>
        </w:rPr>
      </w:pPr>
      <w:r>
        <w:rPr>
          <w:rFonts w:ascii="Times New Roman" w:hAnsi="Times New Roman"/>
          <w:sz w:val="28"/>
          <w:szCs w:val="24"/>
        </w:rPr>
        <w:t>На 37 с., 24 рисунка, 2 таблицы</w:t>
      </w:r>
    </w:p>
    <w:p w14:paraId="1E9C2599" w14:textId="5A8D5F7A" w:rsidR="00986912" w:rsidRDefault="00986912" w:rsidP="00B112E6">
      <w:pPr>
        <w:spacing w:line="360" w:lineRule="auto"/>
        <w:rPr>
          <w:rFonts w:ascii="Times New Roman" w:hAnsi="Times New Roman"/>
          <w:sz w:val="28"/>
          <w:szCs w:val="24"/>
        </w:rPr>
      </w:pPr>
    </w:p>
    <w:p w14:paraId="7C94C1EE" w14:textId="59FF3FE1" w:rsidR="00BD525C" w:rsidRPr="00BD525C" w:rsidRDefault="00BD525C" w:rsidP="00B112E6">
      <w:pPr>
        <w:spacing w:line="360" w:lineRule="auto"/>
        <w:rPr>
          <w:rFonts w:ascii="Times New Roman" w:hAnsi="Times New Roman"/>
          <w:sz w:val="28"/>
          <w:szCs w:val="24"/>
        </w:rPr>
      </w:pPr>
      <w:r>
        <w:rPr>
          <w:rFonts w:ascii="Times New Roman" w:hAnsi="Times New Roman"/>
          <w:sz w:val="28"/>
          <w:szCs w:val="24"/>
        </w:rPr>
        <w:t>МЕХАНИКА МАТЕРИАЛОВ, СОПРОТИВЛЕНИЕ МАТЕРИАЛОВ, ТЕОРИЯ УПРУГОСТИ, ПРОЧНОСТЬ БАЛОЧНЫХ КОНСТРУКЦИЙ, ПЕРВАЯ ТЕОРИЯ ПРОЧНОСТИ, ВТОРАЯ ТЕОРИЯ ПРОЧНОСТИ, ТРЕТЬЯ ТЕОРИЯ ПРОЧНОСТИ, ЭНЕРГЕТИЧЕСКАЯ ТЕОРИЯ ПРОЧНОСТИ, МОДЕЛЬ ПРОЧНОСТИ ФОН МИЗЕСА</w:t>
      </w:r>
    </w:p>
    <w:p w14:paraId="54AF553B" w14:textId="77777777" w:rsidR="00BD525C" w:rsidRPr="001D4962" w:rsidRDefault="00BD525C" w:rsidP="00B112E6">
      <w:pPr>
        <w:spacing w:line="360" w:lineRule="auto"/>
        <w:rPr>
          <w:rFonts w:ascii="Times New Roman" w:hAnsi="Times New Roman"/>
          <w:sz w:val="28"/>
          <w:szCs w:val="24"/>
        </w:rPr>
      </w:pPr>
    </w:p>
    <w:p w14:paraId="321A0DDE" w14:textId="0F2CD58C" w:rsidR="00986912" w:rsidRDefault="00986912" w:rsidP="00B112E6">
      <w:pPr>
        <w:spacing w:line="360" w:lineRule="auto"/>
        <w:ind w:firstLine="709"/>
        <w:rPr>
          <w:rFonts w:ascii="Times New Roman" w:hAnsi="Times New Roman"/>
          <w:sz w:val="28"/>
          <w:szCs w:val="24"/>
        </w:rPr>
      </w:pPr>
      <w:r>
        <w:rPr>
          <w:rFonts w:ascii="Times New Roman" w:hAnsi="Times New Roman"/>
          <w:sz w:val="28"/>
          <w:szCs w:val="24"/>
        </w:rPr>
        <w:t xml:space="preserve">В данной работе рассматривается модель моста между островами Сахалин и Хоккайдо с целью расчета прочности опорной конструкции этого моста исходя из данных о его геометрии. Данные о геометрии моста в свою очередь определяются исходя из характеристик местности, судов, проходящих через пролив Лаперуза, располагающийся между этими островами, рельефа дна и </w:t>
      </w:r>
      <w:r w:rsidR="00B112E6">
        <w:rPr>
          <w:rFonts w:ascii="Times New Roman" w:hAnsi="Times New Roman"/>
          <w:sz w:val="28"/>
          <w:szCs w:val="24"/>
        </w:rPr>
        <w:t>т. д.</w:t>
      </w:r>
    </w:p>
    <w:p w14:paraId="7694C226" w14:textId="77777777" w:rsidR="00B112E6" w:rsidRDefault="00B112E6" w:rsidP="00B112E6">
      <w:pPr>
        <w:pStyle w:val="11"/>
        <w:jc w:val="center"/>
        <w:rPr>
          <w:lang w:val="en-US"/>
        </w:rPr>
      </w:pPr>
      <w:r>
        <w:rPr>
          <w:lang w:val="en-US"/>
        </w:rPr>
        <w:t>THE ABSTRACT</w:t>
      </w:r>
    </w:p>
    <w:p w14:paraId="6E01FFB2" w14:textId="3E659838" w:rsidR="00B112E6" w:rsidRPr="00BD525C" w:rsidRDefault="00BD525C" w:rsidP="00BD525C">
      <w:pPr>
        <w:widowControl w:val="0"/>
        <w:spacing w:before="240"/>
        <w:ind w:firstLine="708"/>
        <w:jc w:val="left"/>
        <w:rPr>
          <w:rFonts w:ascii="Times New Roman" w:hAnsi="Times New Roman"/>
          <w:sz w:val="28"/>
          <w:szCs w:val="28"/>
          <w:lang w:val="en-US"/>
        </w:rPr>
      </w:pPr>
      <w:r w:rsidRPr="005B1827">
        <w:rPr>
          <w:rFonts w:ascii="Times New Roman" w:hAnsi="Times New Roman"/>
          <w:sz w:val="28"/>
          <w:szCs w:val="28"/>
          <w:lang w:val="en-US"/>
        </w:rPr>
        <w:t>3</w:t>
      </w:r>
      <w:r w:rsidRPr="00F02813">
        <w:rPr>
          <w:rFonts w:ascii="Times New Roman" w:hAnsi="Times New Roman"/>
          <w:sz w:val="28"/>
          <w:szCs w:val="28"/>
          <w:lang w:val="en-US"/>
        </w:rPr>
        <w:t>7</w:t>
      </w:r>
      <w:r>
        <w:rPr>
          <w:rFonts w:ascii="Times New Roman" w:hAnsi="Times New Roman"/>
          <w:sz w:val="28"/>
          <w:szCs w:val="28"/>
          <w:lang w:val="en-US"/>
        </w:rPr>
        <w:t xml:space="preserve"> pages, </w:t>
      </w:r>
      <w:r w:rsidRPr="00F02813">
        <w:rPr>
          <w:rFonts w:ascii="Times New Roman" w:hAnsi="Times New Roman"/>
          <w:sz w:val="28"/>
          <w:szCs w:val="28"/>
          <w:lang w:val="en-US"/>
        </w:rPr>
        <w:t>24</w:t>
      </w:r>
      <w:r>
        <w:rPr>
          <w:rFonts w:ascii="Times New Roman" w:hAnsi="Times New Roman"/>
          <w:sz w:val="28"/>
          <w:szCs w:val="28"/>
          <w:lang w:val="en-US"/>
        </w:rPr>
        <w:t xml:space="preserve"> pictures, </w:t>
      </w:r>
      <w:r w:rsidRPr="00F02813">
        <w:rPr>
          <w:rFonts w:ascii="Times New Roman" w:hAnsi="Times New Roman"/>
          <w:sz w:val="28"/>
          <w:szCs w:val="28"/>
          <w:lang w:val="en-US"/>
        </w:rPr>
        <w:t>2</w:t>
      </w:r>
      <w:r>
        <w:rPr>
          <w:rFonts w:ascii="Times New Roman" w:hAnsi="Times New Roman"/>
          <w:sz w:val="28"/>
          <w:szCs w:val="28"/>
          <w:lang w:val="en-US"/>
        </w:rPr>
        <w:t xml:space="preserve"> tables</w:t>
      </w:r>
    </w:p>
    <w:p w14:paraId="5AB69B8D" w14:textId="0228904D" w:rsidR="00B112E6" w:rsidRDefault="00B112E6" w:rsidP="00B112E6">
      <w:pPr>
        <w:spacing w:line="360" w:lineRule="auto"/>
        <w:rPr>
          <w:rFonts w:ascii="Times New Roman" w:hAnsi="Times New Roman"/>
          <w:sz w:val="28"/>
          <w:szCs w:val="24"/>
          <w:lang w:val="en-US"/>
        </w:rPr>
      </w:pPr>
    </w:p>
    <w:p w14:paraId="693490E5" w14:textId="485CBDFE" w:rsidR="00BD525C" w:rsidRDefault="00BD525C" w:rsidP="00B112E6">
      <w:pPr>
        <w:spacing w:line="360" w:lineRule="auto"/>
        <w:rPr>
          <w:rFonts w:ascii="Times New Roman" w:hAnsi="Times New Roman"/>
          <w:sz w:val="28"/>
          <w:szCs w:val="24"/>
          <w:lang w:val="en-US"/>
        </w:rPr>
      </w:pPr>
      <w:r w:rsidRPr="00BD525C">
        <w:rPr>
          <w:rFonts w:ascii="Times New Roman" w:hAnsi="Times New Roman"/>
          <w:sz w:val="28"/>
          <w:szCs w:val="24"/>
          <w:lang w:val="en-US"/>
        </w:rPr>
        <w:t>MECHANICS OF MATERIALS, RESISTANCE OF MATERIALS, ELASTICITY THEORY, STRENGTH OF BEAM STRUCTURES, FIRST STRENGTH THEORY, SECOND STRENGTH THEORY, THIRD STRENGTH THEORY, ENERGY STRENGTH THEORY, VON MISES STRENGTH MODEL</w:t>
      </w:r>
    </w:p>
    <w:p w14:paraId="54F9A124" w14:textId="77777777" w:rsidR="00BD525C" w:rsidRPr="00A5452A" w:rsidRDefault="00BD525C" w:rsidP="00B112E6">
      <w:pPr>
        <w:spacing w:line="360" w:lineRule="auto"/>
        <w:rPr>
          <w:rFonts w:ascii="Times New Roman" w:hAnsi="Times New Roman"/>
          <w:sz w:val="28"/>
          <w:szCs w:val="24"/>
          <w:lang w:val="en-US"/>
        </w:rPr>
      </w:pPr>
    </w:p>
    <w:p w14:paraId="5FFECE25" w14:textId="193FA7A1" w:rsidR="00B112E6" w:rsidRDefault="00B112E6" w:rsidP="00B112E6">
      <w:pPr>
        <w:spacing w:line="360" w:lineRule="auto"/>
        <w:ind w:firstLine="709"/>
        <w:rPr>
          <w:rFonts w:ascii="Times New Roman" w:hAnsi="Times New Roman"/>
          <w:sz w:val="28"/>
          <w:szCs w:val="24"/>
          <w:lang w:val="en-US"/>
        </w:rPr>
      </w:pPr>
      <w:r w:rsidRPr="00B112E6">
        <w:rPr>
          <w:rFonts w:ascii="Times New Roman" w:hAnsi="Times New Roman"/>
          <w:sz w:val="28"/>
          <w:szCs w:val="24"/>
          <w:lang w:val="en-US"/>
        </w:rPr>
        <w:t>In this paper, a model of a bridge between Sakhalin and Hokkaido Islands is considered to calculate the strength of the supporting structure of this bridge based on data on its geometry. Data on the geometry of the bridge, in turn, are determined based on the characteristics of the terrain, ships passing through the La Perouse Strait, located between these islands, the bottom relief, etc.</w:t>
      </w:r>
    </w:p>
    <w:p w14:paraId="3A0E9C1D" w14:textId="5D87C918" w:rsidR="001D4962" w:rsidRDefault="001D4962" w:rsidP="00B112E6">
      <w:pPr>
        <w:spacing w:line="360" w:lineRule="auto"/>
        <w:ind w:firstLine="709"/>
        <w:rPr>
          <w:rFonts w:ascii="Times New Roman" w:hAnsi="Times New Roman"/>
          <w:sz w:val="28"/>
          <w:szCs w:val="24"/>
          <w:lang w:val="en-US"/>
        </w:rPr>
      </w:pPr>
    </w:p>
    <w:p w14:paraId="0776EC80" w14:textId="77777777" w:rsidR="00FC3B66" w:rsidRDefault="00FC3B66" w:rsidP="00430A23">
      <w:pPr>
        <w:spacing w:line="360" w:lineRule="auto"/>
        <w:jc w:val="center"/>
        <w:rPr>
          <w:rFonts w:ascii="Times New Roman" w:hAnsi="Times New Roman"/>
          <w:sz w:val="28"/>
          <w:szCs w:val="24"/>
          <w:lang w:val="en-US"/>
        </w:rPr>
      </w:pPr>
    </w:p>
    <w:p w14:paraId="25C8BE66" w14:textId="26B51DB4" w:rsidR="00430A23" w:rsidRPr="00430A23" w:rsidRDefault="00430A23" w:rsidP="00430A23">
      <w:pPr>
        <w:tabs>
          <w:tab w:val="center" w:pos="4677"/>
        </w:tabs>
        <w:rPr>
          <w:rFonts w:ascii="Times New Roman" w:hAnsi="Times New Roman"/>
          <w:sz w:val="28"/>
          <w:szCs w:val="24"/>
          <w:lang w:val="en-US"/>
        </w:rPr>
        <w:sectPr w:rsidR="00430A23" w:rsidRPr="00430A23" w:rsidSect="00AA16E8">
          <w:pgSz w:w="11906" w:h="16838"/>
          <w:pgMar w:top="1134" w:right="850" w:bottom="1134" w:left="1701" w:header="708" w:footer="708" w:gutter="0"/>
          <w:pgNumType w:start="1"/>
          <w:cols w:space="708"/>
          <w:titlePg/>
          <w:docGrid w:linePitch="360"/>
        </w:sectPr>
      </w:pPr>
    </w:p>
    <w:sdt>
      <w:sdtPr>
        <w:rPr>
          <w:rFonts w:ascii="Courier New" w:eastAsia="Times New Roman" w:hAnsi="Courier New" w:cs="Times New Roman"/>
          <w:color w:val="auto"/>
          <w:sz w:val="22"/>
          <w:szCs w:val="20"/>
        </w:rPr>
        <w:id w:val="-907529821"/>
        <w:docPartObj>
          <w:docPartGallery w:val="Table of Contents"/>
          <w:docPartUnique/>
        </w:docPartObj>
      </w:sdtPr>
      <w:sdtEndPr>
        <w:rPr>
          <w:b/>
          <w:bCs/>
        </w:rPr>
      </w:sdtEndPr>
      <w:sdtContent>
        <w:p w14:paraId="1A7782BF" w14:textId="46027F3F" w:rsidR="00382821" w:rsidRPr="00382821" w:rsidRDefault="00382821" w:rsidP="00382821">
          <w:pPr>
            <w:pStyle w:val="a3"/>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СОДЕРЖАНИЕ</w:t>
          </w:r>
        </w:p>
        <w:p w14:paraId="2C280BE6" w14:textId="28D9D7F3" w:rsidR="00F02813" w:rsidRDefault="00382821">
          <w:pPr>
            <w:pStyle w:val="13"/>
            <w:rPr>
              <w:rFonts w:asciiTheme="minorHAnsi" w:eastAsiaTheme="minorEastAsia" w:hAnsiTheme="minorHAnsi" w:cstheme="minorBidi"/>
              <w:sz w:val="22"/>
              <w:szCs w:val="22"/>
              <w:shd w:val="clear" w:color="auto" w:fill="auto"/>
            </w:rPr>
          </w:pPr>
          <w:r w:rsidRPr="00382821">
            <w:rPr>
              <w:szCs w:val="28"/>
            </w:rPr>
            <w:fldChar w:fldCharType="begin"/>
          </w:r>
          <w:r w:rsidRPr="00382821">
            <w:rPr>
              <w:szCs w:val="28"/>
            </w:rPr>
            <w:instrText xml:space="preserve"> TOC \o "1-3" \h \z \u </w:instrText>
          </w:r>
          <w:r w:rsidRPr="00382821">
            <w:rPr>
              <w:szCs w:val="28"/>
            </w:rPr>
            <w:fldChar w:fldCharType="separate"/>
          </w:r>
          <w:hyperlink w:anchor="_Toc106806504" w:history="1">
            <w:r w:rsidR="00F02813" w:rsidRPr="00800D12">
              <w:rPr>
                <w:rStyle w:val="a7"/>
                <w:b/>
                <w:bCs/>
              </w:rPr>
              <w:t>ВВЕДЕНИЕ</w:t>
            </w:r>
            <w:r w:rsidR="00F02813">
              <w:rPr>
                <w:webHidden/>
              </w:rPr>
              <w:tab/>
            </w:r>
            <w:r w:rsidR="00F02813">
              <w:rPr>
                <w:webHidden/>
              </w:rPr>
              <w:fldChar w:fldCharType="begin"/>
            </w:r>
            <w:r w:rsidR="00F02813">
              <w:rPr>
                <w:webHidden/>
              </w:rPr>
              <w:instrText xml:space="preserve"> PAGEREF _Toc106806504 \h </w:instrText>
            </w:r>
            <w:r w:rsidR="00F02813">
              <w:rPr>
                <w:webHidden/>
              </w:rPr>
            </w:r>
            <w:r w:rsidR="00F02813">
              <w:rPr>
                <w:webHidden/>
              </w:rPr>
              <w:fldChar w:fldCharType="separate"/>
            </w:r>
            <w:r w:rsidR="00554A6D">
              <w:rPr>
                <w:webHidden/>
              </w:rPr>
              <w:t>5</w:t>
            </w:r>
            <w:r w:rsidR="00F02813">
              <w:rPr>
                <w:webHidden/>
              </w:rPr>
              <w:fldChar w:fldCharType="end"/>
            </w:r>
          </w:hyperlink>
        </w:p>
        <w:p w14:paraId="175D3892" w14:textId="0FCA17A4" w:rsidR="00F02813" w:rsidRDefault="00FD5E15">
          <w:pPr>
            <w:pStyle w:val="13"/>
            <w:tabs>
              <w:tab w:val="left" w:pos="1760"/>
            </w:tabs>
            <w:rPr>
              <w:rFonts w:asciiTheme="minorHAnsi" w:eastAsiaTheme="minorEastAsia" w:hAnsiTheme="minorHAnsi" w:cstheme="minorBidi"/>
              <w:sz w:val="22"/>
              <w:szCs w:val="22"/>
              <w:shd w:val="clear" w:color="auto" w:fill="auto"/>
            </w:rPr>
          </w:pPr>
          <w:hyperlink w:anchor="_Toc106806505" w:history="1">
            <w:r w:rsidR="00F02813" w:rsidRPr="00800D12">
              <w:rPr>
                <w:rStyle w:val="a7"/>
                <w:b/>
                <w:bCs/>
              </w:rPr>
              <w:t>ГЛАВА 1.</w:t>
            </w:r>
            <w:r w:rsidR="00F02813">
              <w:rPr>
                <w:rFonts w:asciiTheme="minorHAnsi" w:eastAsiaTheme="minorEastAsia" w:hAnsiTheme="minorHAnsi" w:cstheme="minorBidi"/>
                <w:sz w:val="22"/>
                <w:szCs w:val="22"/>
                <w:shd w:val="clear" w:color="auto" w:fill="auto"/>
              </w:rPr>
              <w:tab/>
            </w:r>
            <w:r w:rsidR="00F02813" w:rsidRPr="00800D12">
              <w:rPr>
                <w:rStyle w:val="a7"/>
                <w:b/>
                <w:bCs/>
              </w:rPr>
              <w:t>ИССЛЕДОВАНИЕ ПРОЛИВА ЛАПЕРУЗА И БЕРЕГОВ ОСТРОВОВ САХАЛИН И ХОККАЙДО</w:t>
            </w:r>
            <w:r w:rsidR="00F02813">
              <w:rPr>
                <w:webHidden/>
              </w:rPr>
              <w:tab/>
            </w:r>
            <w:r w:rsidR="00F02813">
              <w:rPr>
                <w:webHidden/>
              </w:rPr>
              <w:fldChar w:fldCharType="begin"/>
            </w:r>
            <w:r w:rsidR="00F02813">
              <w:rPr>
                <w:webHidden/>
              </w:rPr>
              <w:instrText xml:space="preserve"> PAGEREF _Toc106806505 \h </w:instrText>
            </w:r>
            <w:r w:rsidR="00F02813">
              <w:rPr>
                <w:webHidden/>
              </w:rPr>
            </w:r>
            <w:r w:rsidR="00F02813">
              <w:rPr>
                <w:webHidden/>
              </w:rPr>
              <w:fldChar w:fldCharType="separate"/>
            </w:r>
            <w:r w:rsidR="00554A6D">
              <w:rPr>
                <w:webHidden/>
              </w:rPr>
              <w:t>9</w:t>
            </w:r>
            <w:r w:rsidR="00F02813">
              <w:rPr>
                <w:webHidden/>
              </w:rPr>
              <w:fldChar w:fldCharType="end"/>
            </w:r>
          </w:hyperlink>
        </w:p>
        <w:p w14:paraId="6E4FFBDF" w14:textId="42437F54" w:rsidR="00F02813" w:rsidRPr="00F02813" w:rsidRDefault="00FD5E15">
          <w:pPr>
            <w:pStyle w:val="21"/>
            <w:tabs>
              <w:tab w:val="left" w:pos="880"/>
            </w:tabs>
            <w:rPr>
              <w:rFonts w:asciiTheme="minorHAnsi" w:hAnsiTheme="minorHAnsi" w:cstheme="minorBidi"/>
              <w:b w:val="0"/>
              <w:bCs w:val="0"/>
              <w:sz w:val="22"/>
              <w:szCs w:val="22"/>
              <w:shd w:val="clear" w:color="auto" w:fill="auto"/>
            </w:rPr>
          </w:pPr>
          <w:hyperlink w:anchor="_Toc106806506" w:history="1">
            <w:r w:rsidR="00F02813" w:rsidRPr="00F02813">
              <w:rPr>
                <w:rStyle w:val="a7"/>
                <w:b w:val="0"/>
                <w:bCs w:val="0"/>
              </w:rPr>
              <w:t>1.1</w:t>
            </w:r>
            <w:r w:rsidR="00F02813" w:rsidRPr="00F02813">
              <w:rPr>
                <w:rFonts w:asciiTheme="minorHAnsi" w:hAnsiTheme="minorHAnsi" w:cstheme="minorBidi"/>
                <w:b w:val="0"/>
                <w:bCs w:val="0"/>
                <w:sz w:val="22"/>
                <w:szCs w:val="22"/>
                <w:shd w:val="clear" w:color="auto" w:fill="auto"/>
              </w:rPr>
              <w:tab/>
            </w:r>
            <w:r w:rsidR="00F02813" w:rsidRPr="00F02813">
              <w:rPr>
                <w:rStyle w:val="a7"/>
                <w:b w:val="0"/>
                <w:bCs w:val="0"/>
              </w:rPr>
              <w:t>Рельеф северного берега острова Хоккайдо</w:t>
            </w:r>
            <w:r w:rsidR="00F02813" w:rsidRPr="00F02813">
              <w:rPr>
                <w:b w:val="0"/>
                <w:bCs w:val="0"/>
                <w:webHidden/>
              </w:rPr>
              <w:tab/>
            </w:r>
            <w:r w:rsidR="00F02813" w:rsidRPr="00F02813">
              <w:rPr>
                <w:b w:val="0"/>
                <w:bCs w:val="0"/>
                <w:webHidden/>
              </w:rPr>
              <w:fldChar w:fldCharType="begin"/>
            </w:r>
            <w:r w:rsidR="00F02813" w:rsidRPr="00F02813">
              <w:rPr>
                <w:b w:val="0"/>
                <w:bCs w:val="0"/>
                <w:webHidden/>
              </w:rPr>
              <w:instrText xml:space="preserve"> PAGEREF _Toc106806506 \h </w:instrText>
            </w:r>
            <w:r w:rsidR="00F02813" w:rsidRPr="00F02813">
              <w:rPr>
                <w:b w:val="0"/>
                <w:bCs w:val="0"/>
                <w:webHidden/>
              </w:rPr>
            </w:r>
            <w:r w:rsidR="00F02813" w:rsidRPr="00F02813">
              <w:rPr>
                <w:b w:val="0"/>
                <w:bCs w:val="0"/>
                <w:webHidden/>
              </w:rPr>
              <w:fldChar w:fldCharType="separate"/>
            </w:r>
            <w:r w:rsidR="00554A6D">
              <w:rPr>
                <w:b w:val="0"/>
                <w:bCs w:val="0"/>
                <w:webHidden/>
              </w:rPr>
              <w:t>9</w:t>
            </w:r>
            <w:r w:rsidR="00F02813" w:rsidRPr="00F02813">
              <w:rPr>
                <w:b w:val="0"/>
                <w:bCs w:val="0"/>
                <w:webHidden/>
              </w:rPr>
              <w:fldChar w:fldCharType="end"/>
            </w:r>
          </w:hyperlink>
        </w:p>
        <w:p w14:paraId="0D7E9B1E" w14:textId="53B77E64" w:rsidR="00F02813" w:rsidRPr="00F02813" w:rsidRDefault="00FD5E15">
          <w:pPr>
            <w:pStyle w:val="21"/>
            <w:tabs>
              <w:tab w:val="left" w:pos="880"/>
            </w:tabs>
            <w:rPr>
              <w:rFonts w:asciiTheme="minorHAnsi" w:hAnsiTheme="minorHAnsi" w:cstheme="minorBidi"/>
              <w:b w:val="0"/>
              <w:bCs w:val="0"/>
              <w:sz w:val="22"/>
              <w:szCs w:val="22"/>
              <w:shd w:val="clear" w:color="auto" w:fill="auto"/>
            </w:rPr>
          </w:pPr>
          <w:hyperlink w:anchor="_Toc106806507" w:history="1">
            <w:r w:rsidR="00F02813" w:rsidRPr="00F02813">
              <w:rPr>
                <w:rStyle w:val="a7"/>
                <w:b w:val="0"/>
                <w:bCs w:val="0"/>
              </w:rPr>
              <w:t>1.2</w:t>
            </w:r>
            <w:r w:rsidR="00F02813" w:rsidRPr="00F02813">
              <w:rPr>
                <w:rFonts w:asciiTheme="minorHAnsi" w:hAnsiTheme="minorHAnsi" w:cstheme="minorBidi"/>
                <w:b w:val="0"/>
                <w:bCs w:val="0"/>
                <w:sz w:val="22"/>
                <w:szCs w:val="22"/>
                <w:shd w:val="clear" w:color="auto" w:fill="auto"/>
              </w:rPr>
              <w:tab/>
            </w:r>
            <w:r w:rsidR="00F02813" w:rsidRPr="00F02813">
              <w:rPr>
                <w:rStyle w:val="a7"/>
                <w:b w:val="0"/>
                <w:bCs w:val="0"/>
              </w:rPr>
              <w:t>Рельеф южного берега острова Сахалин</w:t>
            </w:r>
            <w:r w:rsidR="00F02813" w:rsidRPr="00F02813">
              <w:rPr>
                <w:b w:val="0"/>
                <w:bCs w:val="0"/>
                <w:webHidden/>
              </w:rPr>
              <w:tab/>
            </w:r>
            <w:r w:rsidR="00F02813" w:rsidRPr="00F02813">
              <w:rPr>
                <w:b w:val="0"/>
                <w:bCs w:val="0"/>
                <w:webHidden/>
              </w:rPr>
              <w:fldChar w:fldCharType="begin"/>
            </w:r>
            <w:r w:rsidR="00F02813" w:rsidRPr="00F02813">
              <w:rPr>
                <w:b w:val="0"/>
                <w:bCs w:val="0"/>
                <w:webHidden/>
              </w:rPr>
              <w:instrText xml:space="preserve"> PAGEREF _Toc106806507 \h </w:instrText>
            </w:r>
            <w:r w:rsidR="00F02813" w:rsidRPr="00F02813">
              <w:rPr>
                <w:b w:val="0"/>
                <w:bCs w:val="0"/>
                <w:webHidden/>
              </w:rPr>
            </w:r>
            <w:r w:rsidR="00F02813" w:rsidRPr="00F02813">
              <w:rPr>
                <w:b w:val="0"/>
                <w:bCs w:val="0"/>
                <w:webHidden/>
              </w:rPr>
              <w:fldChar w:fldCharType="separate"/>
            </w:r>
            <w:r w:rsidR="00554A6D">
              <w:rPr>
                <w:b w:val="0"/>
                <w:bCs w:val="0"/>
                <w:webHidden/>
              </w:rPr>
              <w:t>11</w:t>
            </w:r>
            <w:r w:rsidR="00F02813" w:rsidRPr="00F02813">
              <w:rPr>
                <w:b w:val="0"/>
                <w:bCs w:val="0"/>
                <w:webHidden/>
              </w:rPr>
              <w:fldChar w:fldCharType="end"/>
            </w:r>
          </w:hyperlink>
        </w:p>
        <w:p w14:paraId="4D11802D" w14:textId="49C43E09" w:rsidR="00F02813" w:rsidRPr="00F02813" w:rsidRDefault="00FD5E15">
          <w:pPr>
            <w:pStyle w:val="21"/>
            <w:tabs>
              <w:tab w:val="left" w:pos="880"/>
            </w:tabs>
            <w:rPr>
              <w:rFonts w:asciiTheme="minorHAnsi" w:hAnsiTheme="minorHAnsi" w:cstheme="minorBidi"/>
              <w:b w:val="0"/>
              <w:bCs w:val="0"/>
              <w:sz w:val="22"/>
              <w:szCs w:val="22"/>
              <w:shd w:val="clear" w:color="auto" w:fill="auto"/>
            </w:rPr>
          </w:pPr>
          <w:hyperlink w:anchor="_Toc106806508" w:history="1">
            <w:r w:rsidR="00F02813" w:rsidRPr="00F02813">
              <w:rPr>
                <w:rStyle w:val="a7"/>
                <w:b w:val="0"/>
                <w:bCs w:val="0"/>
              </w:rPr>
              <w:t>1.3</w:t>
            </w:r>
            <w:r w:rsidR="00F02813" w:rsidRPr="00F02813">
              <w:rPr>
                <w:rFonts w:asciiTheme="minorHAnsi" w:hAnsiTheme="minorHAnsi" w:cstheme="minorBidi"/>
                <w:b w:val="0"/>
                <w:bCs w:val="0"/>
                <w:sz w:val="22"/>
                <w:szCs w:val="22"/>
                <w:shd w:val="clear" w:color="auto" w:fill="auto"/>
              </w:rPr>
              <w:tab/>
            </w:r>
            <w:r w:rsidR="00F02813" w:rsidRPr="00F02813">
              <w:rPr>
                <w:rStyle w:val="a7"/>
                <w:b w:val="0"/>
                <w:bCs w:val="0"/>
              </w:rPr>
              <w:t>Рельеф дна пролива Лаперуза</w:t>
            </w:r>
            <w:r w:rsidR="00F02813" w:rsidRPr="00F02813">
              <w:rPr>
                <w:b w:val="0"/>
                <w:bCs w:val="0"/>
                <w:webHidden/>
              </w:rPr>
              <w:tab/>
            </w:r>
            <w:r w:rsidR="00F02813" w:rsidRPr="00F02813">
              <w:rPr>
                <w:b w:val="0"/>
                <w:bCs w:val="0"/>
                <w:webHidden/>
              </w:rPr>
              <w:fldChar w:fldCharType="begin"/>
            </w:r>
            <w:r w:rsidR="00F02813" w:rsidRPr="00F02813">
              <w:rPr>
                <w:b w:val="0"/>
                <w:bCs w:val="0"/>
                <w:webHidden/>
              </w:rPr>
              <w:instrText xml:space="preserve"> PAGEREF _Toc106806508 \h </w:instrText>
            </w:r>
            <w:r w:rsidR="00F02813" w:rsidRPr="00F02813">
              <w:rPr>
                <w:b w:val="0"/>
                <w:bCs w:val="0"/>
                <w:webHidden/>
              </w:rPr>
            </w:r>
            <w:r w:rsidR="00F02813" w:rsidRPr="00F02813">
              <w:rPr>
                <w:b w:val="0"/>
                <w:bCs w:val="0"/>
                <w:webHidden/>
              </w:rPr>
              <w:fldChar w:fldCharType="separate"/>
            </w:r>
            <w:r w:rsidR="00554A6D">
              <w:rPr>
                <w:b w:val="0"/>
                <w:bCs w:val="0"/>
                <w:webHidden/>
              </w:rPr>
              <w:t>14</w:t>
            </w:r>
            <w:r w:rsidR="00F02813" w:rsidRPr="00F02813">
              <w:rPr>
                <w:b w:val="0"/>
                <w:bCs w:val="0"/>
                <w:webHidden/>
              </w:rPr>
              <w:fldChar w:fldCharType="end"/>
            </w:r>
          </w:hyperlink>
        </w:p>
        <w:p w14:paraId="336F139E" w14:textId="1AFF2954" w:rsidR="00F02813" w:rsidRPr="00F02813" w:rsidRDefault="00FD5E15">
          <w:pPr>
            <w:pStyle w:val="21"/>
            <w:tabs>
              <w:tab w:val="left" w:pos="880"/>
            </w:tabs>
            <w:rPr>
              <w:rFonts w:asciiTheme="minorHAnsi" w:hAnsiTheme="minorHAnsi" w:cstheme="minorBidi"/>
              <w:b w:val="0"/>
              <w:bCs w:val="0"/>
              <w:sz w:val="22"/>
              <w:szCs w:val="22"/>
              <w:shd w:val="clear" w:color="auto" w:fill="auto"/>
            </w:rPr>
          </w:pPr>
          <w:hyperlink w:anchor="_Toc106806509" w:history="1">
            <w:r w:rsidR="00F02813" w:rsidRPr="00F02813">
              <w:rPr>
                <w:rStyle w:val="a7"/>
                <w:b w:val="0"/>
                <w:bCs w:val="0"/>
              </w:rPr>
              <w:t>1.4</w:t>
            </w:r>
            <w:r w:rsidR="00F02813" w:rsidRPr="00F02813">
              <w:rPr>
                <w:rFonts w:asciiTheme="minorHAnsi" w:hAnsiTheme="minorHAnsi" w:cstheme="minorBidi"/>
                <w:b w:val="0"/>
                <w:bCs w:val="0"/>
                <w:sz w:val="22"/>
                <w:szCs w:val="22"/>
                <w:shd w:val="clear" w:color="auto" w:fill="auto"/>
              </w:rPr>
              <w:tab/>
            </w:r>
            <w:r w:rsidR="00F02813" w:rsidRPr="00F02813">
              <w:rPr>
                <w:rStyle w:val="a7"/>
                <w:b w:val="0"/>
                <w:bCs w:val="0"/>
              </w:rPr>
              <w:t>Судоходство в проливе Лаперуза</w:t>
            </w:r>
            <w:r w:rsidR="00F02813" w:rsidRPr="00F02813">
              <w:rPr>
                <w:b w:val="0"/>
                <w:bCs w:val="0"/>
                <w:webHidden/>
              </w:rPr>
              <w:tab/>
            </w:r>
            <w:r w:rsidR="00F02813" w:rsidRPr="00F02813">
              <w:rPr>
                <w:b w:val="0"/>
                <w:bCs w:val="0"/>
                <w:webHidden/>
              </w:rPr>
              <w:fldChar w:fldCharType="begin"/>
            </w:r>
            <w:r w:rsidR="00F02813" w:rsidRPr="00F02813">
              <w:rPr>
                <w:b w:val="0"/>
                <w:bCs w:val="0"/>
                <w:webHidden/>
              </w:rPr>
              <w:instrText xml:space="preserve"> PAGEREF _Toc106806509 \h </w:instrText>
            </w:r>
            <w:r w:rsidR="00F02813" w:rsidRPr="00F02813">
              <w:rPr>
                <w:b w:val="0"/>
                <w:bCs w:val="0"/>
                <w:webHidden/>
              </w:rPr>
            </w:r>
            <w:r w:rsidR="00F02813" w:rsidRPr="00F02813">
              <w:rPr>
                <w:b w:val="0"/>
                <w:bCs w:val="0"/>
                <w:webHidden/>
              </w:rPr>
              <w:fldChar w:fldCharType="separate"/>
            </w:r>
            <w:r w:rsidR="00554A6D">
              <w:rPr>
                <w:b w:val="0"/>
                <w:bCs w:val="0"/>
                <w:webHidden/>
              </w:rPr>
              <w:t>17</w:t>
            </w:r>
            <w:r w:rsidR="00F02813" w:rsidRPr="00F02813">
              <w:rPr>
                <w:b w:val="0"/>
                <w:bCs w:val="0"/>
                <w:webHidden/>
              </w:rPr>
              <w:fldChar w:fldCharType="end"/>
            </w:r>
          </w:hyperlink>
        </w:p>
        <w:p w14:paraId="47506300" w14:textId="5F64517A" w:rsidR="00F02813" w:rsidRDefault="00FD5E15">
          <w:pPr>
            <w:pStyle w:val="13"/>
            <w:tabs>
              <w:tab w:val="left" w:pos="1540"/>
            </w:tabs>
            <w:rPr>
              <w:rFonts w:asciiTheme="minorHAnsi" w:eastAsiaTheme="minorEastAsia" w:hAnsiTheme="minorHAnsi" w:cstheme="minorBidi"/>
              <w:sz w:val="22"/>
              <w:szCs w:val="22"/>
              <w:shd w:val="clear" w:color="auto" w:fill="auto"/>
            </w:rPr>
          </w:pPr>
          <w:hyperlink w:anchor="_Toc106806510" w:history="1">
            <w:r w:rsidR="00F02813" w:rsidRPr="00800D12">
              <w:rPr>
                <w:rStyle w:val="a7"/>
                <w:b/>
                <w:bCs/>
              </w:rPr>
              <w:t>ГЛАВА 2.</w:t>
            </w:r>
            <w:r w:rsidR="00F02813">
              <w:rPr>
                <w:rFonts w:asciiTheme="minorHAnsi" w:eastAsiaTheme="minorEastAsia" w:hAnsiTheme="minorHAnsi" w:cstheme="minorBidi"/>
                <w:sz w:val="22"/>
                <w:szCs w:val="22"/>
                <w:shd w:val="clear" w:color="auto" w:fill="auto"/>
              </w:rPr>
              <w:tab/>
            </w:r>
            <w:r w:rsidR="00F02813" w:rsidRPr="00800D12">
              <w:rPr>
                <w:rStyle w:val="a7"/>
                <w:b/>
                <w:bCs/>
              </w:rPr>
              <w:t>ПОСТРОЕНИЕ ГЕОМЕТРИИ МОДЕЛИ МОСТА</w:t>
            </w:r>
            <w:r w:rsidR="00F02813">
              <w:rPr>
                <w:webHidden/>
              </w:rPr>
              <w:tab/>
            </w:r>
            <w:r w:rsidR="00F02813">
              <w:rPr>
                <w:webHidden/>
              </w:rPr>
              <w:fldChar w:fldCharType="begin"/>
            </w:r>
            <w:r w:rsidR="00F02813">
              <w:rPr>
                <w:webHidden/>
              </w:rPr>
              <w:instrText xml:space="preserve"> PAGEREF _Toc106806510 \h </w:instrText>
            </w:r>
            <w:r w:rsidR="00F02813">
              <w:rPr>
                <w:webHidden/>
              </w:rPr>
            </w:r>
            <w:r w:rsidR="00F02813">
              <w:rPr>
                <w:webHidden/>
              </w:rPr>
              <w:fldChar w:fldCharType="separate"/>
            </w:r>
            <w:r w:rsidR="00554A6D">
              <w:rPr>
                <w:webHidden/>
              </w:rPr>
              <w:t>25</w:t>
            </w:r>
            <w:r w:rsidR="00F02813">
              <w:rPr>
                <w:webHidden/>
              </w:rPr>
              <w:fldChar w:fldCharType="end"/>
            </w:r>
          </w:hyperlink>
        </w:p>
        <w:p w14:paraId="71F2BF3A" w14:textId="7C8B40B2" w:rsidR="00F02813" w:rsidRPr="00F02813" w:rsidRDefault="00FD5E15">
          <w:pPr>
            <w:pStyle w:val="21"/>
            <w:tabs>
              <w:tab w:val="left" w:pos="880"/>
            </w:tabs>
            <w:rPr>
              <w:rFonts w:asciiTheme="minorHAnsi" w:hAnsiTheme="minorHAnsi" w:cstheme="minorBidi"/>
              <w:b w:val="0"/>
              <w:bCs w:val="0"/>
              <w:sz w:val="22"/>
              <w:szCs w:val="22"/>
              <w:shd w:val="clear" w:color="auto" w:fill="auto"/>
            </w:rPr>
          </w:pPr>
          <w:hyperlink w:anchor="_Toc106806511" w:history="1">
            <w:r w:rsidR="00F02813" w:rsidRPr="00F02813">
              <w:rPr>
                <w:rStyle w:val="a7"/>
                <w:b w:val="0"/>
                <w:bCs w:val="0"/>
              </w:rPr>
              <w:t>2.1</w:t>
            </w:r>
            <w:r w:rsidR="00F02813" w:rsidRPr="00F02813">
              <w:rPr>
                <w:rFonts w:asciiTheme="minorHAnsi" w:hAnsiTheme="minorHAnsi" w:cstheme="minorBidi"/>
                <w:b w:val="0"/>
                <w:bCs w:val="0"/>
                <w:sz w:val="22"/>
                <w:szCs w:val="22"/>
                <w:shd w:val="clear" w:color="auto" w:fill="auto"/>
              </w:rPr>
              <w:tab/>
            </w:r>
            <w:r w:rsidR="00F02813" w:rsidRPr="00F02813">
              <w:rPr>
                <w:rStyle w:val="a7"/>
                <w:b w:val="0"/>
                <w:bCs w:val="0"/>
              </w:rPr>
              <w:t>Выбор типа моста</w:t>
            </w:r>
            <w:r w:rsidR="00F02813" w:rsidRPr="00F02813">
              <w:rPr>
                <w:b w:val="0"/>
                <w:bCs w:val="0"/>
                <w:webHidden/>
              </w:rPr>
              <w:tab/>
            </w:r>
            <w:r w:rsidR="00F02813" w:rsidRPr="00F02813">
              <w:rPr>
                <w:b w:val="0"/>
                <w:bCs w:val="0"/>
                <w:webHidden/>
              </w:rPr>
              <w:fldChar w:fldCharType="begin"/>
            </w:r>
            <w:r w:rsidR="00F02813" w:rsidRPr="00F02813">
              <w:rPr>
                <w:b w:val="0"/>
                <w:bCs w:val="0"/>
                <w:webHidden/>
              </w:rPr>
              <w:instrText xml:space="preserve"> PAGEREF _Toc106806511 \h </w:instrText>
            </w:r>
            <w:r w:rsidR="00F02813" w:rsidRPr="00F02813">
              <w:rPr>
                <w:b w:val="0"/>
                <w:bCs w:val="0"/>
                <w:webHidden/>
              </w:rPr>
            </w:r>
            <w:r w:rsidR="00F02813" w:rsidRPr="00F02813">
              <w:rPr>
                <w:b w:val="0"/>
                <w:bCs w:val="0"/>
                <w:webHidden/>
              </w:rPr>
              <w:fldChar w:fldCharType="separate"/>
            </w:r>
            <w:r w:rsidR="00554A6D">
              <w:rPr>
                <w:b w:val="0"/>
                <w:bCs w:val="0"/>
                <w:webHidden/>
              </w:rPr>
              <w:t>25</w:t>
            </w:r>
            <w:r w:rsidR="00F02813" w:rsidRPr="00F02813">
              <w:rPr>
                <w:b w:val="0"/>
                <w:bCs w:val="0"/>
                <w:webHidden/>
              </w:rPr>
              <w:fldChar w:fldCharType="end"/>
            </w:r>
          </w:hyperlink>
        </w:p>
        <w:p w14:paraId="089F182C" w14:textId="33F40F8D" w:rsidR="00F02813" w:rsidRPr="00F02813" w:rsidRDefault="00FD5E15">
          <w:pPr>
            <w:pStyle w:val="21"/>
            <w:tabs>
              <w:tab w:val="left" w:pos="880"/>
            </w:tabs>
            <w:rPr>
              <w:rFonts w:asciiTheme="minorHAnsi" w:hAnsiTheme="minorHAnsi" w:cstheme="minorBidi"/>
              <w:b w:val="0"/>
              <w:bCs w:val="0"/>
              <w:sz w:val="22"/>
              <w:szCs w:val="22"/>
              <w:shd w:val="clear" w:color="auto" w:fill="auto"/>
            </w:rPr>
          </w:pPr>
          <w:hyperlink w:anchor="_Toc106806512" w:history="1">
            <w:r w:rsidR="00F02813" w:rsidRPr="00F02813">
              <w:rPr>
                <w:rStyle w:val="a7"/>
                <w:b w:val="0"/>
                <w:bCs w:val="0"/>
              </w:rPr>
              <w:t>2.2</w:t>
            </w:r>
            <w:r w:rsidR="00F02813" w:rsidRPr="00F02813">
              <w:rPr>
                <w:rFonts w:asciiTheme="minorHAnsi" w:hAnsiTheme="minorHAnsi" w:cstheme="minorBidi"/>
                <w:b w:val="0"/>
                <w:bCs w:val="0"/>
                <w:sz w:val="22"/>
                <w:szCs w:val="22"/>
                <w:shd w:val="clear" w:color="auto" w:fill="auto"/>
              </w:rPr>
              <w:tab/>
            </w:r>
            <w:r w:rsidR="00F02813" w:rsidRPr="00F02813">
              <w:rPr>
                <w:rStyle w:val="a7"/>
                <w:b w:val="0"/>
                <w:bCs w:val="0"/>
              </w:rPr>
              <w:t>Выбор общих геометрических параметров моста</w:t>
            </w:r>
            <w:r w:rsidR="00F02813" w:rsidRPr="00F02813">
              <w:rPr>
                <w:b w:val="0"/>
                <w:bCs w:val="0"/>
                <w:webHidden/>
              </w:rPr>
              <w:tab/>
            </w:r>
            <w:r w:rsidR="00F02813" w:rsidRPr="00F02813">
              <w:rPr>
                <w:b w:val="0"/>
                <w:bCs w:val="0"/>
                <w:webHidden/>
              </w:rPr>
              <w:fldChar w:fldCharType="begin"/>
            </w:r>
            <w:r w:rsidR="00F02813" w:rsidRPr="00F02813">
              <w:rPr>
                <w:b w:val="0"/>
                <w:bCs w:val="0"/>
                <w:webHidden/>
              </w:rPr>
              <w:instrText xml:space="preserve"> PAGEREF _Toc106806512 \h </w:instrText>
            </w:r>
            <w:r w:rsidR="00F02813" w:rsidRPr="00F02813">
              <w:rPr>
                <w:b w:val="0"/>
                <w:bCs w:val="0"/>
                <w:webHidden/>
              </w:rPr>
            </w:r>
            <w:r w:rsidR="00F02813" w:rsidRPr="00F02813">
              <w:rPr>
                <w:b w:val="0"/>
                <w:bCs w:val="0"/>
                <w:webHidden/>
              </w:rPr>
              <w:fldChar w:fldCharType="separate"/>
            </w:r>
            <w:r w:rsidR="00554A6D">
              <w:rPr>
                <w:b w:val="0"/>
                <w:bCs w:val="0"/>
                <w:webHidden/>
              </w:rPr>
              <w:t>27</w:t>
            </w:r>
            <w:r w:rsidR="00F02813" w:rsidRPr="00F02813">
              <w:rPr>
                <w:b w:val="0"/>
                <w:bCs w:val="0"/>
                <w:webHidden/>
              </w:rPr>
              <w:fldChar w:fldCharType="end"/>
            </w:r>
          </w:hyperlink>
        </w:p>
        <w:p w14:paraId="5A6F0C73" w14:textId="2B3F9A4A" w:rsidR="00F02813" w:rsidRPr="00F02813" w:rsidRDefault="00FD5E15">
          <w:pPr>
            <w:pStyle w:val="21"/>
            <w:tabs>
              <w:tab w:val="left" w:pos="880"/>
            </w:tabs>
            <w:rPr>
              <w:rFonts w:asciiTheme="minorHAnsi" w:hAnsiTheme="minorHAnsi" w:cstheme="minorBidi"/>
              <w:b w:val="0"/>
              <w:bCs w:val="0"/>
              <w:sz w:val="22"/>
              <w:szCs w:val="22"/>
              <w:shd w:val="clear" w:color="auto" w:fill="auto"/>
            </w:rPr>
          </w:pPr>
          <w:hyperlink w:anchor="_Toc106806513" w:history="1">
            <w:r w:rsidR="00F02813" w:rsidRPr="00F02813">
              <w:rPr>
                <w:rStyle w:val="a7"/>
                <w:b w:val="0"/>
                <w:bCs w:val="0"/>
              </w:rPr>
              <w:t>2.3</w:t>
            </w:r>
            <w:r w:rsidR="00F02813" w:rsidRPr="00F02813">
              <w:rPr>
                <w:rFonts w:asciiTheme="minorHAnsi" w:hAnsiTheme="minorHAnsi" w:cstheme="minorBidi"/>
                <w:b w:val="0"/>
                <w:bCs w:val="0"/>
                <w:sz w:val="22"/>
                <w:szCs w:val="22"/>
                <w:shd w:val="clear" w:color="auto" w:fill="auto"/>
              </w:rPr>
              <w:tab/>
            </w:r>
            <w:r w:rsidR="00F02813" w:rsidRPr="00F02813">
              <w:rPr>
                <w:rStyle w:val="a7"/>
                <w:b w:val="0"/>
                <w:bCs w:val="0"/>
              </w:rPr>
              <w:t>Выбор и расчет геометрических параметров центральной части моста</w:t>
            </w:r>
            <w:r w:rsidR="00F02813" w:rsidRPr="00F02813">
              <w:rPr>
                <w:b w:val="0"/>
                <w:bCs w:val="0"/>
                <w:webHidden/>
              </w:rPr>
              <w:tab/>
            </w:r>
            <w:r w:rsidR="00F02813" w:rsidRPr="00F02813">
              <w:rPr>
                <w:b w:val="0"/>
                <w:bCs w:val="0"/>
                <w:webHidden/>
              </w:rPr>
              <w:fldChar w:fldCharType="begin"/>
            </w:r>
            <w:r w:rsidR="00F02813" w:rsidRPr="00F02813">
              <w:rPr>
                <w:b w:val="0"/>
                <w:bCs w:val="0"/>
                <w:webHidden/>
              </w:rPr>
              <w:instrText xml:space="preserve"> PAGEREF _Toc106806513 \h </w:instrText>
            </w:r>
            <w:r w:rsidR="00F02813" w:rsidRPr="00F02813">
              <w:rPr>
                <w:b w:val="0"/>
                <w:bCs w:val="0"/>
                <w:webHidden/>
              </w:rPr>
            </w:r>
            <w:r w:rsidR="00F02813" w:rsidRPr="00F02813">
              <w:rPr>
                <w:b w:val="0"/>
                <w:bCs w:val="0"/>
                <w:webHidden/>
              </w:rPr>
              <w:fldChar w:fldCharType="separate"/>
            </w:r>
            <w:r w:rsidR="00554A6D">
              <w:rPr>
                <w:b w:val="0"/>
                <w:bCs w:val="0"/>
                <w:webHidden/>
              </w:rPr>
              <w:t>27</w:t>
            </w:r>
            <w:r w:rsidR="00F02813" w:rsidRPr="00F02813">
              <w:rPr>
                <w:b w:val="0"/>
                <w:bCs w:val="0"/>
                <w:webHidden/>
              </w:rPr>
              <w:fldChar w:fldCharType="end"/>
            </w:r>
          </w:hyperlink>
        </w:p>
        <w:p w14:paraId="713D8804" w14:textId="4DF1DDD7" w:rsidR="00F02813" w:rsidRPr="00F02813" w:rsidRDefault="00FD5E15">
          <w:pPr>
            <w:pStyle w:val="21"/>
            <w:tabs>
              <w:tab w:val="left" w:pos="880"/>
            </w:tabs>
            <w:rPr>
              <w:rFonts w:asciiTheme="minorHAnsi" w:hAnsiTheme="minorHAnsi" w:cstheme="minorBidi"/>
              <w:b w:val="0"/>
              <w:bCs w:val="0"/>
              <w:sz w:val="22"/>
              <w:szCs w:val="22"/>
              <w:shd w:val="clear" w:color="auto" w:fill="auto"/>
            </w:rPr>
          </w:pPr>
          <w:hyperlink w:anchor="_Toc106806514" w:history="1">
            <w:r w:rsidR="00F02813" w:rsidRPr="00F02813">
              <w:rPr>
                <w:rStyle w:val="a7"/>
                <w:b w:val="0"/>
                <w:bCs w:val="0"/>
              </w:rPr>
              <w:t>2.4</w:t>
            </w:r>
            <w:r w:rsidR="00F02813" w:rsidRPr="00F02813">
              <w:rPr>
                <w:rFonts w:asciiTheme="minorHAnsi" w:hAnsiTheme="minorHAnsi" w:cstheme="minorBidi"/>
                <w:b w:val="0"/>
                <w:bCs w:val="0"/>
                <w:sz w:val="22"/>
                <w:szCs w:val="22"/>
                <w:shd w:val="clear" w:color="auto" w:fill="auto"/>
              </w:rPr>
              <w:tab/>
            </w:r>
            <w:r w:rsidR="00F02813" w:rsidRPr="00F02813">
              <w:rPr>
                <w:rStyle w:val="a7"/>
                <w:b w:val="0"/>
                <w:bCs w:val="0"/>
              </w:rPr>
              <w:t>Геометрия боковых частей моста</w:t>
            </w:r>
            <w:r w:rsidR="00F02813" w:rsidRPr="00F02813">
              <w:rPr>
                <w:b w:val="0"/>
                <w:bCs w:val="0"/>
                <w:webHidden/>
              </w:rPr>
              <w:tab/>
            </w:r>
            <w:r w:rsidR="00F02813" w:rsidRPr="00F02813">
              <w:rPr>
                <w:b w:val="0"/>
                <w:bCs w:val="0"/>
                <w:webHidden/>
              </w:rPr>
              <w:fldChar w:fldCharType="begin"/>
            </w:r>
            <w:r w:rsidR="00F02813" w:rsidRPr="00F02813">
              <w:rPr>
                <w:b w:val="0"/>
                <w:bCs w:val="0"/>
                <w:webHidden/>
              </w:rPr>
              <w:instrText xml:space="preserve"> PAGEREF _Toc106806514 \h </w:instrText>
            </w:r>
            <w:r w:rsidR="00F02813" w:rsidRPr="00F02813">
              <w:rPr>
                <w:b w:val="0"/>
                <w:bCs w:val="0"/>
                <w:webHidden/>
              </w:rPr>
            </w:r>
            <w:r w:rsidR="00F02813" w:rsidRPr="00F02813">
              <w:rPr>
                <w:b w:val="0"/>
                <w:bCs w:val="0"/>
                <w:webHidden/>
              </w:rPr>
              <w:fldChar w:fldCharType="separate"/>
            </w:r>
            <w:r w:rsidR="00554A6D">
              <w:rPr>
                <w:b w:val="0"/>
                <w:bCs w:val="0"/>
                <w:webHidden/>
              </w:rPr>
              <w:t>29</w:t>
            </w:r>
            <w:r w:rsidR="00F02813" w:rsidRPr="00F02813">
              <w:rPr>
                <w:b w:val="0"/>
                <w:bCs w:val="0"/>
                <w:webHidden/>
              </w:rPr>
              <w:fldChar w:fldCharType="end"/>
            </w:r>
          </w:hyperlink>
        </w:p>
        <w:p w14:paraId="60980566" w14:textId="4F8ABA14" w:rsidR="00F02813" w:rsidRDefault="00FD5E15">
          <w:pPr>
            <w:pStyle w:val="13"/>
            <w:tabs>
              <w:tab w:val="left" w:pos="1760"/>
            </w:tabs>
            <w:rPr>
              <w:rFonts w:asciiTheme="minorHAnsi" w:eastAsiaTheme="minorEastAsia" w:hAnsiTheme="minorHAnsi" w:cstheme="minorBidi"/>
              <w:sz w:val="22"/>
              <w:szCs w:val="22"/>
              <w:shd w:val="clear" w:color="auto" w:fill="auto"/>
            </w:rPr>
          </w:pPr>
          <w:hyperlink w:anchor="_Toc106806515" w:history="1">
            <w:r w:rsidR="00F02813" w:rsidRPr="00800D12">
              <w:rPr>
                <w:rStyle w:val="a7"/>
                <w:b/>
                <w:bCs/>
              </w:rPr>
              <w:t>ГЛАВА 3.</w:t>
            </w:r>
            <w:r w:rsidR="00F02813">
              <w:rPr>
                <w:rFonts w:asciiTheme="minorHAnsi" w:eastAsiaTheme="minorEastAsia" w:hAnsiTheme="minorHAnsi" w:cstheme="minorBidi"/>
                <w:sz w:val="22"/>
                <w:szCs w:val="22"/>
                <w:shd w:val="clear" w:color="auto" w:fill="auto"/>
              </w:rPr>
              <w:tab/>
            </w:r>
            <w:r w:rsidR="00F02813" w:rsidRPr="00800D12">
              <w:rPr>
                <w:rStyle w:val="a7"/>
                <w:b/>
                <w:bCs/>
              </w:rPr>
              <w:t>РАСЧЕТ ПРОЧНОСТНЫХ ХАРАКТЕРИСТИК МОДЕЛИ МОСТА И ПОДБОР АРМАТУРЫ</w:t>
            </w:r>
            <w:r w:rsidR="00F02813">
              <w:rPr>
                <w:webHidden/>
              </w:rPr>
              <w:tab/>
            </w:r>
            <w:r w:rsidR="00F02813">
              <w:rPr>
                <w:webHidden/>
              </w:rPr>
              <w:fldChar w:fldCharType="begin"/>
            </w:r>
            <w:r w:rsidR="00F02813">
              <w:rPr>
                <w:webHidden/>
              </w:rPr>
              <w:instrText xml:space="preserve"> PAGEREF _Toc106806515 \h </w:instrText>
            </w:r>
            <w:r w:rsidR="00F02813">
              <w:rPr>
                <w:webHidden/>
              </w:rPr>
            </w:r>
            <w:r w:rsidR="00F02813">
              <w:rPr>
                <w:webHidden/>
              </w:rPr>
              <w:fldChar w:fldCharType="separate"/>
            </w:r>
            <w:r w:rsidR="00554A6D">
              <w:rPr>
                <w:webHidden/>
              </w:rPr>
              <w:t>31</w:t>
            </w:r>
            <w:r w:rsidR="00F02813">
              <w:rPr>
                <w:webHidden/>
              </w:rPr>
              <w:fldChar w:fldCharType="end"/>
            </w:r>
          </w:hyperlink>
        </w:p>
        <w:p w14:paraId="43141550" w14:textId="71494554" w:rsidR="00F02813" w:rsidRPr="00F02813" w:rsidRDefault="00FD5E15">
          <w:pPr>
            <w:pStyle w:val="21"/>
            <w:tabs>
              <w:tab w:val="left" w:pos="880"/>
            </w:tabs>
            <w:rPr>
              <w:rFonts w:asciiTheme="minorHAnsi" w:hAnsiTheme="minorHAnsi" w:cstheme="minorBidi"/>
              <w:b w:val="0"/>
              <w:bCs w:val="0"/>
              <w:sz w:val="22"/>
              <w:szCs w:val="22"/>
              <w:shd w:val="clear" w:color="auto" w:fill="auto"/>
            </w:rPr>
          </w:pPr>
          <w:hyperlink w:anchor="_Toc106806516" w:history="1">
            <w:r w:rsidR="00F02813" w:rsidRPr="00F02813">
              <w:rPr>
                <w:rStyle w:val="a7"/>
                <w:b w:val="0"/>
                <w:bCs w:val="0"/>
              </w:rPr>
              <w:t>3.1</w:t>
            </w:r>
            <w:r w:rsidR="00F02813" w:rsidRPr="00F02813">
              <w:rPr>
                <w:rFonts w:asciiTheme="minorHAnsi" w:hAnsiTheme="minorHAnsi" w:cstheme="minorBidi"/>
                <w:b w:val="0"/>
                <w:bCs w:val="0"/>
                <w:sz w:val="22"/>
                <w:szCs w:val="22"/>
                <w:shd w:val="clear" w:color="auto" w:fill="auto"/>
              </w:rPr>
              <w:tab/>
            </w:r>
            <w:r w:rsidR="00F02813" w:rsidRPr="00F02813">
              <w:rPr>
                <w:rStyle w:val="a7"/>
                <w:b w:val="0"/>
                <w:bCs w:val="0"/>
              </w:rPr>
              <w:t>Выбор наиболее подходящего критерия прочности</w:t>
            </w:r>
            <w:r w:rsidR="00F02813" w:rsidRPr="00F02813">
              <w:rPr>
                <w:b w:val="0"/>
                <w:bCs w:val="0"/>
                <w:webHidden/>
              </w:rPr>
              <w:tab/>
            </w:r>
            <w:r w:rsidR="00F02813" w:rsidRPr="00F02813">
              <w:rPr>
                <w:b w:val="0"/>
                <w:bCs w:val="0"/>
                <w:webHidden/>
              </w:rPr>
              <w:fldChar w:fldCharType="begin"/>
            </w:r>
            <w:r w:rsidR="00F02813" w:rsidRPr="00F02813">
              <w:rPr>
                <w:b w:val="0"/>
                <w:bCs w:val="0"/>
                <w:webHidden/>
              </w:rPr>
              <w:instrText xml:space="preserve"> PAGEREF _Toc106806516 \h </w:instrText>
            </w:r>
            <w:r w:rsidR="00F02813" w:rsidRPr="00F02813">
              <w:rPr>
                <w:b w:val="0"/>
                <w:bCs w:val="0"/>
                <w:webHidden/>
              </w:rPr>
            </w:r>
            <w:r w:rsidR="00F02813" w:rsidRPr="00F02813">
              <w:rPr>
                <w:b w:val="0"/>
                <w:bCs w:val="0"/>
                <w:webHidden/>
              </w:rPr>
              <w:fldChar w:fldCharType="separate"/>
            </w:r>
            <w:r w:rsidR="00554A6D">
              <w:rPr>
                <w:b w:val="0"/>
                <w:bCs w:val="0"/>
                <w:webHidden/>
              </w:rPr>
              <w:t>31</w:t>
            </w:r>
            <w:r w:rsidR="00F02813" w:rsidRPr="00F02813">
              <w:rPr>
                <w:b w:val="0"/>
                <w:bCs w:val="0"/>
                <w:webHidden/>
              </w:rPr>
              <w:fldChar w:fldCharType="end"/>
            </w:r>
          </w:hyperlink>
        </w:p>
        <w:p w14:paraId="7482702E" w14:textId="43CE7F6C" w:rsidR="00F02813" w:rsidRPr="00F02813" w:rsidRDefault="00FD5E15">
          <w:pPr>
            <w:pStyle w:val="21"/>
            <w:tabs>
              <w:tab w:val="left" w:pos="880"/>
            </w:tabs>
            <w:rPr>
              <w:rFonts w:asciiTheme="minorHAnsi" w:hAnsiTheme="minorHAnsi" w:cstheme="minorBidi"/>
              <w:b w:val="0"/>
              <w:bCs w:val="0"/>
              <w:sz w:val="22"/>
              <w:szCs w:val="22"/>
              <w:shd w:val="clear" w:color="auto" w:fill="auto"/>
            </w:rPr>
          </w:pPr>
          <w:hyperlink w:anchor="_Toc106806517" w:history="1">
            <w:r w:rsidR="00F02813" w:rsidRPr="00F02813">
              <w:rPr>
                <w:rStyle w:val="a7"/>
                <w:b w:val="0"/>
                <w:bCs w:val="0"/>
              </w:rPr>
              <w:t>3.2</w:t>
            </w:r>
            <w:r w:rsidR="00F02813" w:rsidRPr="00F02813">
              <w:rPr>
                <w:rFonts w:asciiTheme="minorHAnsi" w:hAnsiTheme="minorHAnsi" w:cstheme="minorBidi"/>
                <w:b w:val="0"/>
                <w:bCs w:val="0"/>
                <w:sz w:val="22"/>
                <w:szCs w:val="22"/>
                <w:shd w:val="clear" w:color="auto" w:fill="auto"/>
              </w:rPr>
              <w:tab/>
            </w:r>
            <w:r w:rsidR="00F02813" w:rsidRPr="00F02813">
              <w:rPr>
                <w:rStyle w:val="a7"/>
                <w:b w:val="0"/>
                <w:bCs w:val="0"/>
              </w:rPr>
              <w:t>Расчет прочности опорных конструкций центральной части моста</w:t>
            </w:r>
            <w:r w:rsidR="00F02813" w:rsidRPr="00F02813">
              <w:rPr>
                <w:b w:val="0"/>
                <w:bCs w:val="0"/>
                <w:webHidden/>
              </w:rPr>
              <w:tab/>
            </w:r>
            <w:r w:rsidR="00F02813" w:rsidRPr="00F02813">
              <w:rPr>
                <w:b w:val="0"/>
                <w:bCs w:val="0"/>
                <w:webHidden/>
              </w:rPr>
              <w:fldChar w:fldCharType="begin"/>
            </w:r>
            <w:r w:rsidR="00F02813" w:rsidRPr="00F02813">
              <w:rPr>
                <w:b w:val="0"/>
                <w:bCs w:val="0"/>
                <w:webHidden/>
              </w:rPr>
              <w:instrText xml:space="preserve"> PAGEREF _Toc106806517 \h </w:instrText>
            </w:r>
            <w:r w:rsidR="00F02813" w:rsidRPr="00F02813">
              <w:rPr>
                <w:b w:val="0"/>
                <w:bCs w:val="0"/>
                <w:webHidden/>
              </w:rPr>
            </w:r>
            <w:r w:rsidR="00F02813" w:rsidRPr="00F02813">
              <w:rPr>
                <w:b w:val="0"/>
                <w:bCs w:val="0"/>
                <w:webHidden/>
              </w:rPr>
              <w:fldChar w:fldCharType="separate"/>
            </w:r>
            <w:r w:rsidR="00554A6D">
              <w:rPr>
                <w:b w:val="0"/>
                <w:bCs w:val="0"/>
                <w:webHidden/>
              </w:rPr>
              <w:t>32</w:t>
            </w:r>
            <w:r w:rsidR="00F02813" w:rsidRPr="00F02813">
              <w:rPr>
                <w:b w:val="0"/>
                <w:bCs w:val="0"/>
                <w:webHidden/>
              </w:rPr>
              <w:fldChar w:fldCharType="end"/>
            </w:r>
          </w:hyperlink>
        </w:p>
        <w:p w14:paraId="4B1697E9" w14:textId="36FEB941" w:rsidR="00F02813" w:rsidRPr="00F02813" w:rsidRDefault="00FD5E15">
          <w:pPr>
            <w:pStyle w:val="21"/>
            <w:tabs>
              <w:tab w:val="left" w:pos="880"/>
            </w:tabs>
            <w:rPr>
              <w:rFonts w:asciiTheme="minorHAnsi" w:hAnsiTheme="minorHAnsi" w:cstheme="minorBidi"/>
              <w:b w:val="0"/>
              <w:bCs w:val="0"/>
              <w:sz w:val="22"/>
              <w:szCs w:val="22"/>
              <w:shd w:val="clear" w:color="auto" w:fill="auto"/>
            </w:rPr>
          </w:pPr>
          <w:hyperlink w:anchor="_Toc106806518" w:history="1">
            <w:r w:rsidR="00F02813" w:rsidRPr="00F02813">
              <w:rPr>
                <w:rStyle w:val="a7"/>
                <w:b w:val="0"/>
                <w:bCs w:val="0"/>
              </w:rPr>
              <w:t>3.3</w:t>
            </w:r>
            <w:r w:rsidR="00F02813" w:rsidRPr="00F02813">
              <w:rPr>
                <w:rFonts w:asciiTheme="minorHAnsi" w:hAnsiTheme="minorHAnsi" w:cstheme="minorBidi"/>
                <w:b w:val="0"/>
                <w:bCs w:val="0"/>
                <w:sz w:val="22"/>
                <w:szCs w:val="22"/>
                <w:shd w:val="clear" w:color="auto" w:fill="auto"/>
              </w:rPr>
              <w:tab/>
            </w:r>
            <w:r w:rsidR="00F02813" w:rsidRPr="00F02813">
              <w:rPr>
                <w:rStyle w:val="a7"/>
                <w:b w:val="0"/>
                <w:bCs w:val="0"/>
              </w:rPr>
              <w:t>Подбор типа арматуры и выбор оптимального вида моста</w:t>
            </w:r>
            <w:r w:rsidR="00F02813" w:rsidRPr="00F02813">
              <w:rPr>
                <w:b w:val="0"/>
                <w:bCs w:val="0"/>
                <w:webHidden/>
              </w:rPr>
              <w:tab/>
            </w:r>
            <w:r w:rsidR="00F02813" w:rsidRPr="00F02813">
              <w:rPr>
                <w:b w:val="0"/>
                <w:bCs w:val="0"/>
                <w:webHidden/>
              </w:rPr>
              <w:fldChar w:fldCharType="begin"/>
            </w:r>
            <w:r w:rsidR="00F02813" w:rsidRPr="00F02813">
              <w:rPr>
                <w:b w:val="0"/>
                <w:bCs w:val="0"/>
                <w:webHidden/>
              </w:rPr>
              <w:instrText xml:space="preserve"> PAGEREF _Toc106806518 \h </w:instrText>
            </w:r>
            <w:r w:rsidR="00F02813" w:rsidRPr="00F02813">
              <w:rPr>
                <w:b w:val="0"/>
                <w:bCs w:val="0"/>
                <w:webHidden/>
              </w:rPr>
            </w:r>
            <w:r w:rsidR="00F02813" w:rsidRPr="00F02813">
              <w:rPr>
                <w:b w:val="0"/>
                <w:bCs w:val="0"/>
                <w:webHidden/>
              </w:rPr>
              <w:fldChar w:fldCharType="separate"/>
            </w:r>
            <w:r w:rsidR="00554A6D">
              <w:rPr>
                <w:b w:val="0"/>
                <w:bCs w:val="0"/>
                <w:webHidden/>
              </w:rPr>
              <w:t>32</w:t>
            </w:r>
            <w:r w:rsidR="00F02813" w:rsidRPr="00F02813">
              <w:rPr>
                <w:b w:val="0"/>
                <w:bCs w:val="0"/>
                <w:webHidden/>
              </w:rPr>
              <w:fldChar w:fldCharType="end"/>
            </w:r>
          </w:hyperlink>
        </w:p>
        <w:p w14:paraId="3CCEA195" w14:textId="0FE134DC" w:rsidR="00F02813" w:rsidRDefault="00FD5E15">
          <w:pPr>
            <w:pStyle w:val="13"/>
            <w:rPr>
              <w:rFonts w:asciiTheme="minorHAnsi" w:eastAsiaTheme="minorEastAsia" w:hAnsiTheme="minorHAnsi" w:cstheme="minorBidi"/>
              <w:sz w:val="22"/>
              <w:szCs w:val="22"/>
              <w:shd w:val="clear" w:color="auto" w:fill="auto"/>
            </w:rPr>
          </w:pPr>
          <w:hyperlink w:anchor="_Toc106806519" w:history="1">
            <w:r w:rsidR="00F02813" w:rsidRPr="00800D12">
              <w:rPr>
                <w:rStyle w:val="a7"/>
                <w:b/>
                <w:bCs/>
              </w:rPr>
              <w:t>ЗАКЛЮЧЕНИЕ</w:t>
            </w:r>
            <w:r w:rsidR="00F02813">
              <w:rPr>
                <w:webHidden/>
              </w:rPr>
              <w:tab/>
            </w:r>
            <w:r w:rsidR="00F02813">
              <w:rPr>
                <w:webHidden/>
              </w:rPr>
              <w:fldChar w:fldCharType="begin"/>
            </w:r>
            <w:r w:rsidR="00F02813">
              <w:rPr>
                <w:webHidden/>
              </w:rPr>
              <w:instrText xml:space="preserve"> PAGEREF _Toc106806519 \h </w:instrText>
            </w:r>
            <w:r w:rsidR="00F02813">
              <w:rPr>
                <w:webHidden/>
              </w:rPr>
            </w:r>
            <w:r w:rsidR="00F02813">
              <w:rPr>
                <w:webHidden/>
              </w:rPr>
              <w:fldChar w:fldCharType="separate"/>
            </w:r>
            <w:r w:rsidR="00554A6D">
              <w:rPr>
                <w:webHidden/>
              </w:rPr>
              <w:t>34</w:t>
            </w:r>
            <w:r w:rsidR="00F02813">
              <w:rPr>
                <w:webHidden/>
              </w:rPr>
              <w:fldChar w:fldCharType="end"/>
            </w:r>
          </w:hyperlink>
        </w:p>
        <w:p w14:paraId="5E19A619" w14:textId="4A50A1F5" w:rsidR="00F02813" w:rsidRDefault="00FD5E15">
          <w:pPr>
            <w:pStyle w:val="13"/>
            <w:rPr>
              <w:rFonts w:asciiTheme="minorHAnsi" w:eastAsiaTheme="minorEastAsia" w:hAnsiTheme="minorHAnsi" w:cstheme="minorBidi"/>
              <w:sz w:val="22"/>
              <w:szCs w:val="22"/>
              <w:shd w:val="clear" w:color="auto" w:fill="auto"/>
            </w:rPr>
          </w:pPr>
          <w:hyperlink w:anchor="_Toc106806520" w:history="1">
            <w:r w:rsidR="00F02813" w:rsidRPr="00800D12">
              <w:rPr>
                <w:rStyle w:val="a7"/>
                <w:b/>
                <w:bCs/>
              </w:rPr>
              <w:t>СПИСОК ИСПОЛЬЗОВАННОЙ ЛИТЕРАТУРЫ</w:t>
            </w:r>
            <w:r w:rsidR="00F02813">
              <w:rPr>
                <w:webHidden/>
              </w:rPr>
              <w:tab/>
            </w:r>
            <w:r w:rsidR="00F02813">
              <w:rPr>
                <w:webHidden/>
              </w:rPr>
              <w:fldChar w:fldCharType="begin"/>
            </w:r>
            <w:r w:rsidR="00F02813">
              <w:rPr>
                <w:webHidden/>
              </w:rPr>
              <w:instrText xml:space="preserve"> PAGEREF _Toc106806520 \h </w:instrText>
            </w:r>
            <w:r w:rsidR="00F02813">
              <w:rPr>
                <w:webHidden/>
              </w:rPr>
            </w:r>
            <w:r w:rsidR="00F02813">
              <w:rPr>
                <w:webHidden/>
              </w:rPr>
              <w:fldChar w:fldCharType="separate"/>
            </w:r>
            <w:r w:rsidR="00554A6D">
              <w:rPr>
                <w:webHidden/>
              </w:rPr>
              <w:t>36</w:t>
            </w:r>
            <w:r w:rsidR="00F02813">
              <w:rPr>
                <w:webHidden/>
              </w:rPr>
              <w:fldChar w:fldCharType="end"/>
            </w:r>
          </w:hyperlink>
        </w:p>
        <w:p w14:paraId="75DF8BF6" w14:textId="1905E62D" w:rsidR="00382821" w:rsidRDefault="00382821">
          <w:r w:rsidRPr="00382821">
            <w:rPr>
              <w:rFonts w:ascii="Times New Roman" w:hAnsi="Times New Roman"/>
              <w:b/>
              <w:bCs/>
              <w:sz w:val="28"/>
              <w:szCs w:val="28"/>
            </w:rPr>
            <w:fldChar w:fldCharType="end"/>
          </w:r>
        </w:p>
      </w:sdtContent>
    </w:sdt>
    <w:p w14:paraId="03A0CF90" w14:textId="50F293D8" w:rsidR="001D4962" w:rsidRDefault="001D4962" w:rsidP="00382821">
      <w:pPr>
        <w:pStyle w:val="a3"/>
        <w:rPr>
          <w:rFonts w:ascii="Times New Roman" w:hAnsi="Times New Roman"/>
          <w:sz w:val="28"/>
          <w:szCs w:val="24"/>
        </w:rPr>
      </w:pPr>
    </w:p>
    <w:p w14:paraId="4129E064" w14:textId="7E924647" w:rsidR="001D4962" w:rsidRDefault="001D4962" w:rsidP="00B112E6">
      <w:pPr>
        <w:spacing w:line="360" w:lineRule="auto"/>
        <w:ind w:firstLine="709"/>
        <w:rPr>
          <w:rFonts w:ascii="Times New Roman" w:hAnsi="Times New Roman"/>
          <w:sz w:val="28"/>
          <w:szCs w:val="24"/>
        </w:rPr>
      </w:pPr>
    </w:p>
    <w:p w14:paraId="4C9EFC7E" w14:textId="0A493A6E" w:rsidR="001D4962" w:rsidRDefault="001D4962" w:rsidP="00B112E6">
      <w:pPr>
        <w:spacing w:line="360" w:lineRule="auto"/>
        <w:ind w:firstLine="709"/>
        <w:rPr>
          <w:rFonts w:ascii="Times New Roman" w:hAnsi="Times New Roman"/>
          <w:sz w:val="28"/>
          <w:szCs w:val="24"/>
        </w:rPr>
      </w:pPr>
    </w:p>
    <w:p w14:paraId="36533A78" w14:textId="31F6E363" w:rsidR="001D4962" w:rsidRDefault="001D4962" w:rsidP="00B112E6">
      <w:pPr>
        <w:spacing w:line="360" w:lineRule="auto"/>
        <w:ind w:firstLine="709"/>
        <w:rPr>
          <w:rFonts w:ascii="Times New Roman" w:hAnsi="Times New Roman"/>
          <w:sz w:val="28"/>
          <w:szCs w:val="24"/>
        </w:rPr>
      </w:pPr>
    </w:p>
    <w:p w14:paraId="677E25FA" w14:textId="6D83DFEE" w:rsidR="001D4962" w:rsidRDefault="001D4962" w:rsidP="00B112E6">
      <w:pPr>
        <w:spacing w:line="360" w:lineRule="auto"/>
        <w:ind w:firstLine="709"/>
        <w:rPr>
          <w:rFonts w:ascii="Times New Roman" w:hAnsi="Times New Roman"/>
          <w:sz w:val="28"/>
          <w:szCs w:val="24"/>
        </w:rPr>
      </w:pPr>
    </w:p>
    <w:p w14:paraId="77328DD1" w14:textId="69777B8A" w:rsidR="001D4962" w:rsidRDefault="001D4962" w:rsidP="00B112E6">
      <w:pPr>
        <w:spacing w:line="360" w:lineRule="auto"/>
        <w:ind w:firstLine="709"/>
        <w:rPr>
          <w:rFonts w:ascii="Times New Roman" w:hAnsi="Times New Roman"/>
          <w:sz w:val="28"/>
          <w:szCs w:val="24"/>
        </w:rPr>
      </w:pPr>
    </w:p>
    <w:p w14:paraId="27CB5DA3" w14:textId="3FD3FD66" w:rsidR="001D4962" w:rsidRDefault="001D4962" w:rsidP="00B112E6">
      <w:pPr>
        <w:spacing w:line="360" w:lineRule="auto"/>
        <w:ind w:firstLine="709"/>
        <w:rPr>
          <w:rFonts w:ascii="Times New Roman" w:hAnsi="Times New Roman"/>
          <w:sz w:val="28"/>
          <w:szCs w:val="24"/>
        </w:rPr>
      </w:pPr>
    </w:p>
    <w:p w14:paraId="790B3236" w14:textId="3D923994" w:rsidR="001D4962" w:rsidRDefault="001D4962" w:rsidP="00C270A7">
      <w:pPr>
        <w:spacing w:line="360" w:lineRule="auto"/>
        <w:rPr>
          <w:rFonts w:ascii="Times New Roman" w:hAnsi="Times New Roman"/>
          <w:sz w:val="28"/>
          <w:szCs w:val="24"/>
        </w:rPr>
      </w:pPr>
    </w:p>
    <w:p w14:paraId="4C315520" w14:textId="1D1C17FB" w:rsidR="001D4962" w:rsidRPr="00382821" w:rsidRDefault="001D4962" w:rsidP="00F02813">
      <w:pPr>
        <w:pStyle w:val="1"/>
        <w:spacing w:line="360" w:lineRule="auto"/>
        <w:ind w:left="1069"/>
        <w:jc w:val="center"/>
        <w:rPr>
          <w:rFonts w:ascii="Times New Roman" w:hAnsi="Times New Roman" w:cs="Times New Roman"/>
          <w:b/>
          <w:bCs/>
          <w:color w:val="auto"/>
          <w:sz w:val="28"/>
          <w:szCs w:val="28"/>
        </w:rPr>
      </w:pPr>
      <w:bookmarkStart w:id="1" w:name="_Toc106806504"/>
      <w:r w:rsidRPr="00382821">
        <w:rPr>
          <w:rFonts w:ascii="Times New Roman" w:hAnsi="Times New Roman" w:cs="Times New Roman"/>
          <w:b/>
          <w:bCs/>
          <w:color w:val="auto"/>
          <w:sz w:val="28"/>
          <w:szCs w:val="28"/>
        </w:rPr>
        <w:lastRenderedPageBreak/>
        <w:t>ВВЕДЕНИЕ</w:t>
      </w:r>
      <w:bookmarkEnd w:id="1"/>
    </w:p>
    <w:p w14:paraId="1EBEE271" w14:textId="77777777" w:rsidR="00A5452A" w:rsidRDefault="00A5452A" w:rsidP="00575E22">
      <w:pPr>
        <w:spacing w:line="360" w:lineRule="auto"/>
        <w:ind w:firstLine="709"/>
        <w:rPr>
          <w:rFonts w:ascii="Times New Roman" w:hAnsi="Times New Roman"/>
          <w:sz w:val="28"/>
          <w:szCs w:val="24"/>
        </w:rPr>
      </w:pPr>
      <w:r>
        <w:rPr>
          <w:rFonts w:ascii="Times New Roman" w:hAnsi="Times New Roman"/>
          <w:sz w:val="28"/>
          <w:szCs w:val="24"/>
        </w:rPr>
        <w:t xml:space="preserve">В течение всей истории человечества возникала необходимость организации переправ через различные водные преграды: реки, озера, проливы и т. д. с целью перемещения различных грузов, людей, войск и многих других объектов. С развитием науки и технологий менялись и способы переправ. Одними из самых первых простых способов перебраться через водную преграду были плоты и лодки. Однако, они имели ряд существенных проблем: течение мешало движению, слишком маленький объем перевозимого груза, достаточно хрупкая конструкция, которая может не пережить шторм и множество других. </w:t>
      </w:r>
    </w:p>
    <w:p w14:paraId="356E48B1" w14:textId="77777777" w:rsidR="00A5452A" w:rsidRDefault="00A5452A" w:rsidP="00575E22">
      <w:pPr>
        <w:spacing w:line="360" w:lineRule="auto"/>
        <w:ind w:firstLine="709"/>
        <w:rPr>
          <w:rFonts w:ascii="Times New Roman" w:hAnsi="Times New Roman"/>
          <w:sz w:val="28"/>
          <w:szCs w:val="24"/>
        </w:rPr>
      </w:pPr>
      <w:r>
        <w:rPr>
          <w:rFonts w:ascii="Times New Roman" w:hAnsi="Times New Roman"/>
          <w:sz w:val="28"/>
          <w:szCs w:val="24"/>
        </w:rPr>
        <w:t>Со временем люди пришли к парусным судам, которым течение уже не было помехой, а конструкция была достаточно крепкой, чтобы пережить сильный шторм. Однако и эти корабли все еще имели достаточно малую грузоподъемность. Тогда люди стали задумываться об организации наземных переправ.</w:t>
      </w:r>
    </w:p>
    <w:p w14:paraId="59D0B83F" w14:textId="09990D1D" w:rsidR="001D4962" w:rsidRDefault="00A5452A" w:rsidP="00575E22">
      <w:pPr>
        <w:spacing w:line="360" w:lineRule="auto"/>
        <w:ind w:firstLine="709"/>
        <w:rPr>
          <w:rFonts w:ascii="Times New Roman" w:hAnsi="Times New Roman"/>
          <w:sz w:val="28"/>
          <w:szCs w:val="24"/>
        </w:rPr>
      </w:pPr>
      <w:r>
        <w:rPr>
          <w:rFonts w:ascii="Times New Roman" w:hAnsi="Times New Roman"/>
          <w:sz w:val="28"/>
          <w:szCs w:val="24"/>
        </w:rPr>
        <w:t>Некоторые проливы и реки вполне можно было перейти вброд, однако</w:t>
      </w:r>
      <w:r w:rsidR="00BD6C29">
        <w:rPr>
          <w:rFonts w:ascii="Times New Roman" w:hAnsi="Times New Roman"/>
          <w:sz w:val="28"/>
          <w:szCs w:val="24"/>
        </w:rPr>
        <w:t>,</w:t>
      </w:r>
      <w:r>
        <w:rPr>
          <w:rFonts w:ascii="Times New Roman" w:hAnsi="Times New Roman"/>
          <w:sz w:val="28"/>
          <w:szCs w:val="24"/>
        </w:rPr>
        <w:t xml:space="preserve"> груз по ним перевезти достаточно проблематично</w:t>
      </w:r>
      <w:r w:rsidR="00BD6C29">
        <w:rPr>
          <w:rFonts w:ascii="Times New Roman" w:hAnsi="Times New Roman"/>
          <w:sz w:val="28"/>
          <w:szCs w:val="24"/>
        </w:rPr>
        <w:t xml:space="preserve">, к тому же очень опасно. Приведем в пример многим известного императора Священной Римской империи Фридриха Барбароссу. По одной из версий он погиб при переправе вброд через горную реку </w:t>
      </w:r>
      <w:proofErr w:type="spellStart"/>
      <w:r w:rsidR="00BD6C29">
        <w:rPr>
          <w:rFonts w:ascii="Times New Roman" w:hAnsi="Times New Roman"/>
          <w:sz w:val="28"/>
          <w:szCs w:val="24"/>
        </w:rPr>
        <w:t>Салеф</w:t>
      </w:r>
      <w:proofErr w:type="spellEnd"/>
      <w:r w:rsidR="00BD6C29">
        <w:rPr>
          <w:rFonts w:ascii="Times New Roman" w:hAnsi="Times New Roman"/>
          <w:sz w:val="28"/>
          <w:szCs w:val="24"/>
        </w:rPr>
        <w:t>:</w:t>
      </w:r>
    </w:p>
    <w:p w14:paraId="510A2127" w14:textId="6F251460" w:rsidR="00BD6C29" w:rsidRDefault="00BD6C29" w:rsidP="00575E22">
      <w:pPr>
        <w:spacing w:line="360" w:lineRule="auto"/>
        <w:ind w:firstLine="709"/>
        <w:rPr>
          <w:rFonts w:ascii="Times New Roman" w:hAnsi="Times New Roman"/>
          <w:color w:val="000000"/>
          <w:sz w:val="28"/>
        </w:rPr>
      </w:pPr>
      <w:r>
        <w:rPr>
          <w:rFonts w:ascii="Times New Roman" w:hAnsi="Times New Roman"/>
          <w:color w:val="000000"/>
          <w:sz w:val="28"/>
          <w:shd w:val="clear" w:color="auto" w:fill="FFFFFF"/>
        </w:rPr>
        <w:t>«</w:t>
      </w:r>
      <w:proofErr w:type="gramStart"/>
      <w:r w:rsidRPr="00BD6C29">
        <w:rPr>
          <w:rFonts w:ascii="Times New Roman" w:hAnsi="Times New Roman"/>
          <w:color w:val="000000"/>
          <w:sz w:val="28"/>
          <w:shd w:val="clear" w:color="auto" w:fill="FFFFFF"/>
        </w:rPr>
        <w:t>26-го</w:t>
      </w:r>
      <w:proofErr w:type="gramEnd"/>
      <w:r w:rsidRPr="00BD6C29">
        <w:rPr>
          <w:rFonts w:ascii="Times New Roman" w:hAnsi="Times New Roman"/>
          <w:color w:val="000000"/>
          <w:sz w:val="28"/>
          <w:shd w:val="clear" w:color="auto" w:fill="FFFFFF"/>
        </w:rPr>
        <w:t xml:space="preserve"> мая крестоносцы, подкрепленные, отдохнувшие, выступили из города и двинулись дальше к юго-востоку. Сначала переход не представлял больших трудностей, но чем дальше, тем трудности увеличивались, потому что дорога пересекала гористые, пустынные местности, вроде Тавра.</w:t>
      </w:r>
    </w:p>
    <w:p w14:paraId="4F2A2741" w14:textId="2A63C85B" w:rsidR="00BD6C29" w:rsidRDefault="00BD6C29" w:rsidP="00575E22">
      <w:pPr>
        <w:spacing w:line="360" w:lineRule="auto"/>
        <w:ind w:firstLine="709"/>
        <w:rPr>
          <w:rFonts w:ascii="Times New Roman" w:hAnsi="Times New Roman"/>
          <w:color w:val="000000"/>
          <w:sz w:val="28"/>
        </w:rPr>
      </w:pPr>
      <w:r w:rsidRPr="00BD6C29">
        <w:rPr>
          <w:rFonts w:ascii="Times New Roman" w:hAnsi="Times New Roman"/>
          <w:color w:val="000000"/>
          <w:sz w:val="28"/>
          <w:shd w:val="clear" w:color="auto" w:fill="FFFFFF"/>
        </w:rPr>
        <w:t xml:space="preserve">Изнемогая от голода и жажды, с трудом карабкались несчастные по крутым тропинкам, по глухим ущельям и только через две недели достигли берегов реки </w:t>
      </w:r>
      <w:proofErr w:type="spellStart"/>
      <w:r w:rsidRPr="00BD6C29">
        <w:rPr>
          <w:rFonts w:ascii="Times New Roman" w:hAnsi="Times New Roman"/>
          <w:color w:val="000000"/>
          <w:sz w:val="28"/>
          <w:shd w:val="clear" w:color="auto" w:fill="FFFFFF"/>
        </w:rPr>
        <w:t>Салефа</w:t>
      </w:r>
      <w:proofErr w:type="spellEnd"/>
      <w:r w:rsidRPr="00BD6C29">
        <w:rPr>
          <w:rFonts w:ascii="Times New Roman" w:hAnsi="Times New Roman"/>
          <w:color w:val="000000"/>
          <w:sz w:val="28"/>
          <w:shd w:val="clear" w:color="auto" w:fill="FFFFFF"/>
        </w:rPr>
        <w:t>, где были богатые пастбища и обработанные поля. Но здесь ждало всех самое крупное бедствие этого похода.</w:t>
      </w:r>
    </w:p>
    <w:p w14:paraId="19C8CEC5" w14:textId="77777777" w:rsidR="00BD6C29" w:rsidRDefault="00BD6C29" w:rsidP="00575E22">
      <w:pPr>
        <w:spacing w:line="360" w:lineRule="auto"/>
        <w:ind w:firstLine="709"/>
        <w:rPr>
          <w:rFonts w:ascii="Times New Roman" w:hAnsi="Times New Roman"/>
          <w:color w:val="000000"/>
          <w:sz w:val="28"/>
        </w:rPr>
      </w:pPr>
      <w:r w:rsidRPr="00BD6C29">
        <w:rPr>
          <w:rFonts w:ascii="Times New Roman" w:hAnsi="Times New Roman"/>
          <w:color w:val="000000"/>
          <w:sz w:val="28"/>
          <w:shd w:val="clear" w:color="auto" w:fill="FFFFFF"/>
        </w:rPr>
        <w:lastRenderedPageBreak/>
        <w:t xml:space="preserve">Император с незначительным отрядом опередил войско и остановился на привал на берегу </w:t>
      </w:r>
      <w:proofErr w:type="spellStart"/>
      <w:r w:rsidRPr="00BD6C29">
        <w:rPr>
          <w:rFonts w:ascii="Times New Roman" w:hAnsi="Times New Roman"/>
          <w:color w:val="000000"/>
          <w:sz w:val="28"/>
          <w:shd w:val="clear" w:color="auto" w:fill="FFFFFF"/>
        </w:rPr>
        <w:t>Салефа</w:t>
      </w:r>
      <w:proofErr w:type="spellEnd"/>
      <w:r w:rsidRPr="00BD6C29">
        <w:rPr>
          <w:rFonts w:ascii="Times New Roman" w:hAnsi="Times New Roman"/>
          <w:color w:val="000000"/>
          <w:sz w:val="28"/>
          <w:shd w:val="clear" w:color="auto" w:fill="FFFFFF"/>
        </w:rPr>
        <w:t>. Здесь он пообедал и решил переправиться на другую сторону реки.</w:t>
      </w:r>
    </w:p>
    <w:p w14:paraId="79E57DA5" w14:textId="27820734" w:rsidR="00BD6C29" w:rsidRPr="00F02813" w:rsidRDefault="00BD6C29" w:rsidP="00AE4003">
      <w:pPr>
        <w:spacing w:line="360" w:lineRule="auto"/>
        <w:ind w:firstLine="709"/>
        <w:rPr>
          <w:rFonts w:ascii="Times New Roman" w:hAnsi="Times New Roman"/>
          <w:color w:val="000000"/>
          <w:sz w:val="28"/>
          <w:shd w:val="clear" w:color="auto" w:fill="FFFFFF"/>
        </w:rPr>
      </w:pPr>
      <w:r w:rsidRPr="00BD6C29">
        <w:rPr>
          <w:rFonts w:ascii="Times New Roman" w:hAnsi="Times New Roman"/>
          <w:color w:val="000000"/>
          <w:sz w:val="28"/>
          <w:shd w:val="clear" w:color="auto" w:fill="FFFFFF"/>
        </w:rPr>
        <w:t>Напрасно спутники его убеждали подождать прихода войска; он настоял на своем и бросился со своим конем в быструю горную реку; стремнина захватила, закружила его. Конь напрягал все силы, чтобы выбиться из шумного потока на берег, но тяжелые доспехи императора, тяжелая броня самого коня подломили его силы, и он пошел ко дну…</w:t>
      </w:r>
      <w:r>
        <w:rPr>
          <w:rFonts w:ascii="Times New Roman" w:hAnsi="Times New Roman"/>
          <w:color w:val="000000"/>
          <w:sz w:val="28"/>
          <w:shd w:val="clear" w:color="auto" w:fill="FFFFFF"/>
        </w:rPr>
        <w:t xml:space="preserve"> </w:t>
      </w:r>
      <w:r w:rsidRPr="00BD6C29">
        <w:rPr>
          <w:rFonts w:ascii="Times New Roman" w:hAnsi="Times New Roman"/>
          <w:color w:val="000000"/>
          <w:sz w:val="28"/>
          <w:shd w:val="clear" w:color="auto" w:fill="FFFFFF"/>
        </w:rPr>
        <w:t>Поднятый из воды, император был уже бездыханен.</w:t>
      </w:r>
      <w:r>
        <w:rPr>
          <w:rFonts w:ascii="Times New Roman" w:hAnsi="Times New Roman"/>
          <w:color w:val="000000"/>
          <w:sz w:val="28"/>
          <w:shd w:val="clear" w:color="auto" w:fill="FFFFFF"/>
        </w:rPr>
        <w:t>»</w:t>
      </w:r>
      <w:r w:rsidR="0054534F">
        <w:rPr>
          <w:rFonts w:ascii="Times New Roman" w:hAnsi="Times New Roman"/>
          <w:color w:val="000000"/>
          <w:sz w:val="28"/>
          <w:shd w:val="clear" w:color="auto" w:fill="FFFFFF"/>
        </w:rPr>
        <w:t xml:space="preserve"> </w:t>
      </w:r>
      <w:r w:rsidR="00AD2DA3" w:rsidRPr="00AD2DA3">
        <w:rPr>
          <w:rFonts w:ascii="Times New Roman" w:hAnsi="Times New Roman"/>
          <w:color w:val="000000"/>
          <w:sz w:val="28"/>
          <w:shd w:val="clear" w:color="auto" w:fill="FFFFFF"/>
        </w:rPr>
        <w:t>[</w:t>
      </w:r>
      <w:r w:rsidR="00AD2DA3" w:rsidRPr="00F02813">
        <w:rPr>
          <w:rFonts w:ascii="Times New Roman" w:hAnsi="Times New Roman"/>
          <w:color w:val="000000"/>
          <w:sz w:val="28"/>
          <w:shd w:val="clear" w:color="auto" w:fill="FFFFFF"/>
        </w:rPr>
        <w:t>4]</w:t>
      </w:r>
    </w:p>
    <w:p w14:paraId="7611F1F4" w14:textId="3764CDBD" w:rsidR="00BD6C29" w:rsidRDefault="0005350B" w:rsidP="00575E22">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Таким образом, </w:t>
      </w:r>
      <w:r w:rsidR="00575E22">
        <w:rPr>
          <w:rFonts w:ascii="Times New Roman" w:hAnsi="Times New Roman"/>
          <w:color w:val="000000"/>
          <w:sz w:val="28"/>
          <w:shd w:val="clear" w:color="auto" w:fill="FFFFFF"/>
        </w:rPr>
        <w:t xml:space="preserve">наиболее безопасным и эффективным способом переправы является сухопутная. То есть другими словами – мост. </w:t>
      </w:r>
    </w:p>
    <w:p w14:paraId="3135ADBE" w14:textId="6CA76827" w:rsidR="00575E22" w:rsidRDefault="00575E22" w:rsidP="002147AF">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Опять же, у моста есть ряд проблем: прочность, максимальная нагрузка, резонанс, возникающий при так называемом шаге в ногу большого числа людей (особенно большие проблемы с этим возникают при марше солдат, которые в средние века ко всему прочему ходили в тяжелых латах).</w:t>
      </w:r>
    </w:p>
    <w:p w14:paraId="6D539F52" w14:textId="02C580A9" w:rsidR="00575E22" w:rsidRDefault="00575E22" w:rsidP="002147AF">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Все эти вопросы могут быть исследованы при помощи различных областей механики: механики материалов, теории упругости, теории колебаний и т. д. </w:t>
      </w:r>
    </w:p>
    <w:p w14:paraId="6DE5975A" w14:textId="504D0FD5" w:rsidR="00575E22" w:rsidRDefault="00575E22" w:rsidP="002147AF">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В данной работе мной была выбрана задача расчета оптимальных геометрических характеристик моста исходя из параметров выбранной местности, о которой поговорим чуть позже, и расчет максимальной выдерживаемой нагрузки опорными конструкциями моста.</w:t>
      </w:r>
    </w:p>
    <w:p w14:paraId="37653752" w14:textId="5130F1FB" w:rsidR="00575E22" w:rsidRDefault="00575E22" w:rsidP="002147AF">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Задача расчета геометрии имеет смысл только в том месте, где есть нужда в переправе, и там, где ее все еще нет, так как </w:t>
      </w:r>
      <w:r w:rsidR="00BE3981">
        <w:rPr>
          <w:rFonts w:ascii="Times New Roman" w:hAnsi="Times New Roman"/>
          <w:color w:val="000000"/>
          <w:sz w:val="28"/>
          <w:shd w:val="clear" w:color="auto" w:fill="FFFFFF"/>
        </w:rPr>
        <w:t xml:space="preserve">у </w:t>
      </w:r>
      <w:proofErr w:type="gramStart"/>
      <w:r w:rsidR="00BE3981">
        <w:rPr>
          <w:rFonts w:ascii="Times New Roman" w:hAnsi="Times New Roman"/>
          <w:color w:val="000000"/>
          <w:sz w:val="28"/>
          <w:shd w:val="clear" w:color="auto" w:fill="FFFFFF"/>
        </w:rPr>
        <w:t>уже существующей</w:t>
      </w:r>
      <w:proofErr w:type="gramEnd"/>
      <w:r w:rsidR="00BE3981">
        <w:rPr>
          <w:rFonts w:ascii="Times New Roman" w:hAnsi="Times New Roman"/>
          <w:color w:val="000000"/>
          <w:sz w:val="28"/>
          <w:shd w:val="clear" w:color="auto" w:fill="FFFFFF"/>
        </w:rPr>
        <w:t xml:space="preserve"> переправы давно рассчитаны все характеристики, и она не представляет никакого интереса для данной работы. Таким образом, мною был выбран пролив Лаперуза между островами Сахалин и Хоккайдо. </w:t>
      </w:r>
    </w:p>
    <w:p w14:paraId="5DC00213" w14:textId="1104AAD7" w:rsidR="00BE3981" w:rsidRDefault="00BE3981" w:rsidP="002147AF">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Еще во времена Японской империи на этих островах проживали родственные народы </w:t>
      </w:r>
      <w:proofErr w:type="spellStart"/>
      <w:r>
        <w:rPr>
          <w:rFonts w:ascii="Times New Roman" w:hAnsi="Times New Roman"/>
          <w:color w:val="000000"/>
          <w:sz w:val="28"/>
          <w:shd w:val="clear" w:color="auto" w:fill="FFFFFF"/>
        </w:rPr>
        <w:t>айны</w:t>
      </w:r>
      <w:proofErr w:type="spellEnd"/>
      <w:r>
        <w:rPr>
          <w:rFonts w:ascii="Times New Roman" w:hAnsi="Times New Roman"/>
          <w:color w:val="000000"/>
          <w:sz w:val="28"/>
          <w:shd w:val="clear" w:color="auto" w:fill="FFFFFF"/>
        </w:rPr>
        <w:t xml:space="preserve">, которые регулярно каждую зиму по льду мигрировали с одного острова на другой, в результате чего сложились крепкие </w:t>
      </w:r>
      <w:r>
        <w:rPr>
          <w:rFonts w:ascii="Times New Roman" w:hAnsi="Times New Roman"/>
          <w:color w:val="000000"/>
          <w:sz w:val="28"/>
          <w:shd w:val="clear" w:color="auto" w:fill="FFFFFF"/>
        </w:rPr>
        <w:lastRenderedPageBreak/>
        <w:t xml:space="preserve">связи между двумя островами: как родственные, так и торговые. В теплое время года между ними регулярно курсировали корабли, а зимой люди, как было сказано выше, перебирались по льду. </w:t>
      </w:r>
    </w:p>
    <w:p w14:paraId="7B1AB957" w14:textId="17AC7895" w:rsidR="00BE3981" w:rsidRDefault="00BE3981" w:rsidP="002147AF">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В наше время, </w:t>
      </w:r>
      <w:r w:rsidR="008858B9">
        <w:rPr>
          <w:rFonts w:ascii="Times New Roman" w:hAnsi="Times New Roman"/>
          <w:color w:val="000000"/>
          <w:sz w:val="28"/>
          <w:shd w:val="clear" w:color="auto" w:fill="FFFFFF"/>
        </w:rPr>
        <w:t>несмотря</w:t>
      </w:r>
      <w:r>
        <w:rPr>
          <w:rFonts w:ascii="Times New Roman" w:hAnsi="Times New Roman"/>
          <w:color w:val="000000"/>
          <w:sz w:val="28"/>
          <w:shd w:val="clear" w:color="auto" w:fill="FFFFFF"/>
        </w:rPr>
        <w:t xml:space="preserve"> на то что Сахалин является территорией Российской Федерации, а Хоккайдо – территорией Японии, все еще существует тесная связь между островами. В 2017</w:t>
      </w:r>
      <w:r w:rsidR="00226064">
        <w:rPr>
          <w:rFonts w:ascii="Times New Roman" w:hAnsi="Times New Roman"/>
          <w:color w:val="000000"/>
          <w:sz w:val="28"/>
          <w:shd w:val="clear" w:color="auto" w:fill="FFFFFF"/>
        </w:rPr>
        <w:t xml:space="preserve"> году</w:t>
      </w:r>
      <w:r>
        <w:rPr>
          <w:rFonts w:ascii="Times New Roman" w:hAnsi="Times New Roman"/>
          <w:color w:val="000000"/>
          <w:sz w:val="28"/>
          <w:shd w:val="clear" w:color="auto" w:fill="FFFFFF"/>
        </w:rPr>
        <w:t xml:space="preserve"> на Восточном экономическом форуме президент России Владимир Путин выступил с инициативой проложить автомобильно-железнодорожную переправу между островами Сахалин и Хоккайдо с целью продления Транссибирской магистрали в купе с проектом переправы через Татарский пролив между Сахалином и материком</w:t>
      </w:r>
      <w:r w:rsidR="00AD2DA3" w:rsidRPr="00AD2DA3">
        <w:rPr>
          <w:rFonts w:ascii="Times New Roman" w:hAnsi="Times New Roman"/>
          <w:color w:val="000000"/>
          <w:sz w:val="28"/>
          <w:shd w:val="clear" w:color="auto" w:fill="FFFFFF"/>
        </w:rPr>
        <w:t xml:space="preserve"> [7]</w:t>
      </w:r>
      <w:r>
        <w:rPr>
          <w:rFonts w:ascii="Times New Roman" w:hAnsi="Times New Roman"/>
          <w:color w:val="000000"/>
          <w:sz w:val="28"/>
          <w:shd w:val="clear" w:color="auto" w:fill="FFFFFF"/>
        </w:rPr>
        <w:t>.</w:t>
      </w:r>
    </w:p>
    <w:p w14:paraId="4DDE53C5" w14:textId="30AAC1AA" w:rsidR="004009BB" w:rsidRDefault="004009BB" w:rsidP="002147AF">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Также очень важным стал вопрос организации энергомоста через пролив Лаперуза. Идея его строительства уже много раз упоминалась на различных официальных встречах и форумах, но после аварии на АЭС «Фукусима» в 2011 году стала очень актуальной. Идею поддержали и главы государств: России и Японии. В данный момент разработкой этого проекта занимается компания «РусГидро». </w:t>
      </w:r>
    </w:p>
    <w:p w14:paraId="21D46FED" w14:textId="48FA33D8" w:rsidR="004009BB" w:rsidRDefault="004009BB"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Самый главный вопрос, который стоит над проектом переправы – его рентабельность. По этому поводу есть множество мнений. Чтобы решить этот вопрос, необходимо определить, какие будут использоваться материалы при строительстве. Как раз это и будет являться главной целью данной работы – определить наиболее экономически выгодный тип арматуры, который будет использован при строительстве опорных конструкций моста. </w:t>
      </w:r>
    </w:p>
    <w:p w14:paraId="41A3BD23" w14:textId="29715163" w:rsidR="004009BB" w:rsidRDefault="004009BB"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Для этого понадобится выполнить ряд задач:</w:t>
      </w:r>
    </w:p>
    <w:p w14:paraId="7B4C05F3" w14:textId="53D41037" w:rsidR="004009BB" w:rsidRPr="004009BB" w:rsidRDefault="004009BB" w:rsidP="007B134D">
      <w:pPr>
        <w:pStyle w:val="a4"/>
        <w:numPr>
          <w:ilvl w:val="1"/>
          <w:numId w:val="1"/>
        </w:numPr>
        <w:spacing w:line="360" w:lineRule="auto"/>
        <w:rPr>
          <w:rFonts w:ascii="Times New Roman" w:hAnsi="Times New Roman"/>
          <w:color w:val="000000"/>
          <w:sz w:val="28"/>
          <w:shd w:val="clear" w:color="auto" w:fill="FFFFFF"/>
        </w:rPr>
      </w:pPr>
      <w:r>
        <w:rPr>
          <w:rFonts w:ascii="Times New Roman" w:hAnsi="Times New Roman"/>
          <w:color w:val="000000"/>
          <w:sz w:val="28"/>
          <w:shd w:val="clear" w:color="auto" w:fill="FFFFFF"/>
        </w:rPr>
        <w:t>Изучить рельеф берегов островов</w:t>
      </w:r>
      <w:r>
        <w:rPr>
          <w:rFonts w:ascii="Times New Roman" w:hAnsi="Times New Roman"/>
          <w:color w:val="000000"/>
          <w:sz w:val="28"/>
          <w:shd w:val="clear" w:color="auto" w:fill="FFFFFF"/>
          <w:lang w:val="en-US"/>
        </w:rPr>
        <w:t>;</w:t>
      </w:r>
    </w:p>
    <w:p w14:paraId="097F0006" w14:textId="18DE6E3D" w:rsidR="004009BB" w:rsidRDefault="00226064" w:rsidP="007B134D">
      <w:pPr>
        <w:pStyle w:val="a4"/>
        <w:numPr>
          <w:ilvl w:val="1"/>
          <w:numId w:val="1"/>
        </w:numPr>
        <w:spacing w:line="360" w:lineRule="auto"/>
        <w:rPr>
          <w:rFonts w:ascii="Times New Roman" w:hAnsi="Times New Roman"/>
          <w:color w:val="000000"/>
          <w:sz w:val="28"/>
          <w:shd w:val="clear" w:color="auto" w:fill="FFFFFF"/>
        </w:rPr>
      </w:pPr>
      <w:r>
        <w:rPr>
          <w:rFonts w:ascii="Times New Roman" w:hAnsi="Times New Roman"/>
          <w:color w:val="000000"/>
          <w:sz w:val="28"/>
          <w:shd w:val="clear" w:color="auto" w:fill="FFFFFF"/>
        </w:rPr>
        <w:t>Изучить рельеф дна пролива Лаперуза</w:t>
      </w:r>
      <w:r w:rsidR="00680399" w:rsidRPr="00680399">
        <w:rPr>
          <w:rFonts w:ascii="Times New Roman" w:hAnsi="Times New Roman"/>
          <w:color w:val="000000"/>
          <w:sz w:val="28"/>
          <w:shd w:val="clear" w:color="auto" w:fill="FFFFFF"/>
        </w:rPr>
        <w:t>;</w:t>
      </w:r>
    </w:p>
    <w:p w14:paraId="1A5ACFB2" w14:textId="2837E2C4" w:rsidR="00226064" w:rsidRDefault="00226064" w:rsidP="007B134D">
      <w:pPr>
        <w:pStyle w:val="a4"/>
        <w:numPr>
          <w:ilvl w:val="1"/>
          <w:numId w:val="1"/>
        </w:numPr>
        <w:spacing w:line="360" w:lineRule="auto"/>
        <w:rPr>
          <w:rFonts w:ascii="Times New Roman" w:hAnsi="Times New Roman"/>
          <w:color w:val="000000"/>
          <w:sz w:val="28"/>
          <w:shd w:val="clear" w:color="auto" w:fill="FFFFFF"/>
        </w:rPr>
      </w:pPr>
      <w:r>
        <w:rPr>
          <w:rFonts w:ascii="Times New Roman" w:hAnsi="Times New Roman"/>
          <w:color w:val="000000"/>
          <w:sz w:val="28"/>
          <w:shd w:val="clear" w:color="auto" w:fill="FFFFFF"/>
        </w:rPr>
        <w:t>Изучить, какие суда курсируют через пролив</w:t>
      </w:r>
      <w:r w:rsidR="00680399" w:rsidRPr="00680399">
        <w:rPr>
          <w:rFonts w:ascii="Times New Roman" w:hAnsi="Times New Roman"/>
          <w:color w:val="000000"/>
          <w:sz w:val="28"/>
          <w:shd w:val="clear" w:color="auto" w:fill="FFFFFF"/>
        </w:rPr>
        <w:t>;</w:t>
      </w:r>
    </w:p>
    <w:p w14:paraId="56124512" w14:textId="0303536C" w:rsidR="00226064" w:rsidRDefault="00226064" w:rsidP="007B134D">
      <w:pPr>
        <w:pStyle w:val="a4"/>
        <w:numPr>
          <w:ilvl w:val="1"/>
          <w:numId w:val="1"/>
        </w:numPr>
        <w:spacing w:line="360" w:lineRule="auto"/>
        <w:rPr>
          <w:rFonts w:ascii="Times New Roman" w:hAnsi="Times New Roman"/>
          <w:color w:val="000000"/>
          <w:sz w:val="28"/>
          <w:shd w:val="clear" w:color="auto" w:fill="FFFFFF"/>
        </w:rPr>
      </w:pPr>
      <w:r>
        <w:rPr>
          <w:rFonts w:ascii="Times New Roman" w:hAnsi="Times New Roman"/>
          <w:color w:val="000000"/>
          <w:sz w:val="28"/>
          <w:shd w:val="clear" w:color="auto" w:fill="FFFFFF"/>
        </w:rPr>
        <w:t>Изучить виды переправ и выбрать подходящую</w:t>
      </w:r>
      <w:r w:rsidR="00680399" w:rsidRPr="00680399">
        <w:rPr>
          <w:rFonts w:ascii="Times New Roman" w:hAnsi="Times New Roman"/>
          <w:color w:val="000000"/>
          <w:sz w:val="28"/>
          <w:shd w:val="clear" w:color="auto" w:fill="FFFFFF"/>
        </w:rPr>
        <w:t>;</w:t>
      </w:r>
    </w:p>
    <w:p w14:paraId="06BC582E" w14:textId="7FEB34D1" w:rsidR="00226064" w:rsidRDefault="00226064" w:rsidP="007B134D">
      <w:pPr>
        <w:pStyle w:val="a4"/>
        <w:numPr>
          <w:ilvl w:val="1"/>
          <w:numId w:val="1"/>
        </w:numPr>
        <w:spacing w:line="360" w:lineRule="auto"/>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Рассчитать, исходя из п. </w:t>
      </w:r>
      <w:r w:rsidR="00680399">
        <w:rPr>
          <w:rFonts w:ascii="Times New Roman" w:hAnsi="Times New Roman"/>
          <w:color w:val="000000"/>
          <w:sz w:val="28"/>
          <w:shd w:val="clear" w:color="auto" w:fill="FFFFFF"/>
        </w:rPr>
        <w:t>1–4</w:t>
      </w:r>
      <w:r>
        <w:rPr>
          <w:rFonts w:ascii="Times New Roman" w:hAnsi="Times New Roman"/>
          <w:color w:val="000000"/>
          <w:sz w:val="28"/>
          <w:shd w:val="clear" w:color="auto" w:fill="FFFFFF"/>
        </w:rPr>
        <w:t>, геометрические характеристики моста</w:t>
      </w:r>
      <w:r w:rsidR="00680399" w:rsidRPr="00680399">
        <w:rPr>
          <w:rFonts w:ascii="Times New Roman" w:hAnsi="Times New Roman"/>
          <w:color w:val="000000"/>
          <w:sz w:val="28"/>
          <w:shd w:val="clear" w:color="auto" w:fill="FFFFFF"/>
        </w:rPr>
        <w:t>;</w:t>
      </w:r>
    </w:p>
    <w:p w14:paraId="36B57A7B" w14:textId="7B54F0F7" w:rsidR="00226064" w:rsidRDefault="00226064" w:rsidP="007B134D">
      <w:pPr>
        <w:pStyle w:val="a4"/>
        <w:numPr>
          <w:ilvl w:val="1"/>
          <w:numId w:val="1"/>
        </w:numPr>
        <w:spacing w:line="360" w:lineRule="auto"/>
        <w:rPr>
          <w:rFonts w:ascii="Times New Roman" w:hAnsi="Times New Roman"/>
          <w:color w:val="000000"/>
          <w:sz w:val="28"/>
          <w:shd w:val="clear" w:color="auto" w:fill="FFFFFF"/>
        </w:rPr>
      </w:pPr>
      <w:r>
        <w:rPr>
          <w:rFonts w:ascii="Times New Roman" w:hAnsi="Times New Roman"/>
          <w:color w:val="000000"/>
          <w:sz w:val="28"/>
          <w:shd w:val="clear" w:color="auto" w:fill="FFFFFF"/>
        </w:rPr>
        <w:t>Изучить, какие материалы используются при строительстве мостов</w:t>
      </w:r>
      <w:r w:rsidR="00680399" w:rsidRPr="00680399">
        <w:rPr>
          <w:rFonts w:ascii="Times New Roman" w:hAnsi="Times New Roman"/>
          <w:color w:val="000000"/>
          <w:sz w:val="28"/>
          <w:shd w:val="clear" w:color="auto" w:fill="FFFFFF"/>
        </w:rPr>
        <w:t>;</w:t>
      </w:r>
    </w:p>
    <w:p w14:paraId="6C49F326" w14:textId="4CCEB5A6" w:rsidR="00226064" w:rsidRPr="004009BB" w:rsidRDefault="00226064" w:rsidP="007B134D">
      <w:pPr>
        <w:pStyle w:val="a4"/>
        <w:numPr>
          <w:ilvl w:val="1"/>
          <w:numId w:val="1"/>
        </w:numPr>
        <w:spacing w:line="360" w:lineRule="auto"/>
        <w:rPr>
          <w:rFonts w:ascii="Times New Roman" w:hAnsi="Times New Roman"/>
          <w:color w:val="000000"/>
          <w:sz w:val="28"/>
          <w:shd w:val="clear" w:color="auto" w:fill="FFFFFF"/>
        </w:rPr>
      </w:pPr>
      <w:r>
        <w:rPr>
          <w:rFonts w:ascii="Times New Roman" w:hAnsi="Times New Roman"/>
          <w:color w:val="000000"/>
          <w:sz w:val="28"/>
          <w:shd w:val="clear" w:color="auto" w:fill="FFFFFF"/>
        </w:rPr>
        <w:lastRenderedPageBreak/>
        <w:t>Выбрать подходящие материалы с учетом запаса прочности</w:t>
      </w:r>
    </w:p>
    <w:p w14:paraId="170DD630" w14:textId="6EDEFB77" w:rsidR="00BD6C29" w:rsidRDefault="00226064"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Выполнив все перечисленные задачи, можно вычислить приблизительную стоимость опорных конструкций, что частично приблизит нас к пониманию стоимости строительства всего проекта моста.</w:t>
      </w:r>
    </w:p>
    <w:p w14:paraId="6172CD4A" w14:textId="0C3A7198" w:rsidR="00BD6C29" w:rsidRDefault="00BD6C29" w:rsidP="007B134D">
      <w:pPr>
        <w:spacing w:line="360" w:lineRule="auto"/>
        <w:ind w:firstLine="709"/>
        <w:rPr>
          <w:rFonts w:ascii="Times New Roman" w:hAnsi="Times New Roman"/>
          <w:color w:val="000000"/>
          <w:sz w:val="28"/>
          <w:shd w:val="clear" w:color="auto" w:fill="FFFFFF"/>
        </w:rPr>
      </w:pPr>
    </w:p>
    <w:p w14:paraId="3924824D" w14:textId="48A792A6" w:rsidR="00BD6C29" w:rsidRDefault="00BD6C29" w:rsidP="007B134D">
      <w:pPr>
        <w:spacing w:line="360" w:lineRule="auto"/>
        <w:ind w:firstLine="709"/>
        <w:rPr>
          <w:rFonts w:ascii="Times New Roman" w:hAnsi="Times New Roman"/>
          <w:color w:val="000000"/>
          <w:sz w:val="28"/>
          <w:shd w:val="clear" w:color="auto" w:fill="FFFFFF"/>
        </w:rPr>
      </w:pPr>
    </w:p>
    <w:p w14:paraId="5FB1B981" w14:textId="4026637A" w:rsidR="00BD6C29" w:rsidRDefault="00BD6C29" w:rsidP="007B134D">
      <w:pPr>
        <w:spacing w:line="360" w:lineRule="auto"/>
        <w:ind w:firstLine="709"/>
        <w:rPr>
          <w:rFonts w:ascii="Times New Roman" w:hAnsi="Times New Roman"/>
          <w:color w:val="000000"/>
          <w:sz w:val="28"/>
          <w:shd w:val="clear" w:color="auto" w:fill="FFFFFF"/>
        </w:rPr>
      </w:pPr>
    </w:p>
    <w:p w14:paraId="1BC32274" w14:textId="280D7B88" w:rsidR="00BD6C29" w:rsidRDefault="00BD6C29" w:rsidP="007B134D">
      <w:pPr>
        <w:spacing w:line="360" w:lineRule="auto"/>
        <w:ind w:firstLine="709"/>
        <w:rPr>
          <w:rFonts w:ascii="Times New Roman" w:hAnsi="Times New Roman"/>
          <w:color w:val="000000"/>
          <w:sz w:val="28"/>
          <w:shd w:val="clear" w:color="auto" w:fill="FFFFFF"/>
        </w:rPr>
      </w:pPr>
    </w:p>
    <w:p w14:paraId="2848DD82" w14:textId="0E669A8C" w:rsidR="00BD6C29" w:rsidRDefault="00BD6C29" w:rsidP="007B134D">
      <w:pPr>
        <w:spacing w:line="360" w:lineRule="auto"/>
        <w:ind w:firstLine="709"/>
        <w:rPr>
          <w:rFonts w:ascii="Times New Roman" w:hAnsi="Times New Roman"/>
          <w:color w:val="000000"/>
          <w:sz w:val="28"/>
          <w:shd w:val="clear" w:color="auto" w:fill="FFFFFF"/>
        </w:rPr>
      </w:pPr>
    </w:p>
    <w:p w14:paraId="1143A9EE" w14:textId="6BDAC45C" w:rsidR="00BD6C29" w:rsidRDefault="00BD6C29" w:rsidP="007B134D">
      <w:pPr>
        <w:spacing w:line="360" w:lineRule="auto"/>
        <w:ind w:firstLine="709"/>
        <w:rPr>
          <w:rFonts w:ascii="Times New Roman" w:hAnsi="Times New Roman"/>
          <w:color w:val="000000"/>
          <w:sz w:val="28"/>
          <w:shd w:val="clear" w:color="auto" w:fill="FFFFFF"/>
        </w:rPr>
      </w:pPr>
    </w:p>
    <w:p w14:paraId="42ABE067" w14:textId="56CCA74F" w:rsidR="00BD6C29" w:rsidRDefault="00BD6C29" w:rsidP="007B134D">
      <w:pPr>
        <w:spacing w:line="360" w:lineRule="auto"/>
        <w:ind w:firstLine="709"/>
        <w:rPr>
          <w:rFonts w:ascii="Times New Roman" w:hAnsi="Times New Roman"/>
          <w:color w:val="000000"/>
          <w:sz w:val="28"/>
          <w:shd w:val="clear" w:color="auto" w:fill="FFFFFF"/>
        </w:rPr>
      </w:pPr>
    </w:p>
    <w:p w14:paraId="043B5E04" w14:textId="74926A89" w:rsidR="00BD6C29" w:rsidRDefault="00BD6C29" w:rsidP="007B134D">
      <w:pPr>
        <w:spacing w:line="360" w:lineRule="auto"/>
        <w:ind w:firstLine="709"/>
        <w:rPr>
          <w:rFonts w:ascii="Times New Roman" w:hAnsi="Times New Roman"/>
          <w:color w:val="000000"/>
          <w:sz w:val="28"/>
          <w:shd w:val="clear" w:color="auto" w:fill="FFFFFF"/>
        </w:rPr>
      </w:pPr>
    </w:p>
    <w:p w14:paraId="300DF49E" w14:textId="226E2C24" w:rsidR="00BD6C29" w:rsidRDefault="00BD6C29" w:rsidP="007B134D">
      <w:pPr>
        <w:spacing w:line="360" w:lineRule="auto"/>
        <w:ind w:firstLine="709"/>
        <w:rPr>
          <w:rFonts w:ascii="Times New Roman" w:hAnsi="Times New Roman"/>
          <w:color w:val="000000"/>
          <w:sz w:val="28"/>
          <w:shd w:val="clear" w:color="auto" w:fill="FFFFFF"/>
        </w:rPr>
      </w:pPr>
    </w:p>
    <w:p w14:paraId="77A01347" w14:textId="53107F75" w:rsidR="00BD6C29" w:rsidRDefault="00BD6C29" w:rsidP="007B134D">
      <w:pPr>
        <w:spacing w:line="360" w:lineRule="auto"/>
        <w:ind w:firstLine="709"/>
        <w:rPr>
          <w:rFonts w:ascii="Times New Roman" w:hAnsi="Times New Roman"/>
          <w:color w:val="000000"/>
          <w:sz w:val="28"/>
          <w:shd w:val="clear" w:color="auto" w:fill="FFFFFF"/>
        </w:rPr>
      </w:pPr>
    </w:p>
    <w:p w14:paraId="3AF67E4D" w14:textId="1D581ECD" w:rsidR="00BD6C29" w:rsidRDefault="00BD6C29" w:rsidP="007B134D">
      <w:pPr>
        <w:spacing w:line="360" w:lineRule="auto"/>
        <w:ind w:firstLine="709"/>
        <w:rPr>
          <w:rFonts w:ascii="Times New Roman" w:hAnsi="Times New Roman"/>
          <w:color w:val="000000"/>
          <w:sz w:val="28"/>
          <w:shd w:val="clear" w:color="auto" w:fill="FFFFFF"/>
        </w:rPr>
      </w:pPr>
    </w:p>
    <w:p w14:paraId="58A2553E" w14:textId="66AD2342" w:rsidR="00BD6C29" w:rsidRDefault="00BD6C29" w:rsidP="007B134D">
      <w:pPr>
        <w:spacing w:line="360" w:lineRule="auto"/>
        <w:ind w:firstLine="709"/>
        <w:rPr>
          <w:rFonts w:ascii="Times New Roman" w:hAnsi="Times New Roman"/>
          <w:color w:val="000000"/>
          <w:sz w:val="28"/>
          <w:shd w:val="clear" w:color="auto" w:fill="FFFFFF"/>
        </w:rPr>
      </w:pPr>
    </w:p>
    <w:p w14:paraId="1B2E7EDC" w14:textId="61C57644" w:rsidR="00BD6C29" w:rsidRDefault="00BD6C29" w:rsidP="007B134D">
      <w:pPr>
        <w:spacing w:line="360" w:lineRule="auto"/>
        <w:ind w:firstLine="709"/>
        <w:rPr>
          <w:rFonts w:ascii="Times New Roman" w:hAnsi="Times New Roman"/>
          <w:color w:val="000000"/>
          <w:sz w:val="28"/>
          <w:shd w:val="clear" w:color="auto" w:fill="FFFFFF"/>
        </w:rPr>
      </w:pPr>
    </w:p>
    <w:p w14:paraId="6F56FF51" w14:textId="3EF38C48" w:rsidR="00BD6C29" w:rsidRDefault="00BD6C29" w:rsidP="007B134D">
      <w:pPr>
        <w:spacing w:line="360" w:lineRule="auto"/>
        <w:ind w:firstLine="709"/>
        <w:rPr>
          <w:rFonts w:ascii="Times New Roman" w:hAnsi="Times New Roman"/>
          <w:color w:val="000000"/>
          <w:sz w:val="28"/>
          <w:shd w:val="clear" w:color="auto" w:fill="FFFFFF"/>
        </w:rPr>
      </w:pPr>
    </w:p>
    <w:p w14:paraId="20596C71" w14:textId="21A1ED11" w:rsidR="00711B3E" w:rsidRDefault="00711B3E" w:rsidP="007B134D">
      <w:pPr>
        <w:spacing w:line="360" w:lineRule="auto"/>
        <w:ind w:firstLine="709"/>
        <w:rPr>
          <w:rFonts w:ascii="Times New Roman" w:hAnsi="Times New Roman"/>
          <w:color w:val="000000"/>
          <w:sz w:val="28"/>
          <w:shd w:val="clear" w:color="auto" w:fill="FFFFFF"/>
        </w:rPr>
      </w:pPr>
    </w:p>
    <w:p w14:paraId="5C1059A0" w14:textId="7A4B2EA8" w:rsidR="00711B3E" w:rsidRDefault="00711B3E" w:rsidP="007B134D">
      <w:pPr>
        <w:spacing w:line="360" w:lineRule="auto"/>
        <w:ind w:firstLine="709"/>
        <w:rPr>
          <w:rFonts w:ascii="Times New Roman" w:hAnsi="Times New Roman"/>
          <w:color w:val="000000"/>
          <w:sz w:val="28"/>
          <w:shd w:val="clear" w:color="auto" w:fill="FFFFFF"/>
        </w:rPr>
      </w:pPr>
    </w:p>
    <w:p w14:paraId="3149D393" w14:textId="784681A5" w:rsidR="00711B3E" w:rsidRDefault="00711B3E" w:rsidP="007B134D">
      <w:pPr>
        <w:spacing w:line="360" w:lineRule="auto"/>
        <w:ind w:firstLine="709"/>
        <w:rPr>
          <w:rFonts w:ascii="Times New Roman" w:hAnsi="Times New Roman"/>
          <w:color w:val="000000"/>
          <w:sz w:val="28"/>
          <w:shd w:val="clear" w:color="auto" w:fill="FFFFFF"/>
        </w:rPr>
      </w:pPr>
    </w:p>
    <w:p w14:paraId="43E88F93" w14:textId="4BD8E553" w:rsidR="00711B3E" w:rsidRDefault="00711B3E" w:rsidP="007B134D">
      <w:pPr>
        <w:spacing w:line="360" w:lineRule="auto"/>
        <w:ind w:firstLine="709"/>
        <w:rPr>
          <w:rFonts w:ascii="Times New Roman" w:hAnsi="Times New Roman"/>
          <w:color w:val="000000"/>
          <w:sz w:val="28"/>
          <w:shd w:val="clear" w:color="auto" w:fill="FFFFFF"/>
        </w:rPr>
      </w:pPr>
    </w:p>
    <w:p w14:paraId="5AE282B5" w14:textId="3EBD46A0" w:rsidR="00711B3E" w:rsidRDefault="00711B3E" w:rsidP="007B134D">
      <w:pPr>
        <w:spacing w:line="360" w:lineRule="auto"/>
        <w:ind w:firstLine="709"/>
        <w:rPr>
          <w:rFonts w:ascii="Times New Roman" w:hAnsi="Times New Roman"/>
          <w:color w:val="000000"/>
          <w:sz w:val="28"/>
          <w:shd w:val="clear" w:color="auto" w:fill="FFFFFF"/>
        </w:rPr>
      </w:pPr>
    </w:p>
    <w:p w14:paraId="7E4B3F0A" w14:textId="27BE5773" w:rsidR="00711B3E" w:rsidRDefault="00711B3E" w:rsidP="007B134D">
      <w:pPr>
        <w:spacing w:line="360" w:lineRule="auto"/>
        <w:ind w:firstLine="709"/>
        <w:rPr>
          <w:rFonts w:ascii="Times New Roman" w:hAnsi="Times New Roman"/>
          <w:color w:val="000000"/>
          <w:sz w:val="28"/>
          <w:shd w:val="clear" w:color="auto" w:fill="FFFFFF"/>
        </w:rPr>
      </w:pPr>
    </w:p>
    <w:p w14:paraId="4C2D9125" w14:textId="0B262564" w:rsidR="00711B3E" w:rsidRDefault="00711B3E" w:rsidP="007B134D">
      <w:pPr>
        <w:spacing w:line="360" w:lineRule="auto"/>
        <w:ind w:firstLine="709"/>
        <w:rPr>
          <w:rFonts w:ascii="Times New Roman" w:hAnsi="Times New Roman"/>
          <w:color w:val="000000"/>
          <w:sz w:val="28"/>
          <w:shd w:val="clear" w:color="auto" w:fill="FFFFFF"/>
        </w:rPr>
      </w:pPr>
    </w:p>
    <w:p w14:paraId="517524D9" w14:textId="16138987" w:rsidR="00711B3E" w:rsidRDefault="00711B3E" w:rsidP="007B134D">
      <w:pPr>
        <w:spacing w:line="360" w:lineRule="auto"/>
        <w:ind w:firstLine="709"/>
        <w:rPr>
          <w:rFonts w:ascii="Times New Roman" w:hAnsi="Times New Roman"/>
          <w:color w:val="000000"/>
          <w:sz w:val="28"/>
          <w:shd w:val="clear" w:color="auto" w:fill="FFFFFF"/>
        </w:rPr>
      </w:pPr>
    </w:p>
    <w:p w14:paraId="068FBAB7" w14:textId="52FABA92" w:rsidR="00711B3E" w:rsidRDefault="00711B3E" w:rsidP="007B134D">
      <w:pPr>
        <w:spacing w:line="360" w:lineRule="auto"/>
        <w:ind w:firstLine="709"/>
        <w:rPr>
          <w:rFonts w:ascii="Times New Roman" w:hAnsi="Times New Roman"/>
          <w:color w:val="000000"/>
          <w:sz w:val="28"/>
          <w:shd w:val="clear" w:color="auto" w:fill="FFFFFF"/>
        </w:rPr>
      </w:pPr>
    </w:p>
    <w:p w14:paraId="77D466CD" w14:textId="2A78B8AA" w:rsidR="00711B3E" w:rsidRDefault="00711B3E" w:rsidP="007B134D">
      <w:pPr>
        <w:spacing w:line="360" w:lineRule="auto"/>
        <w:ind w:firstLine="709"/>
        <w:rPr>
          <w:rFonts w:ascii="Times New Roman" w:hAnsi="Times New Roman"/>
          <w:color w:val="000000"/>
          <w:sz w:val="28"/>
          <w:shd w:val="clear" w:color="auto" w:fill="FFFFFF"/>
        </w:rPr>
      </w:pPr>
    </w:p>
    <w:p w14:paraId="745124B3" w14:textId="67F9EA26" w:rsidR="00711B3E" w:rsidRDefault="00711B3E" w:rsidP="007B134D">
      <w:pPr>
        <w:spacing w:line="360" w:lineRule="auto"/>
        <w:ind w:firstLine="709"/>
        <w:rPr>
          <w:rFonts w:ascii="Times New Roman" w:hAnsi="Times New Roman"/>
          <w:color w:val="000000"/>
          <w:sz w:val="28"/>
          <w:shd w:val="clear" w:color="auto" w:fill="FFFFFF"/>
        </w:rPr>
      </w:pPr>
    </w:p>
    <w:p w14:paraId="7998AF35" w14:textId="71868AAC" w:rsidR="00711B3E" w:rsidRDefault="00711B3E" w:rsidP="007B134D">
      <w:pPr>
        <w:spacing w:line="360" w:lineRule="auto"/>
        <w:ind w:firstLine="709"/>
        <w:rPr>
          <w:rFonts w:ascii="Times New Roman" w:hAnsi="Times New Roman"/>
          <w:color w:val="000000"/>
          <w:sz w:val="28"/>
          <w:shd w:val="clear" w:color="auto" w:fill="FFFFFF"/>
        </w:rPr>
      </w:pPr>
    </w:p>
    <w:p w14:paraId="5182E397" w14:textId="73AC1C3B" w:rsidR="00711B3E" w:rsidRPr="00382821" w:rsidRDefault="00711B3E" w:rsidP="00E63B6D">
      <w:pPr>
        <w:pStyle w:val="1"/>
        <w:numPr>
          <w:ilvl w:val="0"/>
          <w:numId w:val="7"/>
        </w:numPr>
        <w:spacing w:line="360" w:lineRule="auto"/>
        <w:jc w:val="center"/>
        <w:rPr>
          <w:rStyle w:val="10"/>
          <w:rFonts w:ascii="Times New Roman" w:hAnsi="Times New Roman" w:cs="Times New Roman"/>
          <w:b/>
          <w:bCs/>
          <w:color w:val="auto"/>
          <w:sz w:val="28"/>
          <w:szCs w:val="28"/>
        </w:rPr>
      </w:pPr>
      <w:bookmarkStart w:id="2" w:name="_Toc106806505"/>
      <w:r w:rsidRPr="00382821">
        <w:rPr>
          <w:rStyle w:val="10"/>
          <w:rFonts w:ascii="Times New Roman" w:hAnsi="Times New Roman" w:cs="Times New Roman"/>
          <w:b/>
          <w:bCs/>
          <w:color w:val="auto"/>
          <w:sz w:val="28"/>
          <w:szCs w:val="28"/>
        </w:rPr>
        <w:lastRenderedPageBreak/>
        <w:t>ИССЛЕДОВАНИЕ ПРОЛИВА ЛАПЕРУЗА И БЕРЕГОВ</w:t>
      </w:r>
      <w:r w:rsidRPr="00382821">
        <w:rPr>
          <w:rFonts w:ascii="Times New Roman" w:hAnsi="Times New Roman" w:cs="Times New Roman"/>
          <w:b/>
          <w:bCs/>
          <w:color w:val="auto"/>
          <w:sz w:val="28"/>
          <w:szCs w:val="28"/>
          <w:shd w:val="clear" w:color="auto" w:fill="FFFFFF"/>
        </w:rPr>
        <w:t xml:space="preserve"> </w:t>
      </w:r>
      <w:r w:rsidRPr="00382821">
        <w:rPr>
          <w:rStyle w:val="10"/>
          <w:rFonts w:ascii="Times New Roman" w:hAnsi="Times New Roman" w:cs="Times New Roman"/>
          <w:b/>
          <w:bCs/>
          <w:color w:val="auto"/>
          <w:sz w:val="28"/>
          <w:szCs w:val="28"/>
        </w:rPr>
        <w:t>ОСТРОВОВ САХАЛИН И ХОККАЙДО</w:t>
      </w:r>
      <w:bookmarkEnd w:id="2"/>
    </w:p>
    <w:p w14:paraId="15127FED" w14:textId="612A1608" w:rsidR="00BD6C29" w:rsidRPr="00382821" w:rsidRDefault="00711B3E" w:rsidP="00E63B6D">
      <w:pPr>
        <w:pStyle w:val="2"/>
        <w:numPr>
          <w:ilvl w:val="1"/>
          <w:numId w:val="7"/>
        </w:numPr>
        <w:spacing w:line="360" w:lineRule="auto"/>
        <w:jc w:val="center"/>
        <w:rPr>
          <w:rFonts w:ascii="Times New Roman" w:hAnsi="Times New Roman" w:cs="Times New Roman"/>
          <w:b/>
          <w:bCs/>
          <w:color w:val="auto"/>
          <w:sz w:val="28"/>
          <w:szCs w:val="28"/>
          <w:shd w:val="clear" w:color="auto" w:fill="FFFFFF"/>
        </w:rPr>
      </w:pPr>
      <w:bookmarkStart w:id="3" w:name="_Toc106806506"/>
      <w:r w:rsidRPr="00382821">
        <w:rPr>
          <w:rFonts w:ascii="Times New Roman" w:hAnsi="Times New Roman" w:cs="Times New Roman"/>
          <w:b/>
          <w:bCs/>
          <w:color w:val="auto"/>
          <w:sz w:val="28"/>
          <w:szCs w:val="28"/>
          <w:shd w:val="clear" w:color="auto" w:fill="FFFFFF"/>
        </w:rPr>
        <w:t xml:space="preserve">Рельеф </w:t>
      </w:r>
      <w:r w:rsidR="00C43C78" w:rsidRPr="00382821">
        <w:rPr>
          <w:rFonts w:ascii="Times New Roman" w:hAnsi="Times New Roman" w:cs="Times New Roman"/>
          <w:b/>
          <w:bCs/>
          <w:color w:val="auto"/>
          <w:sz w:val="28"/>
          <w:szCs w:val="28"/>
          <w:shd w:val="clear" w:color="auto" w:fill="FFFFFF"/>
        </w:rPr>
        <w:t xml:space="preserve">северного </w:t>
      </w:r>
      <w:r w:rsidRPr="00382821">
        <w:rPr>
          <w:rFonts w:ascii="Times New Roman" w:hAnsi="Times New Roman" w:cs="Times New Roman"/>
          <w:b/>
          <w:bCs/>
          <w:color w:val="auto"/>
          <w:sz w:val="28"/>
          <w:szCs w:val="28"/>
          <w:shd w:val="clear" w:color="auto" w:fill="FFFFFF"/>
        </w:rPr>
        <w:t>берега острова Хоккайдо</w:t>
      </w:r>
      <w:bookmarkEnd w:id="3"/>
    </w:p>
    <w:p w14:paraId="365B6B57" w14:textId="4A70B2EF" w:rsidR="00C54E5C" w:rsidRPr="00C54E5C" w:rsidRDefault="00C54E5C"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С целью определения геометрических характеристик переправы необходимо изучить рельеф берега обоих концов переправы. Рассмотрим для начала остров Хоккайдо, а именно, его северную часть, наиболее приближенную к Сахалину. По снимку со спутника (рисунок 1.1) видно, что вдоль всего северного берега проходит трасса, а сам берег преимущественно пологий, что дает нам право считать стартовую точку моста находящейся на высоте 0 м над уровнем моря. </w:t>
      </w:r>
    </w:p>
    <w:p w14:paraId="6F7E3BE6" w14:textId="18649CB5" w:rsidR="00711B3E" w:rsidRDefault="00C54E5C" w:rsidP="007B134D">
      <w:pPr>
        <w:spacing w:line="360" w:lineRule="auto"/>
        <w:ind w:firstLine="709"/>
        <w:jc w:val="center"/>
        <w:rPr>
          <w:rFonts w:ascii="Times New Roman" w:hAnsi="Times New Roman"/>
          <w:color w:val="000000"/>
          <w:sz w:val="28"/>
          <w:shd w:val="clear" w:color="auto" w:fill="FFFFFF"/>
        </w:rPr>
      </w:pPr>
      <w:r>
        <w:rPr>
          <w:noProof/>
        </w:rPr>
        <w:drawing>
          <wp:inline distT="0" distB="0" distL="0" distR="0" wp14:anchorId="5CF627DC" wp14:editId="71BA6FEC">
            <wp:extent cx="5456487" cy="320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6194" cy="3206093"/>
                    </a:xfrm>
                    <a:prstGeom prst="rect">
                      <a:avLst/>
                    </a:prstGeom>
                  </pic:spPr>
                </pic:pic>
              </a:graphicData>
            </a:graphic>
          </wp:inline>
        </w:drawing>
      </w:r>
    </w:p>
    <w:p w14:paraId="66DC9BDA" w14:textId="7D2B381C" w:rsidR="00C54E5C" w:rsidRDefault="00C54E5C" w:rsidP="007B134D">
      <w:pPr>
        <w:spacing w:line="360" w:lineRule="auto"/>
        <w:jc w:val="center"/>
        <w:rPr>
          <w:rFonts w:ascii="Times New Roman" w:hAnsi="Times New Roman"/>
          <w:color w:val="000000"/>
          <w:sz w:val="24"/>
          <w:shd w:val="clear" w:color="auto" w:fill="FFFFFF"/>
        </w:rPr>
      </w:pPr>
      <w:r>
        <w:rPr>
          <w:rFonts w:ascii="Times New Roman" w:hAnsi="Times New Roman"/>
          <w:color w:val="000000"/>
          <w:sz w:val="24"/>
          <w:shd w:val="clear" w:color="auto" w:fill="FFFFFF"/>
        </w:rPr>
        <w:t>Рисунок 1.1. Снимок северной части о. Хоккайдо со спутника</w:t>
      </w:r>
    </w:p>
    <w:p w14:paraId="7E1473AB" w14:textId="77777777" w:rsidR="000B6414" w:rsidRPr="00C54E5C" w:rsidRDefault="000B6414" w:rsidP="007B134D">
      <w:pPr>
        <w:spacing w:line="360" w:lineRule="auto"/>
        <w:jc w:val="center"/>
        <w:rPr>
          <w:rFonts w:ascii="Times New Roman" w:hAnsi="Times New Roman"/>
          <w:color w:val="000000"/>
          <w:sz w:val="24"/>
          <w:shd w:val="clear" w:color="auto" w:fill="FFFFFF"/>
        </w:rPr>
      </w:pPr>
    </w:p>
    <w:p w14:paraId="18478902" w14:textId="2595B8E9" w:rsidR="00BD6C29" w:rsidRDefault="00C54E5C"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Также на северной части острова Хоккайдо есть населенный пункт</w:t>
      </w:r>
      <w:r w:rsidR="000725AE">
        <w:rPr>
          <w:rFonts w:ascii="Times New Roman" w:hAnsi="Times New Roman"/>
          <w:color w:val="000000"/>
          <w:sz w:val="28"/>
          <w:shd w:val="clear" w:color="auto" w:fill="FFFFFF"/>
        </w:rPr>
        <w:t xml:space="preserve"> под названием </w:t>
      </w:r>
      <w:proofErr w:type="spellStart"/>
      <w:r w:rsidR="000725AE">
        <w:rPr>
          <w:rFonts w:ascii="Times New Roman" w:hAnsi="Times New Roman"/>
          <w:color w:val="000000"/>
          <w:sz w:val="28"/>
          <w:shd w:val="clear" w:color="auto" w:fill="FFFFFF"/>
        </w:rPr>
        <w:t>Соямисаки</w:t>
      </w:r>
      <w:proofErr w:type="spellEnd"/>
      <w:r>
        <w:rPr>
          <w:rFonts w:ascii="Times New Roman" w:hAnsi="Times New Roman"/>
          <w:color w:val="000000"/>
          <w:sz w:val="28"/>
          <w:shd w:val="clear" w:color="auto" w:fill="FFFFFF"/>
        </w:rPr>
        <w:t xml:space="preserve"> и порт, что значительно облегчит задачу поставки груза для строительства переправы. </w:t>
      </w:r>
    </w:p>
    <w:p w14:paraId="167ECAD4" w14:textId="31E39F2D" w:rsidR="00C54E5C" w:rsidRDefault="00C54E5C"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Теперь необходимо выбрать точку начала строительства моста. Так как вдоль всего берега острова проходит трасса, необходимо выбрать точку так, чтобы начало моста удобно вписывалось в структуру дороги и не помешало движению в населенном пункте и рядом с ним. </w:t>
      </w:r>
    </w:p>
    <w:p w14:paraId="045E5DF7" w14:textId="5CCDA3F7" w:rsidR="00C54E5C" w:rsidRDefault="00C54E5C"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lastRenderedPageBreak/>
        <w:t xml:space="preserve">Строительство </w:t>
      </w:r>
      <w:r w:rsidR="002375C1">
        <w:rPr>
          <w:rFonts w:ascii="Times New Roman" w:hAnsi="Times New Roman"/>
          <w:color w:val="000000"/>
          <w:sz w:val="28"/>
          <w:shd w:val="clear" w:color="auto" w:fill="FFFFFF"/>
        </w:rPr>
        <w:t xml:space="preserve">моста прямо в населенном пункте </w:t>
      </w:r>
      <w:proofErr w:type="spellStart"/>
      <w:r w:rsidR="002375C1">
        <w:rPr>
          <w:rFonts w:ascii="Times New Roman" w:hAnsi="Times New Roman"/>
          <w:color w:val="000000"/>
          <w:sz w:val="28"/>
          <w:shd w:val="clear" w:color="auto" w:fill="FFFFFF"/>
        </w:rPr>
        <w:t>Соямисаки</w:t>
      </w:r>
      <w:proofErr w:type="spellEnd"/>
      <w:r w:rsidR="002375C1">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 xml:space="preserve">будет затруднительно, </w:t>
      </w:r>
      <w:proofErr w:type="gramStart"/>
      <w:r>
        <w:rPr>
          <w:rFonts w:ascii="Times New Roman" w:hAnsi="Times New Roman"/>
          <w:color w:val="000000"/>
          <w:sz w:val="28"/>
          <w:shd w:val="clear" w:color="auto" w:fill="FFFFFF"/>
        </w:rPr>
        <w:t>т.к.</w:t>
      </w:r>
      <w:proofErr w:type="gramEnd"/>
      <w:r>
        <w:rPr>
          <w:rFonts w:ascii="Times New Roman" w:hAnsi="Times New Roman"/>
          <w:color w:val="000000"/>
          <w:sz w:val="28"/>
          <w:shd w:val="clear" w:color="auto" w:fill="FFFFFF"/>
        </w:rPr>
        <w:t xml:space="preserve"> почти весь берег застроен различными зданиями, в том числе портовыми, поэтому рассмотрим зону немного в стороне от города.</w:t>
      </w:r>
    </w:p>
    <w:p w14:paraId="4F497D26" w14:textId="5343BDCB" w:rsidR="002375C1" w:rsidRPr="002375C1" w:rsidRDefault="002375C1"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К югу от населенного пункта </w:t>
      </w:r>
      <w:proofErr w:type="spellStart"/>
      <w:r>
        <w:rPr>
          <w:rFonts w:ascii="Times New Roman" w:hAnsi="Times New Roman"/>
          <w:color w:val="000000"/>
          <w:sz w:val="28"/>
          <w:shd w:val="clear" w:color="auto" w:fill="FFFFFF"/>
        </w:rPr>
        <w:t>Соямисаки</w:t>
      </w:r>
      <w:proofErr w:type="spellEnd"/>
      <w:r>
        <w:rPr>
          <w:rFonts w:ascii="Times New Roman" w:hAnsi="Times New Roman"/>
          <w:color w:val="000000"/>
          <w:sz w:val="28"/>
          <w:shd w:val="clear" w:color="auto" w:fill="FFFFFF"/>
        </w:rPr>
        <w:t xml:space="preserve"> пролегает трасса </w:t>
      </w:r>
      <w:r>
        <w:rPr>
          <w:rFonts w:ascii="Times New Roman" w:hAnsi="Times New Roman"/>
          <w:color w:val="000000"/>
          <w:sz w:val="28"/>
          <w:shd w:val="clear" w:color="auto" w:fill="FFFFFF"/>
          <w:lang w:val="en-US"/>
        </w:rPr>
        <w:t>Soya</w:t>
      </w:r>
      <w:r w:rsidRPr="002375C1">
        <w:rPr>
          <w:rFonts w:ascii="Times New Roman" w:hAnsi="Times New Roman"/>
          <w:color w:val="000000"/>
          <w:sz w:val="28"/>
          <w:shd w:val="clear" w:color="auto" w:fill="FFFFFF"/>
        </w:rPr>
        <w:t xml:space="preserve"> </w:t>
      </w:r>
      <w:proofErr w:type="spellStart"/>
      <w:r>
        <w:rPr>
          <w:rFonts w:ascii="Times New Roman" w:hAnsi="Times New Roman"/>
          <w:color w:val="000000"/>
          <w:sz w:val="28"/>
          <w:shd w:val="clear" w:color="auto" w:fill="FFFFFF"/>
          <w:lang w:val="en-US"/>
        </w:rPr>
        <w:t>kokudo</w:t>
      </w:r>
      <w:proofErr w:type="spellEnd"/>
      <w:r>
        <w:rPr>
          <w:rFonts w:ascii="Times New Roman" w:hAnsi="Times New Roman"/>
          <w:color w:val="000000"/>
          <w:sz w:val="28"/>
          <w:shd w:val="clear" w:color="auto" w:fill="FFFFFF"/>
        </w:rPr>
        <w:t xml:space="preserve">. Она проходит параллельно предполагаемой линии моста, что не очень удобно. Однако в одном месте (рисунок 1.2) трасса извивается таким образом, что из отмеченной точки можно сделать удобную развилку, одна из веток которой будет вести в </w:t>
      </w:r>
      <w:proofErr w:type="spellStart"/>
      <w:r>
        <w:rPr>
          <w:rFonts w:ascii="Times New Roman" w:hAnsi="Times New Roman"/>
          <w:color w:val="000000"/>
          <w:sz w:val="28"/>
          <w:shd w:val="clear" w:color="auto" w:fill="FFFFFF"/>
        </w:rPr>
        <w:t>Соямисаки</w:t>
      </w:r>
      <w:proofErr w:type="spellEnd"/>
      <w:r>
        <w:rPr>
          <w:rFonts w:ascii="Times New Roman" w:hAnsi="Times New Roman"/>
          <w:color w:val="000000"/>
          <w:sz w:val="28"/>
          <w:shd w:val="clear" w:color="auto" w:fill="FFFFFF"/>
        </w:rPr>
        <w:t>, а другая на мост через пролив Лаперуза.</w:t>
      </w:r>
    </w:p>
    <w:p w14:paraId="5002BC6D" w14:textId="58183277" w:rsidR="002375C1" w:rsidRDefault="002375C1" w:rsidP="007B134D">
      <w:pPr>
        <w:spacing w:line="360" w:lineRule="auto"/>
        <w:ind w:firstLine="709"/>
        <w:jc w:val="center"/>
        <w:rPr>
          <w:rFonts w:ascii="Times New Roman" w:hAnsi="Times New Roman"/>
          <w:color w:val="000000"/>
          <w:sz w:val="28"/>
          <w:shd w:val="clear" w:color="auto" w:fill="FFFFFF"/>
        </w:rPr>
      </w:pPr>
      <w:r>
        <w:rPr>
          <w:noProof/>
        </w:rPr>
        <w:drawing>
          <wp:inline distT="0" distB="0" distL="0" distR="0" wp14:anchorId="5A3EC3EC" wp14:editId="34EF0D4D">
            <wp:extent cx="4962525" cy="4133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2525" cy="4133850"/>
                    </a:xfrm>
                    <a:prstGeom prst="rect">
                      <a:avLst/>
                    </a:prstGeom>
                  </pic:spPr>
                </pic:pic>
              </a:graphicData>
            </a:graphic>
          </wp:inline>
        </w:drawing>
      </w:r>
    </w:p>
    <w:p w14:paraId="3354E31C" w14:textId="71A65DBB" w:rsidR="002375C1" w:rsidRDefault="002375C1" w:rsidP="007B134D">
      <w:pPr>
        <w:spacing w:line="360" w:lineRule="auto"/>
        <w:jc w:val="center"/>
        <w:rPr>
          <w:rFonts w:ascii="Times New Roman" w:hAnsi="Times New Roman"/>
          <w:color w:val="000000"/>
          <w:sz w:val="24"/>
          <w:shd w:val="clear" w:color="auto" w:fill="FFFFFF"/>
        </w:rPr>
      </w:pPr>
      <w:r w:rsidRPr="002375C1">
        <w:rPr>
          <w:rFonts w:ascii="Times New Roman" w:hAnsi="Times New Roman"/>
          <w:color w:val="000000"/>
          <w:sz w:val="24"/>
          <w:shd w:val="clear" w:color="auto" w:fill="FFFFFF"/>
        </w:rPr>
        <w:t xml:space="preserve">Рисунок 1.2. Снимок района населенного пункта </w:t>
      </w:r>
      <w:proofErr w:type="spellStart"/>
      <w:r w:rsidRPr="002375C1">
        <w:rPr>
          <w:rFonts w:ascii="Times New Roman" w:hAnsi="Times New Roman"/>
          <w:color w:val="000000"/>
          <w:sz w:val="24"/>
          <w:shd w:val="clear" w:color="auto" w:fill="FFFFFF"/>
        </w:rPr>
        <w:t>Соямисаки</w:t>
      </w:r>
      <w:proofErr w:type="spellEnd"/>
      <w:r w:rsidRPr="002375C1">
        <w:rPr>
          <w:rFonts w:ascii="Times New Roman" w:hAnsi="Times New Roman"/>
          <w:color w:val="000000"/>
          <w:sz w:val="24"/>
          <w:shd w:val="clear" w:color="auto" w:fill="FFFFFF"/>
        </w:rPr>
        <w:t xml:space="preserve"> со спутника</w:t>
      </w:r>
    </w:p>
    <w:p w14:paraId="1666BD75" w14:textId="77777777" w:rsidR="000B6414" w:rsidRPr="002375C1" w:rsidRDefault="000B6414" w:rsidP="007B134D">
      <w:pPr>
        <w:spacing w:line="360" w:lineRule="auto"/>
        <w:jc w:val="center"/>
        <w:rPr>
          <w:rFonts w:ascii="Times New Roman" w:hAnsi="Times New Roman"/>
          <w:color w:val="000000"/>
          <w:sz w:val="24"/>
          <w:shd w:val="clear" w:color="auto" w:fill="FFFFFF"/>
        </w:rPr>
      </w:pPr>
    </w:p>
    <w:p w14:paraId="75A9F2B7" w14:textId="2D35C971" w:rsidR="00BD6C29" w:rsidRDefault="002375C1"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Таким образом, при движении в южную сторону от </w:t>
      </w:r>
      <w:proofErr w:type="spellStart"/>
      <w:r>
        <w:rPr>
          <w:rFonts w:ascii="Times New Roman" w:hAnsi="Times New Roman"/>
          <w:color w:val="000000"/>
          <w:sz w:val="28"/>
          <w:shd w:val="clear" w:color="auto" w:fill="FFFFFF"/>
        </w:rPr>
        <w:t>Соямисаки</w:t>
      </w:r>
      <w:proofErr w:type="spellEnd"/>
      <w:r>
        <w:rPr>
          <w:rFonts w:ascii="Times New Roman" w:hAnsi="Times New Roman"/>
          <w:color w:val="000000"/>
          <w:sz w:val="28"/>
          <w:shd w:val="clear" w:color="auto" w:fill="FFFFFF"/>
        </w:rPr>
        <w:t xml:space="preserve"> наиболее удобной является точка с координатами </w:t>
      </w:r>
      <w:r w:rsidRPr="002375C1">
        <w:rPr>
          <w:rFonts w:ascii="Times New Roman" w:hAnsi="Times New Roman"/>
          <w:color w:val="000000"/>
          <w:sz w:val="28"/>
          <w:shd w:val="clear" w:color="auto" w:fill="FFFFFF"/>
        </w:rPr>
        <w:t>45.497876, 141.966711</w:t>
      </w:r>
      <w:r>
        <w:rPr>
          <w:rFonts w:ascii="Times New Roman" w:hAnsi="Times New Roman"/>
          <w:color w:val="000000"/>
          <w:sz w:val="28"/>
          <w:shd w:val="clear" w:color="auto" w:fill="FFFFFF"/>
        </w:rPr>
        <w:t xml:space="preserve"> (отмечена на рисунке 1.2).</w:t>
      </w:r>
    </w:p>
    <w:p w14:paraId="037DB9F7" w14:textId="7D0B3FB8" w:rsidR="002375C1" w:rsidRDefault="002375C1"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Далее рассмотрим западн</w:t>
      </w:r>
      <w:r w:rsidR="000725AE">
        <w:rPr>
          <w:rFonts w:ascii="Times New Roman" w:hAnsi="Times New Roman"/>
          <w:color w:val="000000"/>
          <w:sz w:val="28"/>
          <w:shd w:val="clear" w:color="auto" w:fill="FFFFFF"/>
        </w:rPr>
        <w:t xml:space="preserve">ую сторону данного района (рисунок 1.3). Здесь самая удобная точка для организации переправы занята небольшим портом. Если же двигаться далее на запад от него, то расстояние до любой </w:t>
      </w:r>
      <w:r w:rsidR="000725AE">
        <w:rPr>
          <w:rFonts w:ascii="Times New Roman" w:hAnsi="Times New Roman"/>
          <w:color w:val="000000"/>
          <w:sz w:val="28"/>
          <w:shd w:val="clear" w:color="auto" w:fill="FFFFFF"/>
        </w:rPr>
        <w:lastRenderedPageBreak/>
        <w:t>точки Сахалина оттуда будет больше, чем расстояние от вышерассмотренной точки на южной стороне района.</w:t>
      </w:r>
    </w:p>
    <w:p w14:paraId="6B889E70" w14:textId="3B5BFC3E" w:rsidR="002375C1" w:rsidRDefault="002375C1" w:rsidP="007B134D">
      <w:pPr>
        <w:spacing w:line="360" w:lineRule="auto"/>
        <w:ind w:firstLine="709"/>
        <w:jc w:val="center"/>
        <w:rPr>
          <w:rFonts w:ascii="Times New Roman" w:hAnsi="Times New Roman"/>
          <w:color w:val="000000"/>
          <w:sz w:val="28"/>
          <w:shd w:val="clear" w:color="auto" w:fill="FFFFFF"/>
        </w:rPr>
      </w:pPr>
      <w:r>
        <w:rPr>
          <w:noProof/>
        </w:rPr>
        <w:drawing>
          <wp:inline distT="0" distB="0" distL="0" distR="0" wp14:anchorId="794723E3" wp14:editId="3938C21D">
            <wp:extent cx="5295900" cy="4105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5900" cy="4105275"/>
                    </a:xfrm>
                    <a:prstGeom prst="rect">
                      <a:avLst/>
                    </a:prstGeom>
                  </pic:spPr>
                </pic:pic>
              </a:graphicData>
            </a:graphic>
          </wp:inline>
        </w:drawing>
      </w:r>
    </w:p>
    <w:p w14:paraId="52E897A3" w14:textId="5FB9BA1B" w:rsidR="002375C1" w:rsidRDefault="002375C1" w:rsidP="007B134D">
      <w:pPr>
        <w:spacing w:line="360" w:lineRule="auto"/>
        <w:jc w:val="center"/>
        <w:rPr>
          <w:rFonts w:ascii="Times New Roman" w:hAnsi="Times New Roman"/>
          <w:color w:val="000000"/>
          <w:sz w:val="24"/>
          <w:shd w:val="clear" w:color="auto" w:fill="FFFFFF"/>
        </w:rPr>
      </w:pPr>
      <w:r>
        <w:rPr>
          <w:rFonts w:ascii="Times New Roman" w:hAnsi="Times New Roman"/>
          <w:color w:val="000000"/>
          <w:sz w:val="24"/>
          <w:shd w:val="clear" w:color="auto" w:fill="FFFFFF"/>
        </w:rPr>
        <w:t xml:space="preserve">Рисунок 1.3. Снимок западной стороны района </w:t>
      </w:r>
      <w:proofErr w:type="spellStart"/>
      <w:r>
        <w:rPr>
          <w:rFonts w:ascii="Times New Roman" w:hAnsi="Times New Roman"/>
          <w:color w:val="000000"/>
          <w:sz w:val="24"/>
          <w:shd w:val="clear" w:color="auto" w:fill="FFFFFF"/>
        </w:rPr>
        <w:t>Соямисаки</w:t>
      </w:r>
      <w:proofErr w:type="spellEnd"/>
      <w:r w:rsidR="000725AE">
        <w:rPr>
          <w:rFonts w:ascii="Times New Roman" w:hAnsi="Times New Roman"/>
          <w:color w:val="000000"/>
          <w:sz w:val="24"/>
          <w:shd w:val="clear" w:color="auto" w:fill="FFFFFF"/>
        </w:rPr>
        <w:t xml:space="preserve"> со спутника</w:t>
      </w:r>
    </w:p>
    <w:p w14:paraId="73258428" w14:textId="77777777" w:rsidR="000B6414" w:rsidRPr="002375C1" w:rsidRDefault="000B6414" w:rsidP="007B134D">
      <w:pPr>
        <w:spacing w:line="360" w:lineRule="auto"/>
        <w:jc w:val="center"/>
        <w:rPr>
          <w:rFonts w:ascii="Times New Roman" w:hAnsi="Times New Roman"/>
          <w:color w:val="000000"/>
          <w:sz w:val="24"/>
          <w:shd w:val="clear" w:color="auto" w:fill="FFFFFF"/>
        </w:rPr>
      </w:pPr>
    </w:p>
    <w:p w14:paraId="608CEE2E" w14:textId="18501940" w:rsidR="00BD6C29" w:rsidRDefault="000725AE"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Таким образом, можно прийти к выводу, что самая оптимальная точка для старта строительства моста будет находиться к югу от </w:t>
      </w:r>
      <w:proofErr w:type="spellStart"/>
      <w:r>
        <w:rPr>
          <w:rFonts w:ascii="Times New Roman" w:hAnsi="Times New Roman"/>
          <w:color w:val="000000"/>
          <w:sz w:val="28"/>
          <w:shd w:val="clear" w:color="auto" w:fill="FFFFFF"/>
        </w:rPr>
        <w:t>Соямисаки</w:t>
      </w:r>
      <w:proofErr w:type="spellEnd"/>
      <w:r>
        <w:rPr>
          <w:rFonts w:ascii="Times New Roman" w:hAnsi="Times New Roman"/>
          <w:color w:val="000000"/>
          <w:sz w:val="28"/>
          <w:shd w:val="clear" w:color="auto" w:fill="FFFFFF"/>
        </w:rPr>
        <w:t xml:space="preserve"> в координатах </w:t>
      </w:r>
      <w:r w:rsidRPr="002375C1">
        <w:rPr>
          <w:rFonts w:ascii="Times New Roman" w:hAnsi="Times New Roman"/>
          <w:color w:val="000000"/>
          <w:sz w:val="28"/>
          <w:shd w:val="clear" w:color="auto" w:fill="FFFFFF"/>
        </w:rPr>
        <w:t>45.497876, 141.966711</w:t>
      </w:r>
      <w:r>
        <w:rPr>
          <w:rFonts w:ascii="Times New Roman" w:hAnsi="Times New Roman"/>
          <w:color w:val="000000"/>
          <w:sz w:val="28"/>
          <w:shd w:val="clear" w:color="auto" w:fill="FFFFFF"/>
        </w:rPr>
        <w:t>.</w:t>
      </w:r>
    </w:p>
    <w:p w14:paraId="24733344" w14:textId="257FDF1F" w:rsidR="000725AE" w:rsidRPr="00382821" w:rsidRDefault="000725AE" w:rsidP="00E63B6D">
      <w:pPr>
        <w:pStyle w:val="2"/>
        <w:numPr>
          <w:ilvl w:val="1"/>
          <w:numId w:val="7"/>
        </w:numPr>
        <w:spacing w:line="360" w:lineRule="auto"/>
        <w:jc w:val="center"/>
        <w:rPr>
          <w:rFonts w:ascii="Times New Roman" w:hAnsi="Times New Roman" w:cs="Times New Roman"/>
          <w:b/>
          <w:bCs/>
          <w:color w:val="auto"/>
          <w:sz w:val="28"/>
          <w:szCs w:val="28"/>
          <w:shd w:val="clear" w:color="auto" w:fill="FFFFFF"/>
        </w:rPr>
      </w:pPr>
      <w:bookmarkStart w:id="4" w:name="_Toc106806507"/>
      <w:r w:rsidRPr="00382821">
        <w:rPr>
          <w:rFonts w:ascii="Times New Roman" w:hAnsi="Times New Roman" w:cs="Times New Roman"/>
          <w:b/>
          <w:bCs/>
          <w:color w:val="auto"/>
          <w:sz w:val="28"/>
          <w:szCs w:val="28"/>
          <w:shd w:val="clear" w:color="auto" w:fill="FFFFFF"/>
        </w:rPr>
        <w:t xml:space="preserve">Рельеф </w:t>
      </w:r>
      <w:r w:rsidR="00C43C78" w:rsidRPr="00382821">
        <w:rPr>
          <w:rFonts w:ascii="Times New Roman" w:hAnsi="Times New Roman" w:cs="Times New Roman"/>
          <w:b/>
          <w:bCs/>
          <w:color w:val="auto"/>
          <w:sz w:val="28"/>
          <w:szCs w:val="28"/>
          <w:shd w:val="clear" w:color="auto" w:fill="FFFFFF"/>
        </w:rPr>
        <w:t xml:space="preserve">южного </w:t>
      </w:r>
      <w:r w:rsidRPr="00382821">
        <w:rPr>
          <w:rFonts w:ascii="Times New Roman" w:hAnsi="Times New Roman" w:cs="Times New Roman"/>
          <w:b/>
          <w:bCs/>
          <w:color w:val="auto"/>
          <w:sz w:val="28"/>
          <w:szCs w:val="28"/>
          <w:shd w:val="clear" w:color="auto" w:fill="FFFFFF"/>
        </w:rPr>
        <w:t>берега острова Сахалин</w:t>
      </w:r>
      <w:bookmarkEnd w:id="4"/>
    </w:p>
    <w:p w14:paraId="2F332357" w14:textId="6C31E93B" w:rsidR="000725AE" w:rsidRPr="00923D36" w:rsidRDefault="000725AE" w:rsidP="007B134D">
      <w:pPr>
        <w:spacing w:line="360" w:lineRule="auto"/>
        <w:ind w:firstLine="709"/>
        <w:rPr>
          <w:rFonts w:ascii="Times New Roman" w:hAnsi="Times New Roman"/>
          <w:color w:val="000000"/>
          <w:sz w:val="28"/>
          <w:shd w:val="clear" w:color="auto" w:fill="FFFFFF"/>
          <w:lang w:val="en-US"/>
        </w:rPr>
      </w:pPr>
      <w:r>
        <w:rPr>
          <w:rFonts w:ascii="Times New Roman" w:hAnsi="Times New Roman"/>
          <w:color w:val="000000"/>
          <w:sz w:val="28"/>
          <w:shd w:val="clear" w:color="auto" w:fill="FFFFFF"/>
        </w:rPr>
        <w:t xml:space="preserve">Далее рассмотрим рельеф берега острова Сахалин. В южной части острова (рисунок 1.4) на мысе Крильон располагается военная база и маяк Тихоокеанского флота </w:t>
      </w:r>
      <w:r w:rsidR="00923D36">
        <w:rPr>
          <w:rFonts w:ascii="Times New Roman" w:hAnsi="Times New Roman"/>
          <w:color w:val="000000"/>
          <w:sz w:val="28"/>
          <w:shd w:val="clear" w:color="auto" w:fill="FFFFFF"/>
        </w:rPr>
        <w:t>Российской Федерации</w:t>
      </w:r>
      <w:r>
        <w:rPr>
          <w:rFonts w:ascii="Times New Roman" w:hAnsi="Times New Roman"/>
          <w:color w:val="000000"/>
          <w:sz w:val="28"/>
          <w:shd w:val="clear" w:color="auto" w:fill="FFFFFF"/>
        </w:rPr>
        <w:t xml:space="preserve">, что автоматически закрывает доступ к ведению каких-либо работ на этой территории. </w:t>
      </w:r>
      <w:r w:rsidR="00923D36">
        <w:rPr>
          <w:rFonts w:ascii="Times New Roman" w:hAnsi="Times New Roman"/>
          <w:color w:val="000000"/>
          <w:sz w:val="28"/>
          <w:shd w:val="clear" w:color="auto" w:fill="FFFFFF"/>
          <w:lang w:val="en-US"/>
        </w:rPr>
        <w:t>[11]</w:t>
      </w:r>
    </w:p>
    <w:p w14:paraId="53E572D5" w14:textId="4333FEB4" w:rsidR="000725AE" w:rsidRDefault="000725AE" w:rsidP="007B134D">
      <w:pPr>
        <w:spacing w:line="360" w:lineRule="auto"/>
        <w:ind w:firstLine="709"/>
        <w:jc w:val="center"/>
        <w:rPr>
          <w:rFonts w:ascii="Times New Roman" w:hAnsi="Times New Roman"/>
          <w:color w:val="000000"/>
          <w:sz w:val="28"/>
          <w:shd w:val="clear" w:color="auto" w:fill="FFFFFF"/>
        </w:rPr>
      </w:pPr>
      <w:r>
        <w:rPr>
          <w:noProof/>
        </w:rPr>
        <w:lastRenderedPageBreak/>
        <w:drawing>
          <wp:inline distT="0" distB="0" distL="0" distR="0" wp14:anchorId="24C51E64" wp14:editId="392B9CD9">
            <wp:extent cx="3438525" cy="4848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8525" cy="4848225"/>
                    </a:xfrm>
                    <a:prstGeom prst="rect">
                      <a:avLst/>
                    </a:prstGeom>
                  </pic:spPr>
                </pic:pic>
              </a:graphicData>
            </a:graphic>
          </wp:inline>
        </w:drawing>
      </w:r>
    </w:p>
    <w:p w14:paraId="3CBF0766" w14:textId="014BF762" w:rsidR="000725AE" w:rsidRDefault="000725AE" w:rsidP="007B134D">
      <w:pPr>
        <w:spacing w:line="360" w:lineRule="auto"/>
        <w:ind w:firstLine="709"/>
        <w:jc w:val="center"/>
        <w:rPr>
          <w:rFonts w:ascii="Times New Roman" w:hAnsi="Times New Roman"/>
          <w:color w:val="000000"/>
          <w:sz w:val="24"/>
          <w:shd w:val="clear" w:color="auto" w:fill="FFFFFF"/>
        </w:rPr>
      </w:pPr>
      <w:r>
        <w:rPr>
          <w:rFonts w:ascii="Times New Roman" w:hAnsi="Times New Roman"/>
          <w:color w:val="000000"/>
          <w:sz w:val="24"/>
          <w:shd w:val="clear" w:color="auto" w:fill="FFFFFF"/>
        </w:rPr>
        <w:t>Рисунок 1.4. Снимок южной части острова Сахалин со спутника</w:t>
      </w:r>
    </w:p>
    <w:p w14:paraId="5A5E2006" w14:textId="77777777" w:rsidR="000B6414" w:rsidRDefault="000B6414" w:rsidP="007B134D">
      <w:pPr>
        <w:spacing w:line="360" w:lineRule="auto"/>
        <w:ind w:firstLine="709"/>
        <w:jc w:val="center"/>
        <w:rPr>
          <w:rFonts w:ascii="Times New Roman" w:hAnsi="Times New Roman"/>
          <w:color w:val="000000"/>
          <w:sz w:val="24"/>
          <w:shd w:val="clear" w:color="auto" w:fill="FFFFFF"/>
        </w:rPr>
      </w:pPr>
    </w:p>
    <w:p w14:paraId="4E8C387C" w14:textId="335D8296" w:rsidR="000725AE" w:rsidRDefault="000725AE"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Далее есть два варианта выбора стартовой точки строительства: к северу от мыса Крильон и к западу. Для начала рассмотрим, что находится к северу от данного мыса (рисунок 1.5). Достаточно очевидно, что при выборе любой точки на берегу</w:t>
      </w:r>
      <w:r w:rsidR="002147AF">
        <w:rPr>
          <w:rFonts w:ascii="Times New Roman" w:hAnsi="Times New Roman"/>
          <w:color w:val="000000"/>
          <w:sz w:val="28"/>
          <w:shd w:val="clear" w:color="auto" w:fill="FFFFFF"/>
        </w:rPr>
        <w:t>, линия, проведенная к выбранной точке на стороне острова Хоккайдо, будет пересекать или проходить в непосредственной близости рядом с военной базой Российских военно-морских сил Тихоокеанского флота, что недопустимо по причинам безопасности.</w:t>
      </w:r>
    </w:p>
    <w:p w14:paraId="7FB9E73E" w14:textId="3B62C698" w:rsidR="000725AE" w:rsidRDefault="000725AE" w:rsidP="007B134D">
      <w:pPr>
        <w:spacing w:line="360" w:lineRule="auto"/>
        <w:ind w:firstLine="709"/>
        <w:jc w:val="center"/>
        <w:rPr>
          <w:rFonts w:ascii="Times New Roman" w:hAnsi="Times New Roman"/>
          <w:color w:val="000000"/>
          <w:sz w:val="28"/>
          <w:shd w:val="clear" w:color="auto" w:fill="FFFFFF"/>
        </w:rPr>
      </w:pPr>
      <w:r>
        <w:rPr>
          <w:noProof/>
        </w:rPr>
        <w:lastRenderedPageBreak/>
        <w:drawing>
          <wp:inline distT="0" distB="0" distL="0" distR="0" wp14:anchorId="1DB8EF0C" wp14:editId="5AB76ABC">
            <wp:extent cx="3819525" cy="4895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9525" cy="4895850"/>
                    </a:xfrm>
                    <a:prstGeom prst="rect">
                      <a:avLst/>
                    </a:prstGeom>
                  </pic:spPr>
                </pic:pic>
              </a:graphicData>
            </a:graphic>
          </wp:inline>
        </w:drawing>
      </w:r>
    </w:p>
    <w:p w14:paraId="576982B2" w14:textId="659A82EA" w:rsidR="000725AE" w:rsidRDefault="000725AE" w:rsidP="007B134D">
      <w:pPr>
        <w:spacing w:line="360" w:lineRule="auto"/>
        <w:ind w:firstLine="709"/>
        <w:jc w:val="center"/>
        <w:rPr>
          <w:rFonts w:ascii="Times New Roman" w:hAnsi="Times New Roman"/>
          <w:color w:val="000000"/>
          <w:sz w:val="24"/>
          <w:shd w:val="clear" w:color="auto" w:fill="FFFFFF"/>
        </w:rPr>
      </w:pPr>
      <w:r>
        <w:rPr>
          <w:rFonts w:ascii="Times New Roman" w:hAnsi="Times New Roman"/>
          <w:color w:val="000000"/>
          <w:sz w:val="24"/>
          <w:shd w:val="clear" w:color="auto" w:fill="FFFFFF"/>
        </w:rPr>
        <w:t>Рисунок 1.5. Снимок территории к северу от мыса Крильон со спутника</w:t>
      </w:r>
    </w:p>
    <w:p w14:paraId="739D3BEC" w14:textId="77777777" w:rsidR="000B6414" w:rsidRDefault="000B6414" w:rsidP="007B134D">
      <w:pPr>
        <w:spacing w:line="360" w:lineRule="auto"/>
        <w:ind w:firstLine="709"/>
        <w:jc w:val="center"/>
        <w:rPr>
          <w:rFonts w:ascii="Times New Roman" w:hAnsi="Times New Roman"/>
          <w:color w:val="000000"/>
          <w:sz w:val="24"/>
          <w:shd w:val="clear" w:color="auto" w:fill="FFFFFF"/>
        </w:rPr>
      </w:pPr>
    </w:p>
    <w:p w14:paraId="0C20EF2F" w14:textId="179CA4F8" w:rsidR="002147AF" w:rsidRDefault="002147AF"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Рассмотрим, что располагается к западу от мыса Крильон (рисунок 1.6). Здесь нет совершенно никакой инфраструктуры: дорог, городов, деревень и чего-либо еще. Зато очень удобный и пологий берег, что, по аналогии с берегом острова Хоккайдо, позволяет считать стартовую высоту над уровнем моря равной 0 м. Также на западной стороне имеется выступ, который позволяет положить начало моста перпендикулярно берегу, что гораздо удобнее для его строительства.</w:t>
      </w:r>
    </w:p>
    <w:p w14:paraId="5C5A6DED" w14:textId="748C4C90" w:rsidR="002147AF" w:rsidRDefault="002147AF" w:rsidP="007B134D">
      <w:pPr>
        <w:spacing w:line="360" w:lineRule="auto"/>
        <w:ind w:firstLine="709"/>
        <w:jc w:val="center"/>
        <w:rPr>
          <w:rFonts w:ascii="Times New Roman" w:hAnsi="Times New Roman"/>
          <w:color w:val="000000"/>
          <w:sz w:val="28"/>
          <w:shd w:val="clear" w:color="auto" w:fill="FFFFFF"/>
        </w:rPr>
      </w:pPr>
      <w:r>
        <w:rPr>
          <w:noProof/>
        </w:rPr>
        <w:lastRenderedPageBreak/>
        <w:drawing>
          <wp:inline distT="0" distB="0" distL="0" distR="0" wp14:anchorId="78359142" wp14:editId="3A128BDC">
            <wp:extent cx="4514850" cy="4295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4850" cy="4295775"/>
                    </a:xfrm>
                    <a:prstGeom prst="rect">
                      <a:avLst/>
                    </a:prstGeom>
                  </pic:spPr>
                </pic:pic>
              </a:graphicData>
            </a:graphic>
          </wp:inline>
        </w:drawing>
      </w:r>
    </w:p>
    <w:p w14:paraId="456221C1" w14:textId="7210C2AB" w:rsidR="002147AF" w:rsidRDefault="002147AF" w:rsidP="007B134D">
      <w:pPr>
        <w:spacing w:line="360" w:lineRule="auto"/>
        <w:ind w:firstLine="709"/>
        <w:jc w:val="center"/>
        <w:rPr>
          <w:rFonts w:ascii="Times New Roman" w:hAnsi="Times New Roman"/>
          <w:color w:val="000000"/>
          <w:sz w:val="24"/>
          <w:shd w:val="clear" w:color="auto" w:fill="FFFFFF"/>
        </w:rPr>
      </w:pPr>
      <w:r>
        <w:rPr>
          <w:rFonts w:ascii="Times New Roman" w:hAnsi="Times New Roman"/>
          <w:color w:val="000000"/>
          <w:sz w:val="24"/>
          <w:shd w:val="clear" w:color="auto" w:fill="FFFFFF"/>
        </w:rPr>
        <w:t>Рисунок 1.6. Снимок западной стороны южной части острова Сахалин со спутника</w:t>
      </w:r>
    </w:p>
    <w:p w14:paraId="080916BB" w14:textId="77777777" w:rsidR="000B6414" w:rsidRDefault="000B6414" w:rsidP="007B134D">
      <w:pPr>
        <w:spacing w:line="360" w:lineRule="auto"/>
        <w:ind w:firstLine="709"/>
        <w:jc w:val="center"/>
        <w:rPr>
          <w:rFonts w:ascii="Times New Roman" w:hAnsi="Times New Roman"/>
          <w:color w:val="000000"/>
          <w:sz w:val="24"/>
          <w:shd w:val="clear" w:color="auto" w:fill="FFFFFF"/>
        </w:rPr>
      </w:pPr>
    </w:p>
    <w:p w14:paraId="08F858C3" w14:textId="313B0D22" w:rsidR="00FE1D44" w:rsidRDefault="00FE1D44"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Таким образом, наиболее подходящей точкой для основания моста со стороны Сахалина будем считать точку с координатами </w:t>
      </w:r>
      <w:r w:rsidRPr="00FE1D44">
        <w:rPr>
          <w:rFonts w:ascii="Times New Roman" w:hAnsi="Times New Roman"/>
          <w:color w:val="000000"/>
          <w:sz w:val="28"/>
          <w:shd w:val="clear" w:color="auto" w:fill="FFFFFF"/>
        </w:rPr>
        <w:t>45.931056, 142.029362</w:t>
      </w:r>
      <w:r>
        <w:rPr>
          <w:rFonts w:ascii="Times New Roman" w:hAnsi="Times New Roman"/>
          <w:color w:val="000000"/>
          <w:sz w:val="28"/>
          <w:shd w:val="clear" w:color="auto" w:fill="FFFFFF"/>
        </w:rPr>
        <w:t>, отмеченную на рисунке 1.6.</w:t>
      </w:r>
    </w:p>
    <w:p w14:paraId="2CC8DF6A" w14:textId="5D8A7765" w:rsidR="00FE1D44" w:rsidRPr="00382821" w:rsidRDefault="00FE1D44" w:rsidP="00E63B6D">
      <w:pPr>
        <w:pStyle w:val="2"/>
        <w:numPr>
          <w:ilvl w:val="1"/>
          <w:numId w:val="7"/>
        </w:numPr>
        <w:spacing w:line="360" w:lineRule="auto"/>
        <w:jc w:val="center"/>
        <w:rPr>
          <w:rFonts w:ascii="Times New Roman" w:hAnsi="Times New Roman" w:cs="Times New Roman"/>
          <w:b/>
          <w:bCs/>
          <w:color w:val="auto"/>
          <w:sz w:val="28"/>
          <w:szCs w:val="28"/>
          <w:shd w:val="clear" w:color="auto" w:fill="FFFFFF"/>
        </w:rPr>
      </w:pPr>
      <w:bookmarkStart w:id="5" w:name="_Toc106806508"/>
      <w:r w:rsidRPr="00382821">
        <w:rPr>
          <w:rFonts w:ascii="Times New Roman" w:hAnsi="Times New Roman" w:cs="Times New Roman"/>
          <w:b/>
          <w:bCs/>
          <w:color w:val="auto"/>
          <w:sz w:val="28"/>
          <w:szCs w:val="28"/>
          <w:shd w:val="clear" w:color="auto" w:fill="FFFFFF"/>
        </w:rPr>
        <w:t>Рельеф дна пролива Лаперуза</w:t>
      </w:r>
      <w:bookmarkEnd w:id="5"/>
    </w:p>
    <w:p w14:paraId="0548EDF0" w14:textId="167A0847" w:rsidR="0062439F" w:rsidRPr="0062439F" w:rsidRDefault="0062439F" w:rsidP="007B134D">
      <w:pPr>
        <w:spacing w:line="360" w:lineRule="auto"/>
        <w:ind w:firstLine="709"/>
        <w:rPr>
          <w:rFonts w:ascii="Times New Roman" w:hAnsi="Times New Roman"/>
          <w:bCs/>
          <w:color w:val="000000"/>
          <w:sz w:val="28"/>
          <w:shd w:val="clear" w:color="auto" w:fill="FFFFFF"/>
        </w:rPr>
      </w:pPr>
      <w:r>
        <w:rPr>
          <w:rFonts w:ascii="Times New Roman" w:hAnsi="Times New Roman"/>
          <w:bCs/>
          <w:color w:val="000000"/>
          <w:sz w:val="28"/>
          <w:shd w:val="clear" w:color="auto" w:fill="FFFFFF"/>
        </w:rPr>
        <w:t>При помощи полученных данных из п. 1.1 и 1.2 были определены точки, в которых будут располагаться края моста и длина рассматриваемого участка пролива, то есть длина моста – 50 км.</w:t>
      </w:r>
    </w:p>
    <w:p w14:paraId="37911818" w14:textId="462A605D" w:rsidR="00FE1D44" w:rsidRDefault="00FE1D44"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Исходя из данных, представленных на карте (рисунок 1.7), можно выяснить, что наибольшая глубина на рассматриваемом участке пролива равна 67 м. </w:t>
      </w:r>
      <w:r w:rsidR="00DB52DD">
        <w:rPr>
          <w:rFonts w:ascii="Times New Roman" w:hAnsi="Times New Roman"/>
          <w:color w:val="000000"/>
          <w:sz w:val="28"/>
          <w:shd w:val="clear" w:color="auto" w:fill="FFFFFF"/>
        </w:rPr>
        <w:t>Однако на дне существует большое количество неровностей, впадин и других объектов морского дна, и на самом деле самая глубокая точка будет иметь глубину 118 м. но в данной работе нас интересует лишь общая картина рельефа, так как опорные конструкции будут опускаться на дно не в самых глубоких местах, а наоборот, в наиболее удобных.</w:t>
      </w:r>
    </w:p>
    <w:p w14:paraId="14E9FC37" w14:textId="6F7D96EE" w:rsidR="000B6414" w:rsidRDefault="00FE1D44" w:rsidP="000B6414">
      <w:pPr>
        <w:spacing w:line="360" w:lineRule="auto"/>
        <w:ind w:firstLine="709"/>
        <w:jc w:val="center"/>
      </w:pPr>
      <w:r>
        <w:rPr>
          <w:noProof/>
        </w:rPr>
        <w:lastRenderedPageBreak/>
        <w:drawing>
          <wp:inline distT="0" distB="0" distL="0" distR="0" wp14:anchorId="542E53CF" wp14:editId="64F49A3C">
            <wp:extent cx="5629852" cy="5353050"/>
            <wp:effectExtent l="0" t="0" r="9525" b="0"/>
            <wp:docPr id="8" name="Рисунок 8" descr="https://ic.pics.livejournal.com/odynokiy/14027220/2148503/214850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odynokiy/14027220/2148503/2148503_origin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5555" cy="5358472"/>
                    </a:xfrm>
                    <a:prstGeom prst="rect">
                      <a:avLst/>
                    </a:prstGeom>
                    <a:noFill/>
                    <a:ln>
                      <a:noFill/>
                    </a:ln>
                  </pic:spPr>
                </pic:pic>
              </a:graphicData>
            </a:graphic>
          </wp:inline>
        </w:drawing>
      </w:r>
    </w:p>
    <w:p w14:paraId="780BC529" w14:textId="40141735" w:rsidR="00FE1D44" w:rsidRDefault="00FE1D44" w:rsidP="007B134D">
      <w:pPr>
        <w:spacing w:line="360" w:lineRule="auto"/>
        <w:ind w:firstLine="709"/>
        <w:jc w:val="center"/>
        <w:rPr>
          <w:rFonts w:ascii="Times New Roman" w:hAnsi="Times New Roman"/>
          <w:sz w:val="24"/>
        </w:rPr>
      </w:pPr>
      <w:r>
        <w:rPr>
          <w:rFonts w:ascii="Times New Roman" w:hAnsi="Times New Roman"/>
          <w:sz w:val="24"/>
        </w:rPr>
        <w:t>Рисунок 1.7. Физическая карта пролива Лаперуза</w:t>
      </w:r>
    </w:p>
    <w:p w14:paraId="5DCB11B6" w14:textId="77777777" w:rsidR="000B6414" w:rsidRPr="0062439F" w:rsidRDefault="000B6414" w:rsidP="007B134D">
      <w:pPr>
        <w:spacing w:line="360" w:lineRule="auto"/>
        <w:ind w:firstLine="709"/>
        <w:jc w:val="center"/>
        <w:rPr>
          <w:rFonts w:ascii="Times New Roman" w:hAnsi="Times New Roman"/>
          <w:color w:val="000000"/>
          <w:sz w:val="24"/>
          <w:shd w:val="clear" w:color="auto" w:fill="FFFFFF"/>
        </w:rPr>
      </w:pPr>
    </w:p>
    <w:p w14:paraId="46790785" w14:textId="64E9FA08" w:rsidR="00FE1D44" w:rsidRDefault="0062439F" w:rsidP="007B134D">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Взяв несколько контрольных точек в разных частях пролива и изучив глубину в этих местах, </w:t>
      </w:r>
      <w:r w:rsidR="00A600AE">
        <w:rPr>
          <w:rFonts w:ascii="Times New Roman" w:hAnsi="Times New Roman"/>
          <w:color w:val="000000"/>
          <w:sz w:val="28"/>
          <w:shd w:val="clear" w:color="auto" w:fill="FFFFFF"/>
        </w:rPr>
        <w:t xml:space="preserve">при помощи интерполяции </w:t>
      </w:r>
      <w:r>
        <w:rPr>
          <w:rFonts w:ascii="Times New Roman" w:hAnsi="Times New Roman"/>
          <w:color w:val="000000"/>
          <w:sz w:val="28"/>
          <w:shd w:val="clear" w:color="auto" w:fill="FFFFFF"/>
        </w:rPr>
        <w:t xml:space="preserve">можно получить приблизительный график рельефа дна пролива Лаперуза (рисунок 1.8). В силу того, что часть моста с обеих сторон будет проходить достаточно большое расстояние вдоль берега, глубина будет небольшой, после чего будет резко меняться до уровня 30–37 метров, после чего снова идет резкий спуск до нижней точки в 67 метров глубиной. </w:t>
      </w:r>
    </w:p>
    <w:p w14:paraId="4AEC51A1" w14:textId="7980D147" w:rsidR="00FE1D44" w:rsidRDefault="0062439F" w:rsidP="00C43C78">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На графике вертикальная ось имеет нуль в точке уровня моря, горизонтальная ось имеет ноль в центре рассматриваемого промежутка пролива</w:t>
      </w:r>
      <w:r w:rsidR="00A600AE" w:rsidRPr="00A600AE">
        <w:rPr>
          <w:rFonts w:ascii="Times New Roman" w:hAnsi="Times New Roman"/>
          <w:color w:val="000000"/>
          <w:sz w:val="28"/>
          <w:shd w:val="clear" w:color="auto" w:fill="FFFFFF"/>
        </w:rPr>
        <w:t>.</w:t>
      </w:r>
    </w:p>
    <w:p w14:paraId="30ABFFCA" w14:textId="7A439DD3" w:rsidR="00FE1D44" w:rsidRDefault="00A600AE" w:rsidP="007B134D">
      <w:pPr>
        <w:spacing w:line="360" w:lineRule="auto"/>
        <w:ind w:firstLine="709"/>
        <w:jc w:val="center"/>
        <w:rPr>
          <w:rFonts w:ascii="Times New Roman" w:hAnsi="Times New Roman"/>
          <w:color w:val="000000"/>
          <w:sz w:val="28"/>
          <w:shd w:val="clear" w:color="auto" w:fill="FFFFFF"/>
        </w:rPr>
      </w:pPr>
      <w:r>
        <w:rPr>
          <w:noProof/>
        </w:rPr>
        <w:lastRenderedPageBreak/>
        <w:drawing>
          <wp:inline distT="0" distB="0" distL="0" distR="0" wp14:anchorId="4B348E5F" wp14:editId="54C08F3B">
            <wp:extent cx="5388896" cy="670560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3589" cy="6711440"/>
                    </a:xfrm>
                    <a:prstGeom prst="rect">
                      <a:avLst/>
                    </a:prstGeom>
                  </pic:spPr>
                </pic:pic>
              </a:graphicData>
            </a:graphic>
          </wp:inline>
        </w:drawing>
      </w:r>
    </w:p>
    <w:p w14:paraId="0F0AAE3A" w14:textId="52735B91" w:rsidR="00A600AE" w:rsidRDefault="00A600AE" w:rsidP="007B134D">
      <w:pPr>
        <w:spacing w:line="360" w:lineRule="auto"/>
        <w:ind w:firstLine="709"/>
        <w:jc w:val="center"/>
        <w:rPr>
          <w:rFonts w:ascii="Times New Roman" w:hAnsi="Times New Roman"/>
          <w:color w:val="000000"/>
          <w:sz w:val="24"/>
          <w:szCs w:val="18"/>
          <w:shd w:val="clear" w:color="auto" w:fill="FFFFFF"/>
        </w:rPr>
      </w:pPr>
      <w:r>
        <w:rPr>
          <w:rFonts w:ascii="Times New Roman" w:hAnsi="Times New Roman"/>
          <w:color w:val="000000"/>
          <w:sz w:val="24"/>
          <w:szCs w:val="18"/>
          <w:shd w:val="clear" w:color="auto" w:fill="FFFFFF"/>
        </w:rPr>
        <w:t>Рисунок 1.8. График функции, описывающей дно пролива Лаперуза</w:t>
      </w:r>
    </w:p>
    <w:p w14:paraId="2E8CAB75" w14:textId="77777777" w:rsidR="000B6414" w:rsidRPr="00A600AE" w:rsidRDefault="000B6414" w:rsidP="007B134D">
      <w:pPr>
        <w:spacing w:line="360" w:lineRule="auto"/>
        <w:ind w:firstLine="709"/>
        <w:jc w:val="center"/>
        <w:rPr>
          <w:rFonts w:ascii="Times New Roman" w:hAnsi="Times New Roman"/>
          <w:color w:val="000000"/>
          <w:sz w:val="24"/>
          <w:szCs w:val="18"/>
          <w:shd w:val="clear" w:color="auto" w:fill="FFFFFF"/>
        </w:rPr>
      </w:pPr>
    </w:p>
    <w:p w14:paraId="52EFDEA8" w14:textId="7D563527" w:rsidR="00FE1D44" w:rsidRPr="00680399" w:rsidRDefault="00A600AE" w:rsidP="007B134D">
      <w:pPr>
        <w:spacing w:line="360" w:lineRule="auto"/>
        <w:ind w:firstLine="709"/>
        <w:rPr>
          <w:rFonts w:ascii="Times New Roman" w:hAnsi="Times New Roman"/>
          <w:i/>
          <w:color w:val="000000"/>
          <w:sz w:val="28"/>
          <w:shd w:val="clear" w:color="auto" w:fill="FFFFFF"/>
        </w:rPr>
      </w:pPr>
      <w:r>
        <w:rPr>
          <w:rFonts w:ascii="Times New Roman" w:hAnsi="Times New Roman"/>
          <w:color w:val="000000"/>
          <w:sz w:val="28"/>
          <w:shd w:val="clear" w:color="auto" w:fill="FFFFFF"/>
        </w:rPr>
        <w:t xml:space="preserve">Приближенно этот график можно описать </w:t>
      </w:r>
      <w:r w:rsidR="00680399">
        <w:rPr>
          <w:rFonts w:ascii="Times New Roman" w:hAnsi="Times New Roman"/>
          <w:color w:val="000000"/>
          <w:sz w:val="28"/>
          <w:shd w:val="clear" w:color="auto" w:fill="FFFFFF"/>
        </w:rPr>
        <w:t xml:space="preserve">следующей </w:t>
      </w:r>
      <w:r>
        <w:rPr>
          <w:rFonts w:ascii="Times New Roman" w:hAnsi="Times New Roman"/>
          <w:color w:val="000000"/>
          <w:sz w:val="28"/>
          <w:shd w:val="clear" w:color="auto" w:fill="FFFFFF"/>
        </w:rPr>
        <w:t>функцией</w:t>
      </w:r>
      <w:r w:rsidR="00680399">
        <w:rPr>
          <w:rFonts w:ascii="Times New Roman" w:hAnsi="Times New Roman"/>
          <w:color w:val="000000"/>
          <w:sz w:val="28"/>
          <w:shd w:val="clear" w:color="auto" w:fill="FFFFFF"/>
        </w:rPr>
        <w:t xml:space="preserve"> зависимости высоты над уровнем моря в метрах от расстояния от центра моста до точки </w:t>
      </w:r>
      <w:r w:rsidR="00680399">
        <w:rPr>
          <w:rFonts w:ascii="Times New Roman" w:hAnsi="Times New Roman"/>
          <w:color w:val="000000"/>
          <w:sz w:val="28"/>
          <w:shd w:val="clear" w:color="auto" w:fill="FFFFFF"/>
          <w:lang w:val="en-US"/>
        </w:rPr>
        <w:t>x</w:t>
      </w:r>
      <w:r w:rsidR="00680399" w:rsidRPr="00680399">
        <w:rPr>
          <w:rFonts w:ascii="Times New Roman" w:hAnsi="Times New Roman"/>
          <w:color w:val="000000"/>
          <w:sz w:val="28"/>
          <w:shd w:val="clear" w:color="auto" w:fill="FFFFFF"/>
        </w:rPr>
        <w:t xml:space="preserve"> </w:t>
      </w:r>
      <w:r w:rsidR="00680399">
        <w:rPr>
          <w:rFonts w:ascii="Times New Roman" w:hAnsi="Times New Roman"/>
          <w:color w:val="000000"/>
          <w:sz w:val="28"/>
          <w:shd w:val="clear" w:color="auto" w:fill="FFFFFF"/>
        </w:rPr>
        <w:t>в километрах:</w:t>
      </w:r>
      <w:r>
        <w:rPr>
          <w:rFonts w:ascii="Times New Roman" w:hAnsi="Times New Roman"/>
          <w:color w:val="000000"/>
          <w:sz w:val="28"/>
          <w:shd w:val="clear" w:color="auto" w:fill="FFFFFF"/>
        </w:rPr>
        <w:t xml:space="preserve"> </w:t>
      </w:r>
      <m:oMath>
        <m:r>
          <w:rPr>
            <w:rFonts w:ascii="Cambria Math" w:hAnsi="Cambria Math"/>
            <w:color w:val="000000"/>
            <w:sz w:val="28"/>
            <w:shd w:val="clear" w:color="auto" w:fill="FFFFFF"/>
          </w:rPr>
          <m:t>y(x)=-30</m:t>
        </m:r>
        <m:sSup>
          <m:sSupPr>
            <m:ctrlPr>
              <w:rPr>
                <w:rFonts w:ascii="Cambria Math" w:hAnsi="Cambria Math"/>
                <w:i/>
                <w:color w:val="000000"/>
                <w:sz w:val="28"/>
                <w:shd w:val="clear" w:color="auto" w:fill="FFFFFF"/>
              </w:rPr>
            </m:ctrlPr>
          </m:sSupPr>
          <m:e>
            <m:r>
              <w:rPr>
                <w:rFonts w:ascii="Cambria Math" w:hAnsi="Cambria Math"/>
                <w:color w:val="000000"/>
                <w:sz w:val="28"/>
                <w:shd w:val="clear" w:color="auto" w:fill="FFFFFF"/>
              </w:rPr>
              <m:t>e</m:t>
            </m:r>
          </m:e>
          <m:sup>
            <m:r>
              <w:rPr>
                <w:rFonts w:ascii="Cambria Math" w:hAnsi="Cambria Math"/>
                <w:color w:val="000000"/>
                <w:sz w:val="28"/>
                <w:shd w:val="clear" w:color="auto" w:fill="FFFFFF"/>
              </w:rPr>
              <m:t>-</m:t>
            </m:r>
            <m:sSup>
              <m:sSupPr>
                <m:ctrlPr>
                  <w:rPr>
                    <w:rFonts w:ascii="Cambria Math" w:hAnsi="Cambria Math"/>
                    <w:i/>
                    <w:color w:val="000000"/>
                    <w:sz w:val="28"/>
                    <w:shd w:val="clear" w:color="auto" w:fill="FFFFFF"/>
                  </w:rPr>
                </m:ctrlPr>
              </m:sSupPr>
              <m:e>
                <m:d>
                  <m:dPr>
                    <m:ctrlPr>
                      <w:rPr>
                        <w:rFonts w:ascii="Cambria Math" w:hAnsi="Cambria Math"/>
                        <w:i/>
                        <w:color w:val="000000"/>
                        <w:sz w:val="28"/>
                        <w:shd w:val="clear" w:color="auto" w:fill="FFFFFF"/>
                      </w:rPr>
                    </m:ctrlPr>
                  </m:dPr>
                  <m:e>
                    <m:r>
                      <w:rPr>
                        <w:rFonts w:ascii="Cambria Math" w:hAnsi="Cambria Math"/>
                        <w:color w:val="000000"/>
                        <w:sz w:val="28"/>
                        <w:shd w:val="clear" w:color="auto" w:fill="FFFFFF"/>
                      </w:rPr>
                      <m:t>0.16</m:t>
                    </m:r>
                  </m:e>
                </m:d>
              </m:e>
              <m:sup>
                <m:r>
                  <w:rPr>
                    <w:rFonts w:ascii="Cambria Math" w:hAnsi="Cambria Math"/>
                    <w:color w:val="000000"/>
                    <w:sz w:val="28"/>
                    <w:shd w:val="clear" w:color="auto" w:fill="FFFFFF"/>
                  </w:rPr>
                  <m:t>2</m:t>
                </m:r>
              </m:sup>
            </m:sSup>
          </m:sup>
        </m:sSup>
        <m:r>
          <w:rPr>
            <w:rFonts w:ascii="Cambria Math" w:hAnsi="Cambria Math"/>
            <w:color w:val="000000"/>
            <w:sz w:val="28"/>
            <w:shd w:val="clear" w:color="auto" w:fill="FFFFFF"/>
          </w:rPr>
          <m:t>-37</m:t>
        </m:r>
        <m:sSup>
          <m:sSupPr>
            <m:ctrlPr>
              <w:rPr>
                <w:rFonts w:ascii="Cambria Math" w:hAnsi="Cambria Math"/>
                <w:i/>
                <w:color w:val="000000"/>
                <w:sz w:val="28"/>
                <w:shd w:val="clear" w:color="auto" w:fill="FFFFFF"/>
              </w:rPr>
            </m:ctrlPr>
          </m:sSupPr>
          <m:e>
            <m:r>
              <w:rPr>
                <w:rFonts w:ascii="Cambria Math" w:hAnsi="Cambria Math"/>
                <w:color w:val="000000"/>
                <w:sz w:val="28"/>
                <w:shd w:val="clear" w:color="auto" w:fill="FFFFFF"/>
              </w:rPr>
              <m:t>e</m:t>
            </m:r>
          </m:e>
          <m:sup>
            <m:r>
              <w:rPr>
                <w:rFonts w:ascii="Cambria Math" w:hAnsi="Cambria Math"/>
                <w:color w:val="000000"/>
                <w:sz w:val="28"/>
                <w:shd w:val="clear" w:color="auto" w:fill="FFFFFF"/>
              </w:rPr>
              <m:t>-</m:t>
            </m:r>
            <m:sSup>
              <m:sSupPr>
                <m:ctrlPr>
                  <w:rPr>
                    <w:rFonts w:ascii="Cambria Math" w:hAnsi="Cambria Math"/>
                    <w:i/>
                    <w:color w:val="000000"/>
                    <w:sz w:val="28"/>
                    <w:shd w:val="clear" w:color="auto" w:fill="FFFFFF"/>
                  </w:rPr>
                </m:ctrlPr>
              </m:sSupPr>
              <m:e>
                <m:d>
                  <m:dPr>
                    <m:ctrlPr>
                      <w:rPr>
                        <w:rFonts w:ascii="Cambria Math" w:hAnsi="Cambria Math"/>
                        <w:i/>
                        <w:color w:val="000000"/>
                        <w:sz w:val="28"/>
                        <w:shd w:val="clear" w:color="auto" w:fill="FFFFFF"/>
                      </w:rPr>
                    </m:ctrlPr>
                  </m:dPr>
                  <m:e>
                    <m:r>
                      <w:rPr>
                        <w:rFonts w:ascii="Cambria Math" w:hAnsi="Cambria Math"/>
                        <w:color w:val="000000"/>
                        <w:sz w:val="28"/>
                        <w:shd w:val="clear" w:color="auto" w:fill="FFFFFF"/>
                      </w:rPr>
                      <m:t>0.05</m:t>
                    </m:r>
                  </m:e>
                </m:d>
              </m:e>
              <m:sup>
                <m:r>
                  <w:rPr>
                    <w:rFonts w:ascii="Cambria Math" w:hAnsi="Cambria Math"/>
                    <w:color w:val="000000"/>
                    <w:sz w:val="28"/>
                    <w:shd w:val="clear" w:color="auto" w:fill="FFFFFF"/>
                  </w:rPr>
                  <m:t>8</m:t>
                </m:r>
              </m:sup>
            </m:sSup>
          </m:sup>
        </m:sSup>
      </m:oMath>
      <w:r w:rsidR="00680399" w:rsidRPr="00680399">
        <w:rPr>
          <w:rFonts w:ascii="Times New Roman" w:hAnsi="Times New Roman"/>
          <w:color w:val="000000"/>
          <w:sz w:val="28"/>
          <w:shd w:val="clear" w:color="auto" w:fill="FFFFFF"/>
        </w:rPr>
        <w:t xml:space="preserve"> </w:t>
      </w:r>
    </w:p>
    <w:p w14:paraId="735481BC" w14:textId="5DE98741" w:rsidR="00FE1D44" w:rsidRDefault="007B134D" w:rsidP="008E1458">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Данная функция в дальнейшем пригодится для расчета высоты опорных конструкций моста с учетом их подводной части, что будет необходимо для расчета количества материала, необходимого для строительства моста, что в </w:t>
      </w:r>
      <w:r>
        <w:rPr>
          <w:rFonts w:ascii="Times New Roman" w:hAnsi="Times New Roman"/>
          <w:color w:val="000000"/>
          <w:sz w:val="28"/>
          <w:shd w:val="clear" w:color="auto" w:fill="FFFFFF"/>
        </w:rPr>
        <w:lastRenderedPageBreak/>
        <w:t>свою очередь можно применить для расчета стоимости проекта и, соответственно, его рентабельности.</w:t>
      </w:r>
    </w:p>
    <w:p w14:paraId="425EE5D6" w14:textId="2FF44BCD" w:rsidR="00FE1D44" w:rsidRPr="00382821" w:rsidRDefault="00C43C78" w:rsidP="00E63B6D">
      <w:pPr>
        <w:pStyle w:val="2"/>
        <w:numPr>
          <w:ilvl w:val="1"/>
          <w:numId w:val="7"/>
        </w:numPr>
        <w:spacing w:line="360" w:lineRule="auto"/>
        <w:jc w:val="center"/>
        <w:rPr>
          <w:rFonts w:ascii="Times New Roman" w:hAnsi="Times New Roman" w:cs="Times New Roman"/>
          <w:b/>
          <w:bCs/>
          <w:color w:val="auto"/>
          <w:sz w:val="28"/>
          <w:szCs w:val="28"/>
          <w:shd w:val="clear" w:color="auto" w:fill="FFFFFF"/>
        </w:rPr>
      </w:pPr>
      <w:bookmarkStart w:id="6" w:name="_Toc106806509"/>
      <w:r w:rsidRPr="00382821">
        <w:rPr>
          <w:rFonts w:ascii="Times New Roman" w:hAnsi="Times New Roman" w:cs="Times New Roman"/>
          <w:b/>
          <w:bCs/>
          <w:color w:val="auto"/>
          <w:sz w:val="28"/>
          <w:szCs w:val="28"/>
          <w:shd w:val="clear" w:color="auto" w:fill="FFFFFF"/>
        </w:rPr>
        <w:t>Судоходство в проливе Лаперуза</w:t>
      </w:r>
      <w:bookmarkEnd w:id="6"/>
    </w:p>
    <w:p w14:paraId="0C9BEF32" w14:textId="67B372F9" w:rsidR="00C43C78" w:rsidRDefault="009A4EF0" w:rsidP="008E1458">
      <w:pPr>
        <w:pStyle w:val="a4"/>
        <w:spacing w:line="360" w:lineRule="auto"/>
        <w:ind w:left="0"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Через рассматриваемый пролив в силу его расположения проходит огромное количество судов различных классов:</w:t>
      </w:r>
    </w:p>
    <w:p w14:paraId="6A4E999D" w14:textId="0E93A513" w:rsidR="009A4EF0" w:rsidRDefault="009A4EF0" w:rsidP="008E1458">
      <w:pPr>
        <w:pStyle w:val="a4"/>
        <w:numPr>
          <w:ilvl w:val="0"/>
          <w:numId w:val="3"/>
        </w:numPr>
        <w:spacing w:line="360" w:lineRule="auto"/>
        <w:rPr>
          <w:rFonts w:ascii="Times New Roman" w:hAnsi="Times New Roman"/>
          <w:color w:val="000000"/>
          <w:sz w:val="28"/>
          <w:shd w:val="clear" w:color="auto" w:fill="FFFFFF"/>
        </w:rPr>
      </w:pPr>
      <w:r>
        <w:rPr>
          <w:rFonts w:ascii="Times New Roman" w:hAnsi="Times New Roman"/>
          <w:color w:val="000000"/>
          <w:sz w:val="28"/>
          <w:shd w:val="clear" w:color="auto" w:fill="FFFFFF"/>
        </w:rPr>
        <w:t>Военные корабли (авианосцы, эсминцы, крейсеры и т.</w:t>
      </w:r>
      <w:r w:rsidR="00AE4003">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д.)</w:t>
      </w:r>
    </w:p>
    <w:p w14:paraId="12ED104F" w14:textId="4FD015C2" w:rsidR="009A4EF0" w:rsidRDefault="009A4EF0" w:rsidP="008E1458">
      <w:pPr>
        <w:pStyle w:val="a4"/>
        <w:numPr>
          <w:ilvl w:val="0"/>
          <w:numId w:val="3"/>
        </w:numPr>
        <w:spacing w:line="360" w:lineRule="auto"/>
        <w:rPr>
          <w:rFonts w:ascii="Times New Roman" w:hAnsi="Times New Roman"/>
          <w:color w:val="000000"/>
          <w:sz w:val="28"/>
          <w:shd w:val="clear" w:color="auto" w:fill="FFFFFF"/>
        </w:rPr>
      </w:pPr>
      <w:r>
        <w:rPr>
          <w:rFonts w:ascii="Times New Roman" w:hAnsi="Times New Roman"/>
          <w:color w:val="000000"/>
          <w:sz w:val="28"/>
          <w:shd w:val="clear" w:color="auto" w:fill="FFFFFF"/>
        </w:rPr>
        <w:t>Грузовые</w:t>
      </w:r>
    </w:p>
    <w:p w14:paraId="2CF530AA" w14:textId="7CDF82F9" w:rsidR="009A4EF0" w:rsidRDefault="009A4EF0" w:rsidP="008E1458">
      <w:pPr>
        <w:pStyle w:val="a4"/>
        <w:numPr>
          <w:ilvl w:val="0"/>
          <w:numId w:val="3"/>
        </w:numPr>
        <w:spacing w:line="360" w:lineRule="auto"/>
        <w:rPr>
          <w:rFonts w:ascii="Times New Roman" w:hAnsi="Times New Roman"/>
          <w:color w:val="000000"/>
          <w:sz w:val="28"/>
          <w:shd w:val="clear" w:color="auto" w:fill="FFFFFF"/>
        </w:rPr>
      </w:pPr>
      <w:r>
        <w:rPr>
          <w:rFonts w:ascii="Times New Roman" w:hAnsi="Times New Roman"/>
          <w:color w:val="000000"/>
          <w:sz w:val="28"/>
          <w:shd w:val="clear" w:color="auto" w:fill="FFFFFF"/>
        </w:rPr>
        <w:t>Туристические лайнеры</w:t>
      </w:r>
    </w:p>
    <w:p w14:paraId="41DF2DB5" w14:textId="77777777" w:rsidR="008E1458" w:rsidRDefault="009A4EF0" w:rsidP="00FB3AFA">
      <w:pPr>
        <w:spacing w:line="360" w:lineRule="auto"/>
        <w:ind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Рассмотрим параметры каждого из перечисленных классов морских и океанических судов.</w:t>
      </w:r>
      <w:r w:rsidR="00A16997">
        <w:rPr>
          <w:rFonts w:ascii="Times New Roman" w:hAnsi="Times New Roman"/>
          <w:color w:val="000000"/>
          <w:sz w:val="28"/>
          <w:shd w:val="clear" w:color="auto" w:fill="FFFFFF"/>
        </w:rPr>
        <w:t xml:space="preserve"> </w:t>
      </w:r>
      <w:r w:rsidR="00645F5B">
        <w:rPr>
          <w:rFonts w:ascii="Times New Roman" w:hAnsi="Times New Roman"/>
          <w:color w:val="000000"/>
          <w:sz w:val="28"/>
          <w:shd w:val="clear" w:color="auto" w:fill="FFFFFF"/>
        </w:rPr>
        <w:t xml:space="preserve">Начнем с военных кораблей. </w:t>
      </w:r>
      <w:r w:rsidR="00CF3A78">
        <w:rPr>
          <w:rFonts w:ascii="Times New Roman" w:hAnsi="Times New Roman"/>
          <w:color w:val="000000"/>
          <w:sz w:val="28"/>
          <w:shd w:val="clear" w:color="auto" w:fill="FFFFFF"/>
        </w:rPr>
        <w:t>Очевидно, что рассматривать будем лишь российские и японские военные корабли, поскольку военно-морской флот других стран не имеет возможности проплывать через пролив Лаперуза. Такие суда</w:t>
      </w:r>
      <w:r w:rsidR="00645F5B">
        <w:rPr>
          <w:rFonts w:ascii="Times New Roman" w:hAnsi="Times New Roman"/>
          <w:color w:val="000000"/>
          <w:sz w:val="28"/>
          <w:shd w:val="clear" w:color="auto" w:fill="FFFFFF"/>
        </w:rPr>
        <w:t xml:space="preserve"> делятся на множество классов, но самые крупные из существующих – авианосцы и </w:t>
      </w:r>
      <w:r w:rsidR="00CF3A78">
        <w:rPr>
          <w:rFonts w:ascii="Times New Roman" w:hAnsi="Times New Roman"/>
          <w:color w:val="000000"/>
          <w:sz w:val="28"/>
          <w:shd w:val="clear" w:color="auto" w:fill="FFFFFF"/>
        </w:rPr>
        <w:t>крейсеры.</w:t>
      </w:r>
    </w:p>
    <w:p w14:paraId="4DBEE14C" w14:textId="76FD45BE" w:rsidR="00BD6C29" w:rsidRPr="00F02813" w:rsidRDefault="00CF3A78" w:rsidP="00FB3AFA">
      <w:pPr>
        <w:spacing w:line="360" w:lineRule="auto"/>
        <w:ind w:firstLine="709"/>
        <w:rPr>
          <w:rFonts w:ascii="Times New Roman" w:hAnsi="Times New Roman"/>
          <w:color w:val="000000"/>
          <w:sz w:val="28"/>
          <w:szCs w:val="28"/>
        </w:rPr>
      </w:pPr>
      <w:r>
        <w:rPr>
          <w:rFonts w:ascii="Times New Roman" w:hAnsi="Times New Roman"/>
          <w:color w:val="000000"/>
          <w:sz w:val="28"/>
          <w:shd w:val="clear" w:color="auto" w:fill="FFFFFF"/>
        </w:rPr>
        <w:t xml:space="preserve">Самые крупные такие корабли </w:t>
      </w:r>
      <w:r w:rsidR="000E28FD">
        <w:rPr>
          <w:rFonts w:ascii="Times New Roman" w:hAnsi="Times New Roman"/>
          <w:color w:val="000000"/>
          <w:sz w:val="28"/>
          <w:shd w:val="clear" w:color="auto" w:fill="FFFFFF"/>
        </w:rPr>
        <w:t xml:space="preserve">военно-морских сил </w:t>
      </w:r>
      <w:r>
        <w:rPr>
          <w:rFonts w:ascii="Times New Roman" w:hAnsi="Times New Roman"/>
          <w:color w:val="000000"/>
          <w:sz w:val="28"/>
          <w:shd w:val="clear" w:color="auto" w:fill="FFFFFF"/>
        </w:rPr>
        <w:t xml:space="preserve">России </w:t>
      </w:r>
      <w:r w:rsidRPr="00CF3A78">
        <w:rPr>
          <w:rFonts w:ascii="Times New Roman" w:hAnsi="Times New Roman"/>
          <w:color w:val="000000"/>
          <w:sz w:val="28"/>
          <w:szCs w:val="28"/>
          <w:shd w:val="clear" w:color="auto" w:fill="FFFFFF"/>
        </w:rPr>
        <w:t xml:space="preserve">– </w:t>
      </w:r>
      <w:r w:rsidR="000E28FD">
        <w:rPr>
          <w:rFonts w:ascii="Times New Roman" w:hAnsi="Times New Roman"/>
          <w:color w:val="000000"/>
          <w:sz w:val="28"/>
          <w:szCs w:val="28"/>
          <w:shd w:val="clear" w:color="auto" w:fill="FFFFFF"/>
        </w:rPr>
        <w:t>т</w:t>
      </w:r>
      <w:r w:rsidRPr="00CF3A78">
        <w:rPr>
          <w:rFonts w:ascii="Times New Roman" w:hAnsi="Times New Roman"/>
          <w:color w:val="000000"/>
          <w:sz w:val="28"/>
          <w:szCs w:val="28"/>
          <w:shd w:val="clear" w:color="auto" w:fill="FFFFFF"/>
        </w:rPr>
        <w:t>яжёлый авианесущий крейсер проекта 1143.5</w:t>
      </w:r>
      <w:r>
        <w:rPr>
          <w:rFonts w:ascii="Times New Roman" w:hAnsi="Times New Roman"/>
          <w:color w:val="000000"/>
          <w:sz w:val="28"/>
          <w:szCs w:val="28"/>
          <w:shd w:val="clear" w:color="auto" w:fill="FFFFFF"/>
        </w:rPr>
        <w:t xml:space="preserve"> «</w:t>
      </w:r>
      <w:r w:rsidR="00A16997" w:rsidRPr="00A16997">
        <w:rPr>
          <w:rFonts w:ascii="Times New Roman" w:hAnsi="Times New Roman"/>
          <w:color w:val="000000"/>
          <w:sz w:val="28"/>
          <w:szCs w:val="28"/>
        </w:rPr>
        <w:t>Адмирал Флота Советского Союза Кузнецов</w:t>
      </w:r>
      <w:r w:rsidR="00A16997">
        <w:rPr>
          <w:rFonts w:ascii="Times New Roman" w:hAnsi="Times New Roman"/>
          <w:color w:val="000000"/>
          <w:sz w:val="28"/>
          <w:szCs w:val="28"/>
        </w:rPr>
        <w:t>» (рисунок 1.9), имеющий длину 306.5 метров, ширину 72 метра и высоту 64.5 метров, и тяжелый атомный ракетный крейсер</w:t>
      </w:r>
      <w:r w:rsidR="008E1458">
        <w:rPr>
          <w:rFonts w:ascii="Times New Roman" w:hAnsi="Times New Roman"/>
          <w:color w:val="000000"/>
          <w:sz w:val="28"/>
          <w:szCs w:val="28"/>
        </w:rPr>
        <w:t xml:space="preserve"> проекта 1144 «Орлан»</w:t>
      </w:r>
      <w:r w:rsidR="00A16997">
        <w:rPr>
          <w:rFonts w:ascii="Times New Roman" w:hAnsi="Times New Roman"/>
          <w:color w:val="000000"/>
          <w:sz w:val="28"/>
          <w:szCs w:val="28"/>
        </w:rPr>
        <w:t xml:space="preserve"> «Петр Великий»</w:t>
      </w:r>
      <w:r w:rsidR="008E1458">
        <w:rPr>
          <w:rFonts w:ascii="Times New Roman" w:hAnsi="Times New Roman"/>
          <w:color w:val="000000"/>
          <w:sz w:val="28"/>
          <w:szCs w:val="28"/>
        </w:rPr>
        <w:t>, имеющий длину 250 метров, ширину 28,5 метров и высоту 59 метров.</w:t>
      </w:r>
      <w:r w:rsidR="00923D36" w:rsidRPr="00923D36">
        <w:rPr>
          <w:rFonts w:ascii="Times New Roman" w:hAnsi="Times New Roman"/>
          <w:color w:val="000000"/>
          <w:sz w:val="28"/>
          <w:szCs w:val="28"/>
        </w:rPr>
        <w:t xml:space="preserve"> </w:t>
      </w:r>
      <w:r w:rsidR="00923D36" w:rsidRPr="00F02813">
        <w:rPr>
          <w:rFonts w:ascii="Times New Roman" w:hAnsi="Times New Roman"/>
          <w:color w:val="000000"/>
          <w:sz w:val="28"/>
          <w:szCs w:val="28"/>
        </w:rPr>
        <w:t>[13]</w:t>
      </w:r>
    </w:p>
    <w:p w14:paraId="749A8F69" w14:textId="4652E216" w:rsidR="00E17DCB" w:rsidRPr="00AD2DA3" w:rsidRDefault="00E17DCB" w:rsidP="00E17DCB">
      <w:pPr>
        <w:spacing w:line="360" w:lineRule="auto"/>
        <w:ind w:firstLine="709"/>
        <w:rPr>
          <w:rFonts w:ascii="Times New Roman" w:hAnsi="Times New Roman"/>
          <w:color w:val="202122"/>
          <w:sz w:val="28"/>
          <w:szCs w:val="28"/>
          <w:shd w:val="clear" w:color="auto" w:fill="FFFFFF"/>
          <w:lang w:val="en-US"/>
        </w:rPr>
      </w:pPr>
      <w:r>
        <w:rPr>
          <w:rFonts w:ascii="Times New Roman" w:hAnsi="Times New Roman"/>
          <w:color w:val="000000"/>
          <w:sz w:val="28"/>
          <w:shd w:val="clear" w:color="auto" w:fill="FFFFFF"/>
        </w:rPr>
        <w:t xml:space="preserve">Самые крупные военные корабли морских сил самообороны Японии – </w:t>
      </w:r>
      <w:r>
        <w:rPr>
          <w:rFonts w:ascii="Times New Roman" w:hAnsi="Times New Roman"/>
          <w:color w:val="202122"/>
          <w:sz w:val="28"/>
          <w:szCs w:val="28"/>
          <w:shd w:val="clear" w:color="auto" w:fill="FFFFFF"/>
        </w:rPr>
        <w:t>э</w:t>
      </w:r>
      <w:r w:rsidRPr="00FB3AFA">
        <w:rPr>
          <w:rFonts w:ascii="Times New Roman" w:hAnsi="Times New Roman"/>
          <w:color w:val="202122"/>
          <w:sz w:val="28"/>
          <w:szCs w:val="28"/>
          <w:shd w:val="clear" w:color="auto" w:fill="FFFFFF"/>
        </w:rPr>
        <w:t>скадренные миноносцы-вертолётоносцы типа «Идзумо»</w:t>
      </w:r>
      <w:r>
        <w:rPr>
          <w:rFonts w:ascii="Times New Roman" w:hAnsi="Times New Roman"/>
          <w:color w:val="202122"/>
          <w:sz w:val="28"/>
          <w:szCs w:val="28"/>
          <w:shd w:val="clear" w:color="auto" w:fill="FFFFFF"/>
        </w:rPr>
        <w:t xml:space="preserve"> (рисунок 1.11), имеющие длину 248 метров, ширину 38 метров и высоту 23.5 метров, и эскадренные миноносцы-вертолётоносцы типа «</w:t>
      </w:r>
      <w:proofErr w:type="spellStart"/>
      <w:r>
        <w:rPr>
          <w:rFonts w:ascii="Times New Roman" w:hAnsi="Times New Roman"/>
          <w:color w:val="202122"/>
          <w:sz w:val="28"/>
          <w:szCs w:val="28"/>
          <w:shd w:val="clear" w:color="auto" w:fill="FFFFFF"/>
        </w:rPr>
        <w:t>Хюга</w:t>
      </w:r>
      <w:proofErr w:type="spellEnd"/>
      <w:r>
        <w:rPr>
          <w:rFonts w:ascii="Times New Roman" w:hAnsi="Times New Roman"/>
          <w:color w:val="202122"/>
          <w:sz w:val="28"/>
          <w:szCs w:val="28"/>
          <w:shd w:val="clear" w:color="auto" w:fill="FFFFFF"/>
        </w:rPr>
        <w:t>» (рисунок 1.12), имеющие длину 197 метров, ширину 33 метра и высоту 48 метров.</w:t>
      </w:r>
      <w:r w:rsidR="00AD2DA3" w:rsidRPr="00AD2DA3">
        <w:rPr>
          <w:rFonts w:ascii="Times New Roman" w:hAnsi="Times New Roman"/>
          <w:color w:val="202122"/>
          <w:sz w:val="28"/>
          <w:szCs w:val="28"/>
          <w:shd w:val="clear" w:color="auto" w:fill="FFFFFF"/>
        </w:rPr>
        <w:t xml:space="preserve"> </w:t>
      </w:r>
      <w:r w:rsidR="00AD2DA3">
        <w:rPr>
          <w:rFonts w:ascii="Times New Roman" w:hAnsi="Times New Roman"/>
          <w:color w:val="202122"/>
          <w:sz w:val="28"/>
          <w:szCs w:val="28"/>
          <w:shd w:val="clear" w:color="auto" w:fill="FFFFFF"/>
          <w:lang w:val="en-US"/>
        </w:rPr>
        <w:t>[10]</w:t>
      </w:r>
    </w:p>
    <w:p w14:paraId="12CA43DF" w14:textId="77777777" w:rsidR="00E17DCB" w:rsidRDefault="00E17DCB" w:rsidP="00FB3AFA">
      <w:pPr>
        <w:spacing w:line="360" w:lineRule="auto"/>
        <w:ind w:firstLine="709"/>
        <w:rPr>
          <w:rFonts w:ascii="Times New Roman" w:hAnsi="Times New Roman"/>
          <w:color w:val="000000"/>
          <w:sz w:val="28"/>
          <w:szCs w:val="28"/>
        </w:rPr>
      </w:pPr>
    </w:p>
    <w:p w14:paraId="5DFB7950" w14:textId="2144E925" w:rsidR="00A16997" w:rsidRDefault="00A16997" w:rsidP="00FB3AFA">
      <w:pPr>
        <w:spacing w:line="360" w:lineRule="auto"/>
        <w:ind w:firstLine="709"/>
        <w:jc w:val="center"/>
        <w:rPr>
          <w:rFonts w:ascii="Times New Roman" w:hAnsi="Times New Roman"/>
          <w:sz w:val="28"/>
          <w:szCs w:val="24"/>
        </w:rPr>
      </w:pPr>
      <w:r>
        <w:rPr>
          <w:noProof/>
        </w:rPr>
        <w:lastRenderedPageBreak/>
        <w:drawing>
          <wp:inline distT="0" distB="0" distL="0" distR="0" wp14:anchorId="5B3C9FF2" wp14:editId="7D1B742D">
            <wp:extent cx="5439677" cy="3476625"/>
            <wp:effectExtent l="0" t="0" r="8890" b="0"/>
            <wp:docPr id="11" name="Рисунок 11" descr="Топ 10 Самых больших авианосцев в м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оп 10 Самых больших авианосцев в мир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3557" cy="3479105"/>
                    </a:xfrm>
                    <a:prstGeom prst="rect">
                      <a:avLst/>
                    </a:prstGeom>
                    <a:noFill/>
                    <a:ln>
                      <a:noFill/>
                    </a:ln>
                  </pic:spPr>
                </pic:pic>
              </a:graphicData>
            </a:graphic>
          </wp:inline>
        </w:drawing>
      </w:r>
    </w:p>
    <w:p w14:paraId="6BB10196" w14:textId="7E7EE1FB" w:rsidR="00A16997" w:rsidRDefault="00A16997" w:rsidP="00FB3AFA">
      <w:pPr>
        <w:spacing w:line="360" w:lineRule="auto"/>
        <w:ind w:firstLine="709"/>
        <w:jc w:val="center"/>
        <w:rPr>
          <w:rFonts w:ascii="Times New Roman" w:hAnsi="Times New Roman"/>
          <w:color w:val="000000"/>
          <w:sz w:val="24"/>
          <w:szCs w:val="24"/>
        </w:rPr>
      </w:pPr>
      <w:r w:rsidRPr="00A16997">
        <w:rPr>
          <w:rFonts w:ascii="Times New Roman" w:hAnsi="Times New Roman"/>
          <w:sz w:val="24"/>
          <w:szCs w:val="22"/>
        </w:rPr>
        <w:t>Рисунок 1.9.</w:t>
      </w:r>
      <w:r>
        <w:rPr>
          <w:rFonts w:ascii="Times New Roman" w:hAnsi="Times New Roman"/>
          <w:sz w:val="24"/>
          <w:szCs w:val="22"/>
        </w:rPr>
        <w:t xml:space="preserve"> </w:t>
      </w:r>
      <w:r w:rsidRPr="00A16997">
        <w:rPr>
          <w:rFonts w:ascii="Times New Roman" w:hAnsi="Times New Roman"/>
          <w:color w:val="000000"/>
          <w:sz w:val="24"/>
          <w:szCs w:val="24"/>
          <w:shd w:val="clear" w:color="auto" w:fill="FFFFFF"/>
        </w:rPr>
        <w:t>Тяжёлый авианесущий крейсер проекта 1143.5 «</w:t>
      </w:r>
      <w:r w:rsidRPr="00A16997">
        <w:rPr>
          <w:rFonts w:ascii="Times New Roman" w:hAnsi="Times New Roman"/>
          <w:color w:val="000000"/>
          <w:sz w:val="24"/>
          <w:szCs w:val="24"/>
        </w:rPr>
        <w:t>Адмирал Флота Советского Союза Кузнецов»</w:t>
      </w:r>
    </w:p>
    <w:p w14:paraId="64B04807" w14:textId="77777777" w:rsidR="000B6414" w:rsidRPr="00A16997" w:rsidRDefault="000B6414" w:rsidP="00FB3AFA">
      <w:pPr>
        <w:spacing w:line="360" w:lineRule="auto"/>
        <w:ind w:firstLine="709"/>
        <w:jc w:val="center"/>
        <w:rPr>
          <w:rFonts w:ascii="Times New Roman" w:hAnsi="Times New Roman"/>
          <w:sz w:val="24"/>
          <w:szCs w:val="22"/>
        </w:rPr>
      </w:pPr>
    </w:p>
    <w:p w14:paraId="012D30B8" w14:textId="58661B40" w:rsidR="00A16997" w:rsidRDefault="008E1458" w:rsidP="00FB3AFA">
      <w:pPr>
        <w:spacing w:line="360" w:lineRule="auto"/>
        <w:ind w:firstLine="709"/>
        <w:jc w:val="center"/>
        <w:rPr>
          <w:rFonts w:ascii="Times New Roman" w:hAnsi="Times New Roman"/>
          <w:sz w:val="28"/>
          <w:szCs w:val="24"/>
        </w:rPr>
      </w:pPr>
      <w:r>
        <w:rPr>
          <w:noProof/>
        </w:rPr>
        <w:drawing>
          <wp:inline distT="0" distB="0" distL="0" distR="0" wp14:anchorId="3533D546" wp14:editId="310A0B47">
            <wp:extent cx="5458460" cy="3191055"/>
            <wp:effectExtent l="0" t="0" r="8890" b="9525"/>
            <wp:docPr id="13" name="Рисунок 13" descr="ТАРК «Петр Вели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АРК «Петр Велики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5359" cy="3195088"/>
                    </a:xfrm>
                    <a:prstGeom prst="rect">
                      <a:avLst/>
                    </a:prstGeom>
                    <a:noFill/>
                    <a:ln>
                      <a:noFill/>
                    </a:ln>
                  </pic:spPr>
                </pic:pic>
              </a:graphicData>
            </a:graphic>
          </wp:inline>
        </w:drawing>
      </w:r>
    </w:p>
    <w:p w14:paraId="603044A8" w14:textId="59C81978" w:rsidR="008E1458" w:rsidRDefault="008E1458" w:rsidP="00FB3AFA">
      <w:pPr>
        <w:spacing w:line="360" w:lineRule="auto"/>
        <w:ind w:firstLine="709"/>
        <w:jc w:val="center"/>
        <w:rPr>
          <w:rFonts w:ascii="Times New Roman" w:hAnsi="Times New Roman"/>
          <w:color w:val="000000"/>
          <w:sz w:val="24"/>
          <w:szCs w:val="24"/>
        </w:rPr>
      </w:pPr>
      <w:r>
        <w:rPr>
          <w:rFonts w:ascii="Times New Roman" w:hAnsi="Times New Roman"/>
          <w:sz w:val="24"/>
          <w:szCs w:val="22"/>
        </w:rPr>
        <w:t xml:space="preserve">Рисунок 1.10. </w:t>
      </w:r>
      <w:r w:rsidRPr="008E1458">
        <w:rPr>
          <w:rFonts w:ascii="Times New Roman" w:hAnsi="Times New Roman"/>
          <w:color w:val="000000"/>
          <w:sz w:val="24"/>
          <w:szCs w:val="24"/>
        </w:rPr>
        <w:t>Тяжелый атомный ракетный крейсер проекта 1144 «Орлан» «Петр Великий»</w:t>
      </w:r>
    </w:p>
    <w:p w14:paraId="6C860421" w14:textId="77777777" w:rsidR="000B6414" w:rsidRDefault="000B6414" w:rsidP="00FB3AFA">
      <w:pPr>
        <w:spacing w:line="360" w:lineRule="auto"/>
        <w:ind w:firstLine="709"/>
        <w:jc w:val="center"/>
        <w:rPr>
          <w:rFonts w:ascii="Times New Roman" w:hAnsi="Times New Roman"/>
          <w:color w:val="000000"/>
          <w:sz w:val="24"/>
          <w:szCs w:val="24"/>
        </w:rPr>
      </w:pPr>
    </w:p>
    <w:p w14:paraId="6992D674" w14:textId="3B9D28F2" w:rsidR="00FB3AFA" w:rsidRDefault="00FB3AFA" w:rsidP="00E17DCB">
      <w:pPr>
        <w:spacing w:line="360" w:lineRule="auto"/>
        <w:ind w:firstLine="709"/>
        <w:jc w:val="center"/>
        <w:rPr>
          <w:rFonts w:ascii="Times New Roman" w:hAnsi="Times New Roman"/>
          <w:color w:val="000000"/>
          <w:sz w:val="28"/>
          <w:shd w:val="clear" w:color="auto" w:fill="FFFFFF"/>
        </w:rPr>
      </w:pPr>
      <w:r>
        <w:rPr>
          <w:noProof/>
        </w:rPr>
        <w:lastRenderedPageBreak/>
        <w:drawing>
          <wp:inline distT="0" distB="0" distL="0" distR="0" wp14:anchorId="2B19613A" wp14:editId="4863E6E1">
            <wp:extent cx="5203184" cy="3343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7939" cy="3346330"/>
                    </a:xfrm>
                    <a:prstGeom prst="rect">
                      <a:avLst/>
                    </a:prstGeom>
                    <a:noFill/>
                    <a:ln>
                      <a:noFill/>
                    </a:ln>
                  </pic:spPr>
                </pic:pic>
              </a:graphicData>
            </a:graphic>
          </wp:inline>
        </w:drawing>
      </w:r>
    </w:p>
    <w:p w14:paraId="17389246" w14:textId="6C5969A3" w:rsidR="00FB3AFA" w:rsidRDefault="00FB3AFA" w:rsidP="00FB3AFA">
      <w:pPr>
        <w:spacing w:line="360" w:lineRule="auto"/>
        <w:ind w:firstLine="709"/>
        <w:jc w:val="center"/>
        <w:rPr>
          <w:rFonts w:ascii="Times New Roman" w:hAnsi="Times New Roman"/>
          <w:color w:val="202122"/>
          <w:sz w:val="24"/>
          <w:szCs w:val="24"/>
          <w:shd w:val="clear" w:color="auto" w:fill="FFFFFF"/>
        </w:rPr>
      </w:pPr>
      <w:r>
        <w:rPr>
          <w:rFonts w:ascii="Times New Roman" w:hAnsi="Times New Roman"/>
          <w:color w:val="000000"/>
          <w:sz w:val="24"/>
          <w:szCs w:val="18"/>
          <w:shd w:val="clear" w:color="auto" w:fill="FFFFFF"/>
        </w:rPr>
        <w:t xml:space="preserve">Рисунок 1.11. </w:t>
      </w:r>
      <w:r w:rsidRPr="00FB3AFA">
        <w:rPr>
          <w:rFonts w:ascii="Times New Roman" w:hAnsi="Times New Roman"/>
          <w:color w:val="202122"/>
          <w:sz w:val="24"/>
          <w:szCs w:val="24"/>
          <w:shd w:val="clear" w:color="auto" w:fill="FFFFFF"/>
        </w:rPr>
        <w:t>Эскадренны</w:t>
      </w:r>
      <w:r>
        <w:rPr>
          <w:rFonts w:ascii="Times New Roman" w:hAnsi="Times New Roman"/>
          <w:color w:val="202122"/>
          <w:sz w:val="24"/>
          <w:szCs w:val="24"/>
          <w:shd w:val="clear" w:color="auto" w:fill="FFFFFF"/>
        </w:rPr>
        <w:t>й</w:t>
      </w:r>
      <w:r w:rsidRPr="00FB3AFA">
        <w:rPr>
          <w:rFonts w:ascii="Times New Roman" w:hAnsi="Times New Roman"/>
          <w:color w:val="202122"/>
          <w:sz w:val="24"/>
          <w:szCs w:val="24"/>
          <w:shd w:val="clear" w:color="auto" w:fill="FFFFFF"/>
        </w:rPr>
        <w:t xml:space="preserve"> минонос</w:t>
      </w:r>
      <w:r>
        <w:rPr>
          <w:rFonts w:ascii="Times New Roman" w:hAnsi="Times New Roman"/>
          <w:color w:val="202122"/>
          <w:sz w:val="24"/>
          <w:szCs w:val="24"/>
          <w:shd w:val="clear" w:color="auto" w:fill="FFFFFF"/>
        </w:rPr>
        <w:t>ец</w:t>
      </w:r>
      <w:r w:rsidRPr="00FB3AFA">
        <w:rPr>
          <w:rFonts w:ascii="Times New Roman" w:hAnsi="Times New Roman"/>
          <w:color w:val="202122"/>
          <w:sz w:val="24"/>
          <w:szCs w:val="24"/>
          <w:shd w:val="clear" w:color="auto" w:fill="FFFFFF"/>
        </w:rPr>
        <w:t>-вертолётонос</w:t>
      </w:r>
      <w:r>
        <w:rPr>
          <w:rFonts w:ascii="Times New Roman" w:hAnsi="Times New Roman"/>
          <w:color w:val="202122"/>
          <w:sz w:val="24"/>
          <w:szCs w:val="24"/>
          <w:shd w:val="clear" w:color="auto" w:fill="FFFFFF"/>
        </w:rPr>
        <w:t>ец</w:t>
      </w:r>
      <w:r w:rsidRPr="00FB3AFA">
        <w:rPr>
          <w:rFonts w:ascii="Times New Roman" w:hAnsi="Times New Roman"/>
          <w:color w:val="202122"/>
          <w:sz w:val="24"/>
          <w:szCs w:val="24"/>
          <w:shd w:val="clear" w:color="auto" w:fill="FFFFFF"/>
        </w:rPr>
        <w:t xml:space="preserve"> типа «Идзумо»</w:t>
      </w:r>
    </w:p>
    <w:p w14:paraId="3D367199" w14:textId="77777777" w:rsidR="000B6414" w:rsidRDefault="000B6414" w:rsidP="00FB3AFA">
      <w:pPr>
        <w:spacing w:line="360" w:lineRule="auto"/>
        <w:ind w:firstLine="709"/>
        <w:jc w:val="center"/>
        <w:rPr>
          <w:rFonts w:ascii="Times New Roman" w:hAnsi="Times New Roman"/>
          <w:color w:val="202122"/>
          <w:sz w:val="24"/>
          <w:szCs w:val="24"/>
          <w:shd w:val="clear" w:color="auto" w:fill="FFFFFF"/>
        </w:rPr>
      </w:pPr>
    </w:p>
    <w:p w14:paraId="45E2E575" w14:textId="2F1C7820" w:rsidR="00FB3AFA" w:rsidRDefault="00E17DCB" w:rsidP="00FB3AFA">
      <w:pPr>
        <w:spacing w:line="360" w:lineRule="auto"/>
        <w:ind w:firstLine="709"/>
        <w:jc w:val="center"/>
        <w:rPr>
          <w:rFonts w:ascii="Times New Roman" w:hAnsi="Times New Roman"/>
          <w:color w:val="000000"/>
          <w:sz w:val="24"/>
          <w:szCs w:val="18"/>
          <w:shd w:val="clear" w:color="auto" w:fill="FFFFFF"/>
        </w:rPr>
      </w:pPr>
      <w:r>
        <w:rPr>
          <w:noProof/>
        </w:rPr>
        <w:drawing>
          <wp:inline distT="0" distB="0" distL="0" distR="0" wp14:anchorId="1734529B" wp14:editId="429A28CF">
            <wp:extent cx="5181600" cy="3700510"/>
            <wp:effectExtent l="0" t="0" r="0" b="0"/>
            <wp:docPr id="15" name="Рисунок 15" descr="Изображение выглядит как вода, лодка, внешний, кораб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вода, лодка, внешний, корабль&#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5356" cy="3710334"/>
                    </a:xfrm>
                    <a:prstGeom prst="rect">
                      <a:avLst/>
                    </a:prstGeom>
                    <a:noFill/>
                    <a:ln>
                      <a:noFill/>
                    </a:ln>
                  </pic:spPr>
                </pic:pic>
              </a:graphicData>
            </a:graphic>
          </wp:inline>
        </w:drawing>
      </w:r>
    </w:p>
    <w:p w14:paraId="72391ED1" w14:textId="6CB0DD43" w:rsidR="00E17DCB" w:rsidRDefault="00E17DCB" w:rsidP="002B7689">
      <w:pPr>
        <w:spacing w:line="360" w:lineRule="auto"/>
        <w:ind w:firstLine="709"/>
        <w:rPr>
          <w:rFonts w:ascii="Times New Roman" w:hAnsi="Times New Roman"/>
          <w:color w:val="000000"/>
          <w:sz w:val="24"/>
          <w:szCs w:val="18"/>
          <w:shd w:val="clear" w:color="auto" w:fill="FFFFFF"/>
        </w:rPr>
      </w:pPr>
      <w:r>
        <w:rPr>
          <w:rFonts w:ascii="Times New Roman" w:hAnsi="Times New Roman"/>
          <w:color w:val="000000"/>
          <w:sz w:val="24"/>
          <w:szCs w:val="18"/>
          <w:shd w:val="clear" w:color="auto" w:fill="FFFFFF"/>
        </w:rPr>
        <w:t>Рисунок 1.12 Эскадренный миноносец-вертолетоносец типа «</w:t>
      </w:r>
      <w:proofErr w:type="spellStart"/>
      <w:r>
        <w:rPr>
          <w:rFonts w:ascii="Times New Roman" w:hAnsi="Times New Roman"/>
          <w:color w:val="000000"/>
          <w:sz w:val="24"/>
          <w:szCs w:val="18"/>
          <w:shd w:val="clear" w:color="auto" w:fill="FFFFFF"/>
        </w:rPr>
        <w:t>Хюга</w:t>
      </w:r>
      <w:proofErr w:type="spellEnd"/>
      <w:r>
        <w:rPr>
          <w:rFonts w:ascii="Times New Roman" w:hAnsi="Times New Roman"/>
          <w:color w:val="000000"/>
          <w:sz w:val="24"/>
          <w:szCs w:val="18"/>
          <w:shd w:val="clear" w:color="auto" w:fill="FFFFFF"/>
        </w:rPr>
        <w:t>»</w:t>
      </w:r>
    </w:p>
    <w:p w14:paraId="582535A5" w14:textId="77777777" w:rsidR="000B6414" w:rsidRPr="00FB3AFA" w:rsidRDefault="000B6414" w:rsidP="002B7689">
      <w:pPr>
        <w:spacing w:line="360" w:lineRule="auto"/>
        <w:ind w:firstLine="709"/>
        <w:rPr>
          <w:rFonts w:ascii="Times New Roman" w:hAnsi="Times New Roman"/>
          <w:color w:val="000000"/>
          <w:sz w:val="24"/>
          <w:szCs w:val="18"/>
          <w:shd w:val="clear" w:color="auto" w:fill="FFFFFF"/>
        </w:rPr>
      </w:pPr>
    </w:p>
    <w:p w14:paraId="4232189E" w14:textId="3AA51B2A" w:rsidR="00FB3AFA" w:rsidRDefault="00E17DCB" w:rsidP="002B7689">
      <w:pPr>
        <w:spacing w:line="360" w:lineRule="auto"/>
        <w:ind w:firstLine="709"/>
        <w:rPr>
          <w:rFonts w:ascii="Times New Roman" w:hAnsi="Times New Roman"/>
          <w:sz w:val="28"/>
          <w:szCs w:val="28"/>
        </w:rPr>
      </w:pPr>
      <w:r>
        <w:rPr>
          <w:rFonts w:ascii="Times New Roman" w:hAnsi="Times New Roman"/>
          <w:sz w:val="28"/>
          <w:szCs w:val="28"/>
        </w:rPr>
        <w:t xml:space="preserve">Далее рассмотрим крупнейшие грузовые корабли. </w:t>
      </w:r>
      <w:r w:rsidR="002B7689">
        <w:rPr>
          <w:rFonts w:ascii="Times New Roman" w:hAnsi="Times New Roman"/>
          <w:sz w:val="28"/>
          <w:szCs w:val="28"/>
        </w:rPr>
        <w:t xml:space="preserve">Их высота по сравнению с военными незначительна, однако их ширина все еще будет </w:t>
      </w:r>
      <w:r w:rsidR="002B7689">
        <w:rPr>
          <w:rFonts w:ascii="Times New Roman" w:hAnsi="Times New Roman"/>
          <w:sz w:val="28"/>
          <w:szCs w:val="28"/>
        </w:rPr>
        <w:lastRenderedPageBreak/>
        <w:t>интересовать, так как пролеты моста должны позволять кораблям курсировать по проливу.</w:t>
      </w:r>
    </w:p>
    <w:p w14:paraId="6B0FF2F8" w14:textId="6C461BC0" w:rsidR="002B7689" w:rsidRPr="00923D36" w:rsidRDefault="00EC5D05" w:rsidP="002B7689">
      <w:pPr>
        <w:spacing w:line="360" w:lineRule="auto"/>
        <w:ind w:firstLine="709"/>
        <w:rPr>
          <w:rFonts w:ascii="Times New Roman" w:hAnsi="Times New Roman"/>
          <w:color w:val="202122"/>
          <w:sz w:val="28"/>
          <w:szCs w:val="28"/>
          <w:shd w:val="clear" w:color="auto" w:fill="FFFFFF"/>
          <w:lang w:val="en-US"/>
        </w:rPr>
      </w:pPr>
      <w:r>
        <w:rPr>
          <w:rFonts w:ascii="Times New Roman" w:hAnsi="Times New Roman"/>
          <w:sz w:val="28"/>
          <w:szCs w:val="28"/>
        </w:rPr>
        <w:t>Крупнейшими представителями этого класса являются контейнеровоз «</w:t>
      </w:r>
      <w:proofErr w:type="spellStart"/>
      <w:r w:rsidRPr="00EC5D05">
        <w:rPr>
          <w:rFonts w:ascii="Times New Roman" w:hAnsi="Times New Roman"/>
          <w:color w:val="202122"/>
          <w:sz w:val="28"/>
          <w:szCs w:val="28"/>
          <w:shd w:val="clear" w:color="auto" w:fill="FFFFFF"/>
        </w:rPr>
        <w:t>Emma</w:t>
      </w:r>
      <w:proofErr w:type="spellEnd"/>
      <w:r w:rsidRPr="00EC5D05">
        <w:rPr>
          <w:rFonts w:ascii="Times New Roman" w:hAnsi="Times New Roman"/>
          <w:color w:val="202122"/>
          <w:sz w:val="28"/>
          <w:szCs w:val="28"/>
          <w:shd w:val="clear" w:color="auto" w:fill="FFFFFF"/>
        </w:rPr>
        <w:t xml:space="preserve"> </w:t>
      </w:r>
      <w:proofErr w:type="spellStart"/>
      <w:r w:rsidRPr="00EC5D05">
        <w:rPr>
          <w:rFonts w:ascii="Times New Roman" w:hAnsi="Times New Roman"/>
          <w:color w:val="202122"/>
          <w:sz w:val="28"/>
          <w:szCs w:val="28"/>
          <w:shd w:val="clear" w:color="auto" w:fill="FFFFFF"/>
        </w:rPr>
        <w:t>Mærsk</w:t>
      </w:r>
      <w:proofErr w:type="spellEnd"/>
      <w:r>
        <w:rPr>
          <w:rFonts w:ascii="Times New Roman" w:hAnsi="Times New Roman"/>
          <w:color w:val="202122"/>
          <w:sz w:val="28"/>
          <w:szCs w:val="28"/>
          <w:shd w:val="clear" w:color="auto" w:fill="FFFFFF"/>
        </w:rPr>
        <w:t>»</w:t>
      </w:r>
      <w:r w:rsidR="00306583">
        <w:rPr>
          <w:rFonts w:ascii="Times New Roman" w:hAnsi="Times New Roman"/>
          <w:color w:val="202122"/>
          <w:sz w:val="28"/>
          <w:szCs w:val="28"/>
          <w:shd w:val="clear" w:color="auto" w:fill="FFFFFF"/>
        </w:rPr>
        <w:t xml:space="preserve"> (рисунок 1.13)</w:t>
      </w:r>
      <w:r>
        <w:rPr>
          <w:rFonts w:ascii="Times New Roman" w:hAnsi="Times New Roman"/>
          <w:color w:val="202122"/>
          <w:sz w:val="28"/>
          <w:szCs w:val="28"/>
          <w:shd w:val="clear" w:color="auto" w:fill="FFFFFF"/>
        </w:rPr>
        <w:t>, имеющий длину 398 метров и ширину 56.5 метров, сухогруз «</w:t>
      </w:r>
      <w:r>
        <w:rPr>
          <w:rFonts w:ascii="Times New Roman" w:hAnsi="Times New Roman"/>
          <w:color w:val="202122"/>
          <w:sz w:val="28"/>
          <w:szCs w:val="28"/>
          <w:shd w:val="clear" w:color="auto" w:fill="FFFFFF"/>
          <w:lang w:val="en-US"/>
        </w:rPr>
        <w:t>Vale</w:t>
      </w:r>
      <w:r w:rsidRPr="00EC5D05">
        <w:rPr>
          <w:rFonts w:ascii="Times New Roman" w:hAnsi="Times New Roman"/>
          <w:color w:val="202122"/>
          <w:sz w:val="28"/>
          <w:szCs w:val="28"/>
          <w:shd w:val="clear" w:color="auto" w:fill="FFFFFF"/>
        </w:rPr>
        <w:t xml:space="preserve"> </w:t>
      </w:r>
      <w:r>
        <w:rPr>
          <w:rFonts w:ascii="Times New Roman" w:hAnsi="Times New Roman"/>
          <w:color w:val="202122"/>
          <w:sz w:val="28"/>
          <w:szCs w:val="28"/>
          <w:shd w:val="clear" w:color="auto" w:fill="FFFFFF"/>
          <w:lang w:val="en-US"/>
        </w:rPr>
        <w:t>Sohar</w:t>
      </w:r>
      <w:r>
        <w:rPr>
          <w:rFonts w:ascii="Times New Roman" w:hAnsi="Times New Roman"/>
          <w:color w:val="202122"/>
          <w:sz w:val="28"/>
          <w:szCs w:val="28"/>
          <w:shd w:val="clear" w:color="auto" w:fill="FFFFFF"/>
        </w:rPr>
        <w:t>»</w:t>
      </w:r>
      <w:r w:rsidR="00306583">
        <w:rPr>
          <w:rFonts w:ascii="Times New Roman" w:hAnsi="Times New Roman"/>
          <w:color w:val="202122"/>
          <w:sz w:val="28"/>
          <w:szCs w:val="28"/>
          <w:shd w:val="clear" w:color="auto" w:fill="FFFFFF"/>
        </w:rPr>
        <w:t xml:space="preserve"> (рисунок 1.14)</w:t>
      </w:r>
      <w:r w:rsidR="00737C0F">
        <w:rPr>
          <w:rFonts w:ascii="Times New Roman" w:hAnsi="Times New Roman"/>
          <w:color w:val="202122"/>
          <w:sz w:val="28"/>
          <w:szCs w:val="28"/>
          <w:shd w:val="clear" w:color="auto" w:fill="FFFFFF"/>
        </w:rPr>
        <w:t>, имеющий длину 360 метров и ширину 65 метров, и танкер «</w:t>
      </w:r>
      <w:proofErr w:type="spellStart"/>
      <w:r w:rsidR="00737C0F">
        <w:rPr>
          <w:rFonts w:ascii="Times New Roman" w:hAnsi="Times New Roman"/>
          <w:color w:val="202122"/>
          <w:sz w:val="28"/>
          <w:szCs w:val="28"/>
          <w:shd w:val="clear" w:color="auto" w:fill="FFFFFF"/>
          <w:lang w:val="en-US"/>
        </w:rPr>
        <w:t>Mozah</w:t>
      </w:r>
      <w:proofErr w:type="spellEnd"/>
      <w:r w:rsidR="00737C0F">
        <w:rPr>
          <w:rFonts w:ascii="Times New Roman" w:hAnsi="Times New Roman"/>
          <w:color w:val="202122"/>
          <w:sz w:val="28"/>
          <w:szCs w:val="28"/>
          <w:shd w:val="clear" w:color="auto" w:fill="FFFFFF"/>
        </w:rPr>
        <w:t>»</w:t>
      </w:r>
      <w:r w:rsidR="00306583">
        <w:rPr>
          <w:rFonts w:ascii="Times New Roman" w:hAnsi="Times New Roman"/>
          <w:color w:val="202122"/>
          <w:sz w:val="28"/>
          <w:szCs w:val="28"/>
          <w:shd w:val="clear" w:color="auto" w:fill="FFFFFF"/>
        </w:rPr>
        <w:t xml:space="preserve"> (рисунок 1.15)</w:t>
      </w:r>
      <w:r w:rsidR="00737C0F">
        <w:rPr>
          <w:rFonts w:ascii="Times New Roman" w:hAnsi="Times New Roman"/>
          <w:color w:val="202122"/>
          <w:sz w:val="28"/>
          <w:szCs w:val="28"/>
          <w:shd w:val="clear" w:color="auto" w:fill="FFFFFF"/>
        </w:rPr>
        <w:t xml:space="preserve">, имеющий длину 345 метров и ширину 55 метров. </w:t>
      </w:r>
      <w:r w:rsidR="00923D36">
        <w:rPr>
          <w:rFonts w:ascii="Times New Roman" w:hAnsi="Times New Roman"/>
          <w:color w:val="202122"/>
          <w:sz w:val="28"/>
          <w:szCs w:val="28"/>
          <w:shd w:val="clear" w:color="auto" w:fill="FFFFFF"/>
          <w:lang w:val="en-US"/>
        </w:rPr>
        <w:t>[14,15]</w:t>
      </w:r>
    </w:p>
    <w:p w14:paraId="0C6A4876" w14:textId="11F1680C" w:rsidR="00737C0F" w:rsidRDefault="00737C0F" w:rsidP="00737C0F">
      <w:pPr>
        <w:spacing w:line="360" w:lineRule="auto"/>
        <w:ind w:firstLine="709"/>
        <w:jc w:val="center"/>
        <w:rPr>
          <w:rFonts w:ascii="Times New Roman" w:hAnsi="Times New Roman"/>
          <w:sz w:val="28"/>
          <w:szCs w:val="28"/>
          <w:lang w:val="en-US"/>
        </w:rPr>
      </w:pPr>
      <w:r>
        <w:rPr>
          <w:noProof/>
        </w:rPr>
        <w:drawing>
          <wp:inline distT="0" distB="0" distL="0" distR="0" wp14:anchorId="1A255EA1" wp14:editId="1F70DBCC">
            <wp:extent cx="5042409" cy="336232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4322" cy="3363601"/>
                    </a:xfrm>
                    <a:prstGeom prst="rect">
                      <a:avLst/>
                    </a:prstGeom>
                    <a:noFill/>
                    <a:ln>
                      <a:noFill/>
                    </a:ln>
                  </pic:spPr>
                </pic:pic>
              </a:graphicData>
            </a:graphic>
          </wp:inline>
        </w:drawing>
      </w:r>
    </w:p>
    <w:p w14:paraId="753161AF" w14:textId="2687E0C5" w:rsidR="00737C0F" w:rsidRDefault="00737C0F" w:rsidP="00737C0F">
      <w:pPr>
        <w:spacing w:line="360" w:lineRule="auto"/>
        <w:ind w:firstLine="709"/>
        <w:jc w:val="center"/>
        <w:rPr>
          <w:rFonts w:ascii="Times New Roman" w:hAnsi="Times New Roman"/>
          <w:color w:val="202122"/>
          <w:sz w:val="24"/>
          <w:szCs w:val="24"/>
          <w:shd w:val="clear" w:color="auto" w:fill="FFFFFF"/>
        </w:rPr>
      </w:pPr>
      <w:r>
        <w:rPr>
          <w:rFonts w:ascii="Times New Roman" w:hAnsi="Times New Roman"/>
          <w:sz w:val="24"/>
          <w:szCs w:val="24"/>
        </w:rPr>
        <w:t xml:space="preserve">Рисунок 1.13. </w:t>
      </w:r>
      <w:r w:rsidRPr="00737C0F">
        <w:rPr>
          <w:rFonts w:ascii="Times New Roman" w:hAnsi="Times New Roman"/>
          <w:sz w:val="24"/>
          <w:szCs w:val="24"/>
        </w:rPr>
        <w:t>Контейнеровоз «</w:t>
      </w:r>
      <w:proofErr w:type="spellStart"/>
      <w:r w:rsidRPr="00737C0F">
        <w:rPr>
          <w:rFonts w:ascii="Times New Roman" w:hAnsi="Times New Roman"/>
          <w:color w:val="202122"/>
          <w:sz w:val="24"/>
          <w:szCs w:val="24"/>
          <w:shd w:val="clear" w:color="auto" w:fill="FFFFFF"/>
        </w:rPr>
        <w:t>Emma</w:t>
      </w:r>
      <w:proofErr w:type="spellEnd"/>
      <w:r w:rsidRPr="00737C0F">
        <w:rPr>
          <w:rFonts w:ascii="Times New Roman" w:hAnsi="Times New Roman"/>
          <w:color w:val="202122"/>
          <w:sz w:val="24"/>
          <w:szCs w:val="24"/>
          <w:shd w:val="clear" w:color="auto" w:fill="FFFFFF"/>
        </w:rPr>
        <w:t xml:space="preserve"> </w:t>
      </w:r>
      <w:proofErr w:type="spellStart"/>
      <w:r w:rsidRPr="00737C0F">
        <w:rPr>
          <w:rFonts w:ascii="Times New Roman" w:hAnsi="Times New Roman"/>
          <w:color w:val="202122"/>
          <w:sz w:val="24"/>
          <w:szCs w:val="24"/>
          <w:shd w:val="clear" w:color="auto" w:fill="FFFFFF"/>
        </w:rPr>
        <w:t>Mærsk</w:t>
      </w:r>
      <w:proofErr w:type="spellEnd"/>
      <w:r w:rsidRPr="00737C0F">
        <w:rPr>
          <w:rFonts w:ascii="Times New Roman" w:hAnsi="Times New Roman"/>
          <w:color w:val="202122"/>
          <w:sz w:val="24"/>
          <w:szCs w:val="24"/>
          <w:shd w:val="clear" w:color="auto" w:fill="FFFFFF"/>
        </w:rPr>
        <w:t>»</w:t>
      </w:r>
    </w:p>
    <w:p w14:paraId="45C6B9A3" w14:textId="77777777" w:rsidR="000B6414" w:rsidRPr="00737C0F" w:rsidRDefault="000B6414" w:rsidP="00737C0F">
      <w:pPr>
        <w:spacing w:line="360" w:lineRule="auto"/>
        <w:ind w:firstLine="709"/>
        <w:jc w:val="center"/>
        <w:rPr>
          <w:rFonts w:ascii="Times New Roman" w:hAnsi="Times New Roman"/>
          <w:sz w:val="24"/>
          <w:szCs w:val="24"/>
        </w:rPr>
      </w:pPr>
    </w:p>
    <w:p w14:paraId="0E567EF4" w14:textId="087D7F7E" w:rsidR="00A16997" w:rsidRDefault="00737C0F" w:rsidP="00737C0F">
      <w:pPr>
        <w:spacing w:line="360" w:lineRule="auto"/>
        <w:ind w:firstLine="709"/>
        <w:jc w:val="center"/>
        <w:rPr>
          <w:rFonts w:ascii="Times New Roman" w:hAnsi="Times New Roman"/>
          <w:sz w:val="28"/>
          <w:szCs w:val="24"/>
        </w:rPr>
      </w:pPr>
      <w:r>
        <w:rPr>
          <w:noProof/>
        </w:rPr>
        <w:drawing>
          <wp:inline distT="0" distB="0" distL="0" distR="0" wp14:anchorId="3E2AD367" wp14:editId="70D09955">
            <wp:extent cx="5052685" cy="2847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7617" cy="2850755"/>
                    </a:xfrm>
                    <a:prstGeom prst="rect">
                      <a:avLst/>
                    </a:prstGeom>
                    <a:noFill/>
                    <a:ln>
                      <a:noFill/>
                    </a:ln>
                  </pic:spPr>
                </pic:pic>
              </a:graphicData>
            </a:graphic>
          </wp:inline>
        </w:drawing>
      </w:r>
    </w:p>
    <w:p w14:paraId="5190CC1B" w14:textId="73CC7469" w:rsidR="00737C0F" w:rsidRDefault="00737C0F" w:rsidP="00737C0F">
      <w:pPr>
        <w:spacing w:line="360" w:lineRule="auto"/>
        <w:ind w:firstLine="709"/>
        <w:jc w:val="center"/>
        <w:rPr>
          <w:rFonts w:ascii="Times New Roman" w:hAnsi="Times New Roman"/>
          <w:color w:val="202122"/>
          <w:sz w:val="24"/>
          <w:szCs w:val="24"/>
          <w:shd w:val="clear" w:color="auto" w:fill="FFFFFF"/>
        </w:rPr>
      </w:pPr>
      <w:r w:rsidRPr="00737C0F">
        <w:rPr>
          <w:rFonts w:ascii="Times New Roman" w:hAnsi="Times New Roman"/>
          <w:sz w:val="24"/>
          <w:szCs w:val="22"/>
        </w:rPr>
        <w:lastRenderedPageBreak/>
        <w:t xml:space="preserve">Рисунок 1.14. </w:t>
      </w:r>
      <w:r w:rsidRPr="00737C0F">
        <w:rPr>
          <w:rFonts w:ascii="Times New Roman" w:hAnsi="Times New Roman"/>
          <w:color w:val="202122"/>
          <w:sz w:val="24"/>
          <w:szCs w:val="24"/>
          <w:shd w:val="clear" w:color="auto" w:fill="FFFFFF"/>
        </w:rPr>
        <w:t>Сухогруз «</w:t>
      </w:r>
      <w:r w:rsidRPr="00737C0F">
        <w:rPr>
          <w:rFonts w:ascii="Times New Roman" w:hAnsi="Times New Roman"/>
          <w:color w:val="202122"/>
          <w:sz w:val="24"/>
          <w:szCs w:val="24"/>
          <w:shd w:val="clear" w:color="auto" w:fill="FFFFFF"/>
          <w:lang w:val="en-US"/>
        </w:rPr>
        <w:t>Vale</w:t>
      </w:r>
      <w:r w:rsidRPr="00737C0F">
        <w:rPr>
          <w:rFonts w:ascii="Times New Roman" w:hAnsi="Times New Roman"/>
          <w:color w:val="202122"/>
          <w:sz w:val="24"/>
          <w:szCs w:val="24"/>
          <w:shd w:val="clear" w:color="auto" w:fill="FFFFFF"/>
        </w:rPr>
        <w:t xml:space="preserve"> </w:t>
      </w:r>
      <w:r w:rsidRPr="00737C0F">
        <w:rPr>
          <w:rFonts w:ascii="Times New Roman" w:hAnsi="Times New Roman"/>
          <w:color w:val="202122"/>
          <w:sz w:val="24"/>
          <w:szCs w:val="24"/>
          <w:shd w:val="clear" w:color="auto" w:fill="FFFFFF"/>
          <w:lang w:val="en-US"/>
        </w:rPr>
        <w:t>Sohar</w:t>
      </w:r>
      <w:r w:rsidRPr="00737C0F">
        <w:rPr>
          <w:rFonts w:ascii="Times New Roman" w:hAnsi="Times New Roman"/>
          <w:color w:val="202122"/>
          <w:sz w:val="24"/>
          <w:szCs w:val="24"/>
          <w:shd w:val="clear" w:color="auto" w:fill="FFFFFF"/>
        </w:rPr>
        <w:t>»</w:t>
      </w:r>
    </w:p>
    <w:p w14:paraId="059AC3F4" w14:textId="77777777" w:rsidR="000B6414" w:rsidRPr="00737C0F" w:rsidRDefault="000B6414" w:rsidP="00737C0F">
      <w:pPr>
        <w:spacing w:line="360" w:lineRule="auto"/>
        <w:ind w:firstLine="709"/>
        <w:jc w:val="center"/>
        <w:rPr>
          <w:rFonts w:ascii="Times New Roman" w:hAnsi="Times New Roman"/>
          <w:sz w:val="24"/>
          <w:szCs w:val="22"/>
        </w:rPr>
      </w:pPr>
    </w:p>
    <w:p w14:paraId="6C84E0FB" w14:textId="2E7F3725" w:rsidR="00A16997" w:rsidRDefault="00737C0F" w:rsidP="00737C0F">
      <w:pPr>
        <w:spacing w:line="360" w:lineRule="auto"/>
        <w:ind w:firstLine="709"/>
        <w:jc w:val="center"/>
        <w:rPr>
          <w:rFonts w:ascii="Times New Roman" w:hAnsi="Times New Roman"/>
          <w:sz w:val="28"/>
          <w:szCs w:val="24"/>
        </w:rPr>
      </w:pPr>
      <w:r>
        <w:rPr>
          <w:noProof/>
        </w:rPr>
        <w:drawing>
          <wp:inline distT="0" distB="0" distL="0" distR="0" wp14:anchorId="125D4132" wp14:editId="4B944394">
            <wp:extent cx="5292170" cy="3514725"/>
            <wp:effectExtent l="0" t="0" r="3810" b="0"/>
            <wp:docPr id="18" name="Рисунок 18" descr="Изображение выглядит как вода, лодка, внешний, кораб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вода, лодка, внешний, корабль&#10;&#10;Автоматически созданное описа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8541" cy="3518956"/>
                    </a:xfrm>
                    <a:prstGeom prst="rect">
                      <a:avLst/>
                    </a:prstGeom>
                    <a:noFill/>
                    <a:ln>
                      <a:noFill/>
                    </a:ln>
                  </pic:spPr>
                </pic:pic>
              </a:graphicData>
            </a:graphic>
          </wp:inline>
        </w:drawing>
      </w:r>
    </w:p>
    <w:p w14:paraId="617342E8" w14:textId="119BB3CF" w:rsidR="00737C0F" w:rsidRDefault="00737C0F" w:rsidP="00737C0F">
      <w:pPr>
        <w:spacing w:line="360" w:lineRule="auto"/>
        <w:ind w:firstLine="709"/>
        <w:jc w:val="center"/>
        <w:rPr>
          <w:rFonts w:ascii="Times New Roman" w:hAnsi="Times New Roman"/>
          <w:color w:val="202122"/>
          <w:sz w:val="24"/>
          <w:szCs w:val="24"/>
          <w:shd w:val="clear" w:color="auto" w:fill="FFFFFF"/>
        </w:rPr>
      </w:pPr>
      <w:r w:rsidRPr="00737C0F">
        <w:rPr>
          <w:rFonts w:ascii="Times New Roman" w:hAnsi="Times New Roman"/>
          <w:sz w:val="24"/>
          <w:szCs w:val="22"/>
        </w:rPr>
        <w:t xml:space="preserve">Рисунок 1.15. </w:t>
      </w:r>
      <w:r w:rsidRPr="00737C0F">
        <w:rPr>
          <w:rFonts w:ascii="Times New Roman" w:hAnsi="Times New Roman"/>
          <w:color w:val="202122"/>
          <w:sz w:val="24"/>
          <w:szCs w:val="24"/>
          <w:shd w:val="clear" w:color="auto" w:fill="FFFFFF"/>
        </w:rPr>
        <w:t>Танкер «</w:t>
      </w:r>
      <w:proofErr w:type="spellStart"/>
      <w:r w:rsidRPr="00737C0F">
        <w:rPr>
          <w:rFonts w:ascii="Times New Roman" w:hAnsi="Times New Roman"/>
          <w:color w:val="202122"/>
          <w:sz w:val="24"/>
          <w:szCs w:val="24"/>
          <w:shd w:val="clear" w:color="auto" w:fill="FFFFFF"/>
          <w:lang w:val="en-US"/>
        </w:rPr>
        <w:t>Mozah</w:t>
      </w:r>
      <w:proofErr w:type="spellEnd"/>
      <w:r w:rsidRPr="00737C0F">
        <w:rPr>
          <w:rFonts w:ascii="Times New Roman" w:hAnsi="Times New Roman"/>
          <w:color w:val="202122"/>
          <w:sz w:val="24"/>
          <w:szCs w:val="24"/>
          <w:shd w:val="clear" w:color="auto" w:fill="FFFFFF"/>
        </w:rPr>
        <w:t>»</w:t>
      </w:r>
    </w:p>
    <w:p w14:paraId="1D4DC23A" w14:textId="77777777" w:rsidR="00AF1465" w:rsidRDefault="00AF1465" w:rsidP="00737C0F">
      <w:pPr>
        <w:spacing w:line="360" w:lineRule="auto"/>
        <w:ind w:firstLine="709"/>
        <w:jc w:val="center"/>
        <w:rPr>
          <w:rFonts w:ascii="Times New Roman" w:hAnsi="Times New Roman"/>
          <w:color w:val="202122"/>
          <w:sz w:val="24"/>
          <w:szCs w:val="24"/>
          <w:shd w:val="clear" w:color="auto" w:fill="FFFFFF"/>
        </w:rPr>
      </w:pPr>
    </w:p>
    <w:p w14:paraId="48908FD9" w14:textId="3B4C93C9" w:rsidR="00363AC7" w:rsidRDefault="00363AC7" w:rsidP="003E1828">
      <w:pPr>
        <w:spacing w:line="360" w:lineRule="auto"/>
        <w:ind w:firstLine="709"/>
        <w:rPr>
          <w:rFonts w:ascii="Times New Roman" w:hAnsi="Times New Roman"/>
          <w:sz w:val="28"/>
          <w:szCs w:val="28"/>
        </w:rPr>
      </w:pPr>
      <w:r>
        <w:rPr>
          <w:rFonts w:ascii="Times New Roman" w:hAnsi="Times New Roman"/>
          <w:sz w:val="28"/>
          <w:szCs w:val="28"/>
        </w:rPr>
        <w:t>Рассмотрим последний из исследуемых вид кораблей – туристические лайнеры. Такие корабли курсируют чаще всех остальных и по высоте превосходят все другие, поэтому знание их параметров необходимо при выборе типа моста и высоты его центрального пролета.</w:t>
      </w:r>
    </w:p>
    <w:p w14:paraId="03CE4DE1" w14:textId="50A77D20" w:rsidR="00363AC7" w:rsidRPr="00923D36" w:rsidRDefault="00363AC7" w:rsidP="003E1828">
      <w:pPr>
        <w:spacing w:line="360" w:lineRule="auto"/>
        <w:ind w:firstLine="709"/>
        <w:rPr>
          <w:rFonts w:ascii="Times New Roman" w:hAnsi="Times New Roman"/>
          <w:sz w:val="28"/>
          <w:szCs w:val="28"/>
          <w:shd w:val="clear" w:color="auto" w:fill="FFFFFF"/>
          <w:lang w:val="en-US"/>
        </w:rPr>
      </w:pPr>
      <w:r>
        <w:rPr>
          <w:rFonts w:ascii="Times New Roman" w:hAnsi="Times New Roman"/>
          <w:sz w:val="28"/>
          <w:szCs w:val="28"/>
        </w:rPr>
        <w:t xml:space="preserve">Крупнейшие корабли данного типа </w:t>
      </w:r>
      <w:r w:rsidR="00306583">
        <w:rPr>
          <w:rFonts w:ascii="Times New Roman" w:hAnsi="Times New Roman"/>
          <w:sz w:val="28"/>
          <w:szCs w:val="28"/>
        </w:rPr>
        <w:t>– круизный корабль</w:t>
      </w:r>
      <w:r>
        <w:rPr>
          <w:rFonts w:ascii="Times New Roman" w:hAnsi="Times New Roman"/>
          <w:sz w:val="28"/>
          <w:szCs w:val="28"/>
        </w:rPr>
        <w:t xml:space="preserve"> </w:t>
      </w:r>
      <w:proofErr w:type="spellStart"/>
      <w:r w:rsidR="00306583" w:rsidRPr="00306583">
        <w:rPr>
          <w:rFonts w:ascii="Times New Roman" w:hAnsi="Times New Roman"/>
          <w:sz w:val="28"/>
          <w:szCs w:val="28"/>
          <w:shd w:val="clear" w:color="auto" w:fill="FFFFFF"/>
        </w:rPr>
        <w:t>Symphony</w:t>
      </w:r>
      <w:proofErr w:type="spellEnd"/>
      <w:r w:rsidR="00306583" w:rsidRPr="00306583">
        <w:rPr>
          <w:rFonts w:ascii="Times New Roman" w:hAnsi="Times New Roman"/>
          <w:sz w:val="28"/>
          <w:szCs w:val="28"/>
          <w:shd w:val="clear" w:color="auto" w:fill="FFFFFF"/>
        </w:rPr>
        <w:t xml:space="preserve"> </w:t>
      </w:r>
      <w:r w:rsidR="00306583">
        <w:rPr>
          <w:rFonts w:ascii="Times New Roman" w:hAnsi="Times New Roman"/>
          <w:sz w:val="28"/>
          <w:szCs w:val="28"/>
          <w:shd w:val="clear" w:color="auto" w:fill="FFFFFF"/>
          <w:lang w:val="en-US"/>
        </w:rPr>
        <w:t>o</w:t>
      </w:r>
      <w:r w:rsidR="00306583" w:rsidRPr="00306583">
        <w:rPr>
          <w:rFonts w:ascii="Times New Roman" w:hAnsi="Times New Roman"/>
          <w:sz w:val="28"/>
          <w:szCs w:val="28"/>
          <w:shd w:val="clear" w:color="auto" w:fill="FFFFFF"/>
        </w:rPr>
        <w:t xml:space="preserve">f </w:t>
      </w:r>
      <w:proofErr w:type="spellStart"/>
      <w:r w:rsidR="00306583" w:rsidRPr="00306583">
        <w:rPr>
          <w:rFonts w:ascii="Times New Roman" w:hAnsi="Times New Roman"/>
          <w:sz w:val="28"/>
          <w:szCs w:val="28"/>
          <w:shd w:val="clear" w:color="auto" w:fill="FFFFFF"/>
        </w:rPr>
        <w:t>the</w:t>
      </w:r>
      <w:proofErr w:type="spellEnd"/>
      <w:r w:rsidR="00306583" w:rsidRPr="00306583">
        <w:rPr>
          <w:rFonts w:ascii="Times New Roman" w:hAnsi="Times New Roman"/>
          <w:sz w:val="28"/>
          <w:szCs w:val="28"/>
          <w:shd w:val="clear" w:color="auto" w:fill="FFFFFF"/>
        </w:rPr>
        <w:t xml:space="preserve"> </w:t>
      </w:r>
      <w:proofErr w:type="spellStart"/>
      <w:r w:rsidR="00306583" w:rsidRPr="00306583">
        <w:rPr>
          <w:rFonts w:ascii="Times New Roman" w:hAnsi="Times New Roman"/>
          <w:sz w:val="28"/>
          <w:szCs w:val="28"/>
          <w:shd w:val="clear" w:color="auto" w:fill="FFFFFF"/>
        </w:rPr>
        <w:t>Seas</w:t>
      </w:r>
      <w:proofErr w:type="spellEnd"/>
      <w:r w:rsidR="00306583">
        <w:rPr>
          <w:rFonts w:ascii="Times New Roman" w:hAnsi="Times New Roman"/>
          <w:sz w:val="28"/>
          <w:szCs w:val="28"/>
          <w:shd w:val="clear" w:color="auto" w:fill="FFFFFF"/>
        </w:rPr>
        <w:t xml:space="preserve">, имеющий длину 362 метра, ширину 60 метров и высоту 72.5 метра, </w:t>
      </w:r>
      <w:r w:rsidR="00306583">
        <w:rPr>
          <w:rFonts w:ascii="Times New Roman" w:hAnsi="Times New Roman"/>
          <w:sz w:val="28"/>
          <w:szCs w:val="28"/>
        </w:rPr>
        <w:t xml:space="preserve">круизный </w:t>
      </w:r>
      <w:r w:rsidR="00306583" w:rsidRPr="00306583">
        <w:rPr>
          <w:rFonts w:ascii="Times New Roman" w:hAnsi="Times New Roman"/>
          <w:sz w:val="28"/>
          <w:szCs w:val="28"/>
        </w:rPr>
        <w:t xml:space="preserve">корабль </w:t>
      </w:r>
      <w:proofErr w:type="spellStart"/>
      <w:r w:rsidR="00306583" w:rsidRPr="00306583">
        <w:rPr>
          <w:rFonts w:ascii="Times New Roman" w:hAnsi="Times New Roman"/>
          <w:sz w:val="28"/>
          <w:szCs w:val="28"/>
          <w:shd w:val="clear" w:color="auto" w:fill="FFFFFF"/>
        </w:rPr>
        <w:t>Harmony</w:t>
      </w:r>
      <w:proofErr w:type="spellEnd"/>
      <w:r w:rsidR="00306583" w:rsidRPr="00306583">
        <w:rPr>
          <w:rFonts w:ascii="Times New Roman" w:hAnsi="Times New Roman"/>
          <w:sz w:val="28"/>
          <w:szCs w:val="28"/>
          <w:shd w:val="clear" w:color="auto" w:fill="FFFFFF"/>
        </w:rPr>
        <w:t xml:space="preserve"> </w:t>
      </w:r>
      <w:proofErr w:type="spellStart"/>
      <w:r w:rsidR="00306583" w:rsidRPr="00306583">
        <w:rPr>
          <w:rFonts w:ascii="Times New Roman" w:hAnsi="Times New Roman"/>
          <w:sz w:val="28"/>
          <w:szCs w:val="28"/>
          <w:shd w:val="clear" w:color="auto" w:fill="FFFFFF"/>
        </w:rPr>
        <w:t>of</w:t>
      </w:r>
      <w:proofErr w:type="spellEnd"/>
      <w:r w:rsidR="00306583" w:rsidRPr="00306583">
        <w:rPr>
          <w:rFonts w:ascii="Times New Roman" w:hAnsi="Times New Roman"/>
          <w:sz w:val="28"/>
          <w:szCs w:val="28"/>
          <w:shd w:val="clear" w:color="auto" w:fill="FFFFFF"/>
        </w:rPr>
        <w:t xml:space="preserve"> </w:t>
      </w:r>
      <w:proofErr w:type="spellStart"/>
      <w:r w:rsidR="00306583" w:rsidRPr="00306583">
        <w:rPr>
          <w:rFonts w:ascii="Times New Roman" w:hAnsi="Times New Roman"/>
          <w:sz w:val="28"/>
          <w:szCs w:val="28"/>
          <w:shd w:val="clear" w:color="auto" w:fill="FFFFFF"/>
        </w:rPr>
        <w:t>the</w:t>
      </w:r>
      <w:proofErr w:type="spellEnd"/>
      <w:r w:rsidR="00306583" w:rsidRPr="00306583">
        <w:rPr>
          <w:rFonts w:ascii="Times New Roman" w:hAnsi="Times New Roman"/>
          <w:sz w:val="28"/>
          <w:szCs w:val="28"/>
          <w:shd w:val="clear" w:color="auto" w:fill="FFFFFF"/>
        </w:rPr>
        <w:t xml:space="preserve"> </w:t>
      </w:r>
      <w:proofErr w:type="spellStart"/>
      <w:r w:rsidR="00306583" w:rsidRPr="00306583">
        <w:rPr>
          <w:rFonts w:ascii="Times New Roman" w:hAnsi="Times New Roman"/>
          <w:sz w:val="28"/>
          <w:szCs w:val="28"/>
          <w:shd w:val="clear" w:color="auto" w:fill="FFFFFF"/>
        </w:rPr>
        <w:t>Seas</w:t>
      </w:r>
      <w:proofErr w:type="spellEnd"/>
      <w:r w:rsidR="00306583">
        <w:rPr>
          <w:rFonts w:ascii="Times New Roman" w:hAnsi="Times New Roman"/>
          <w:sz w:val="28"/>
          <w:szCs w:val="28"/>
          <w:shd w:val="clear" w:color="auto" w:fill="FFFFFF"/>
        </w:rPr>
        <w:t xml:space="preserve">, имеющий длину 362 метра, ширину 47.5 метров и высоту 70 метров, и </w:t>
      </w:r>
      <w:r w:rsidR="00306583">
        <w:rPr>
          <w:rFonts w:ascii="Times New Roman" w:hAnsi="Times New Roman"/>
          <w:sz w:val="28"/>
          <w:szCs w:val="28"/>
        </w:rPr>
        <w:t xml:space="preserve">круизный корабль </w:t>
      </w:r>
      <w:proofErr w:type="spellStart"/>
      <w:r w:rsidR="00306583" w:rsidRPr="00306583">
        <w:rPr>
          <w:rFonts w:ascii="Times New Roman" w:hAnsi="Times New Roman"/>
          <w:color w:val="202122"/>
          <w:sz w:val="28"/>
          <w:szCs w:val="28"/>
          <w:shd w:val="clear" w:color="auto" w:fill="FFFFFF"/>
        </w:rPr>
        <w:t>Allure</w:t>
      </w:r>
      <w:proofErr w:type="spellEnd"/>
      <w:r w:rsidR="00306583" w:rsidRPr="00306583">
        <w:rPr>
          <w:rFonts w:ascii="Times New Roman" w:hAnsi="Times New Roman"/>
          <w:color w:val="202122"/>
          <w:sz w:val="28"/>
          <w:szCs w:val="28"/>
          <w:shd w:val="clear" w:color="auto" w:fill="FFFFFF"/>
        </w:rPr>
        <w:t xml:space="preserve"> </w:t>
      </w:r>
      <w:proofErr w:type="spellStart"/>
      <w:r w:rsidR="00306583" w:rsidRPr="00306583">
        <w:rPr>
          <w:rFonts w:ascii="Times New Roman" w:hAnsi="Times New Roman"/>
          <w:color w:val="202122"/>
          <w:sz w:val="28"/>
          <w:szCs w:val="28"/>
          <w:shd w:val="clear" w:color="auto" w:fill="FFFFFF"/>
        </w:rPr>
        <w:t>of</w:t>
      </w:r>
      <w:proofErr w:type="spellEnd"/>
      <w:r w:rsidR="00306583" w:rsidRPr="00306583">
        <w:rPr>
          <w:rFonts w:ascii="Times New Roman" w:hAnsi="Times New Roman"/>
          <w:color w:val="202122"/>
          <w:sz w:val="28"/>
          <w:szCs w:val="28"/>
          <w:shd w:val="clear" w:color="auto" w:fill="FFFFFF"/>
        </w:rPr>
        <w:t xml:space="preserve"> </w:t>
      </w:r>
      <w:proofErr w:type="spellStart"/>
      <w:r w:rsidR="00306583" w:rsidRPr="00306583">
        <w:rPr>
          <w:rFonts w:ascii="Times New Roman" w:hAnsi="Times New Roman"/>
          <w:color w:val="202122"/>
          <w:sz w:val="28"/>
          <w:szCs w:val="28"/>
          <w:shd w:val="clear" w:color="auto" w:fill="FFFFFF"/>
        </w:rPr>
        <w:t>the</w:t>
      </w:r>
      <w:proofErr w:type="spellEnd"/>
      <w:r w:rsidR="00306583" w:rsidRPr="00306583">
        <w:rPr>
          <w:rFonts w:ascii="Times New Roman" w:hAnsi="Times New Roman"/>
          <w:color w:val="202122"/>
          <w:sz w:val="28"/>
          <w:szCs w:val="28"/>
          <w:shd w:val="clear" w:color="auto" w:fill="FFFFFF"/>
        </w:rPr>
        <w:t xml:space="preserve"> </w:t>
      </w:r>
      <w:proofErr w:type="spellStart"/>
      <w:r w:rsidR="00306583" w:rsidRPr="00306583">
        <w:rPr>
          <w:rFonts w:ascii="Times New Roman" w:hAnsi="Times New Roman"/>
          <w:color w:val="202122"/>
          <w:sz w:val="28"/>
          <w:szCs w:val="28"/>
          <w:shd w:val="clear" w:color="auto" w:fill="FFFFFF"/>
        </w:rPr>
        <w:t>Seas</w:t>
      </w:r>
      <w:proofErr w:type="spellEnd"/>
      <w:r w:rsidR="00306583">
        <w:rPr>
          <w:rFonts w:ascii="Times New Roman" w:hAnsi="Times New Roman"/>
          <w:color w:val="202122"/>
          <w:sz w:val="28"/>
          <w:szCs w:val="28"/>
          <w:shd w:val="clear" w:color="auto" w:fill="FFFFFF"/>
        </w:rPr>
        <w:t xml:space="preserve">, </w:t>
      </w:r>
      <w:r w:rsidR="00306583">
        <w:rPr>
          <w:rFonts w:ascii="Times New Roman" w:hAnsi="Times New Roman"/>
          <w:sz w:val="28"/>
          <w:szCs w:val="28"/>
          <w:shd w:val="clear" w:color="auto" w:fill="FFFFFF"/>
        </w:rPr>
        <w:t>имеющий длину 360 метров, ширину 60 метров и высоту 72 метра.</w:t>
      </w:r>
      <w:r w:rsidR="00923D36" w:rsidRPr="00923D36">
        <w:rPr>
          <w:rFonts w:ascii="Times New Roman" w:hAnsi="Times New Roman"/>
          <w:sz w:val="28"/>
          <w:szCs w:val="28"/>
          <w:shd w:val="clear" w:color="auto" w:fill="FFFFFF"/>
        </w:rPr>
        <w:t xml:space="preserve"> </w:t>
      </w:r>
      <w:r w:rsidR="00923D36">
        <w:rPr>
          <w:rFonts w:ascii="Times New Roman" w:hAnsi="Times New Roman"/>
          <w:sz w:val="28"/>
          <w:szCs w:val="28"/>
          <w:shd w:val="clear" w:color="auto" w:fill="FFFFFF"/>
          <w:lang w:val="en-US"/>
        </w:rPr>
        <w:t>[14,15]</w:t>
      </w:r>
    </w:p>
    <w:p w14:paraId="74306F58" w14:textId="77777777" w:rsidR="003E1828" w:rsidRDefault="003E1828" w:rsidP="003E1828">
      <w:pPr>
        <w:spacing w:line="360" w:lineRule="auto"/>
        <w:jc w:val="center"/>
        <w:rPr>
          <w:rFonts w:ascii="Times New Roman" w:hAnsi="Times New Roman"/>
          <w:sz w:val="28"/>
          <w:szCs w:val="28"/>
          <w:shd w:val="clear" w:color="auto" w:fill="FFFFFF"/>
        </w:rPr>
      </w:pPr>
      <w:r>
        <w:rPr>
          <w:noProof/>
        </w:rPr>
        <w:lastRenderedPageBreak/>
        <w:drawing>
          <wp:inline distT="0" distB="0" distL="0" distR="0" wp14:anchorId="789A9089" wp14:editId="5CA7D978">
            <wp:extent cx="5334190" cy="3000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2065" cy="3004805"/>
                    </a:xfrm>
                    <a:prstGeom prst="rect">
                      <a:avLst/>
                    </a:prstGeom>
                    <a:noFill/>
                    <a:ln>
                      <a:noFill/>
                    </a:ln>
                  </pic:spPr>
                </pic:pic>
              </a:graphicData>
            </a:graphic>
          </wp:inline>
        </w:drawing>
      </w:r>
    </w:p>
    <w:p w14:paraId="46CFD4FD" w14:textId="2E2AC8E0" w:rsidR="00AF1465" w:rsidRDefault="003E1828" w:rsidP="003E1828">
      <w:pPr>
        <w:spacing w:line="360" w:lineRule="auto"/>
        <w:jc w:val="center"/>
        <w:rPr>
          <w:rFonts w:ascii="Times New Roman" w:hAnsi="Times New Roman"/>
          <w:sz w:val="24"/>
          <w:szCs w:val="24"/>
          <w:shd w:val="clear" w:color="auto" w:fill="FFFFFF"/>
          <w:lang w:val="en-US"/>
        </w:rPr>
      </w:pPr>
      <w:r w:rsidRPr="003E1828">
        <w:rPr>
          <w:rFonts w:ascii="Times New Roman" w:hAnsi="Times New Roman"/>
          <w:sz w:val="24"/>
          <w:szCs w:val="24"/>
          <w:shd w:val="clear" w:color="auto" w:fill="FFFFFF"/>
        </w:rPr>
        <w:t>Рисунок</w:t>
      </w:r>
      <w:r w:rsidRPr="003E1828">
        <w:rPr>
          <w:rFonts w:ascii="Times New Roman" w:hAnsi="Times New Roman"/>
          <w:sz w:val="24"/>
          <w:szCs w:val="24"/>
          <w:shd w:val="clear" w:color="auto" w:fill="FFFFFF"/>
          <w:lang w:val="en-US"/>
        </w:rPr>
        <w:t xml:space="preserve"> 1.16. </w:t>
      </w:r>
      <w:r w:rsidRPr="003E1828">
        <w:rPr>
          <w:rFonts w:ascii="Times New Roman" w:hAnsi="Times New Roman"/>
          <w:sz w:val="24"/>
          <w:szCs w:val="24"/>
        </w:rPr>
        <w:t>Круизный</w:t>
      </w:r>
      <w:r w:rsidRPr="003E1828">
        <w:rPr>
          <w:rFonts w:ascii="Times New Roman" w:hAnsi="Times New Roman"/>
          <w:sz w:val="24"/>
          <w:szCs w:val="24"/>
          <w:lang w:val="en-US"/>
        </w:rPr>
        <w:t xml:space="preserve"> </w:t>
      </w:r>
      <w:r w:rsidRPr="003E1828">
        <w:rPr>
          <w:rFonts w:ascii="Times New Roman" w:hAnsi="Times New Roman"/>
          <w:sz w:val="24"/>
          <w:szCs w:val="24"/>
        </w:rPr>
        <w:t>корабль</w:t>
      </w:r>
      <w:r w:rsidRPr="003E1828">
        <w:rPr>
          <w:rFonts w:ascii="Times New Roman" w:hAnsi="Times New Roman"/>
          <w:sz w:val="24"/>
          <w:szCs w:val="24"/>
          <w:lang w:val="en-US"/>
        </w:rPr>
        <w:t xml:space="preserve"> </w:t>
      </w:r>
      <w:r w:rsidRPr="003E1828">
        <w:rPr>
          <w:rFonts w:ascii="Times New Roman" w:hAnsi="Times New Roman"/>
          <w:sz w:val="24"/>
          <w:szCs w:val="24"/>
          <w:shd w:val="clear" w:color="auto" w:fill="FFFFFF"/>
          <w:lang w:val="en-US"/>
        </w:rPr>
        <w:t>Symphony of the Seas</w:t>
      </w:r>
    </w:p>
    <w:p w14:paraId="3A69007C" w14:textId="77777777" w:rsidR="00AF1465" w:rsidRDefault="00AF1465" w:rsidP="003E1828">
      <w:pPr>
        <w:spacing w:line="360" w:lineRule="auto"/>
        <w:jc w:val="center"/>
        <w:rPr>
          <w:rFonts w:ascii="Times New Roman" w:hAnsi="Times New Roman"/>
          <w:sz w:val="24"/>
          <w:szCs w:val="24"/>
          <w:shd w:val="clear" w:color="auto" w:fill="FFFFFF"/>
          <w:lang w:val="en-US"/>
        </w:rPr>
      </w:pPr>
    </w:p>
    <w:p w14:paraId="24AB20F2" w14:textId="4B20DD1F" w:rsidR="003E1828" w:rsidRDefault="003E1828" w:rsidP="003E1828">
      <w:pPr>
        <w:spacing w:line="360" w:lineRule="auto"/>
        <w:jc w:val="center"/>
        <w:rPr>
          <w:rFonts w:ascii="Times New Roman" w:hAnsi="Times New Roman"/>
          <w:sz w:val="28"/>
          <w:szCs w:val="28"/>
          <w:shd w:val="clear" w:color="auto" w:fill="FFFFFF"/>
          <w:lang w:val="en-US"/>
        </w:rPr>
      </w:pPr>
      <w:r>
        <w:rPr>
          <w:noProof/>
        </w:rPr>
        <w:drawing>
          <wp:inline distT="0" distB="0" distL="0" distR="0" wp14:anchorId="2A502CEB" wp14:editId="60D7EE57">
            <wp:extent cx="5317256" cy="2990850"/>
            <wp:effectExtent l="0" t="0" r="0" b="0"/>
            <wp:docPr id="20" name="Рисунок 20" descr="Изображение выглядит как текст, вода, небо, лод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вода, небо, лодка&#10;&#10;Автоматически созданное описа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0285" cy="2998179"/>
                    </a:xfrm>
                    <a:prstGeom prst="rect">
                      <a:avLst/>
                    </a:prstGeom>
                    <a:noFill/>
                    <a:ln>
                      <a:noFill/>
                    </a:ln>
                  </pic:spPr>
                </pic:pic>
              </a:graphicData>
            </a:graphic>
          </wp:inline>
        </w:drawing>
      </w:r>
    </w:p>
    <w:p w14:paraId="512F5F51" w14:textId="33C652A1" w:rsidR="003E1828" w:rsidRPr="003E1828" w:rsidRDefault="003E1828" w:rsidP="003E1828">
      <w:pPr>
        <w:spacing w:line="360" w:lineRule="auto"/>
        <w:jc w:val="center"/>
        <w:rPr>
          <w:rFonts w:ascii="Times New Roman" w:hAnsi="Times New Roman"/>
          <w:szCs w:val="22"/>
          <w:shd w:val="clear" w:color="auto" w:fill="FFFFFF"/>
          <w:lang w:val="en-US"/>
        </w:rPr>
      </w:pPr>
      <w:r w:rsidRPr="003E1828">
        <w:rPr>
          <w:rFonts w:ascii="Times New Roman" w:hAnsi="Times New Roman"/>
          <w:sz w:val="24"/>
          <w:szCs w:val="24"/>
          <w:shd w:val="clear" w:color="auto" w:fill="FFFFFF"/>
        </w:rPr>
        <w:t>Рисунок</w:t>
      </w:r>
      <w:r w:rsidRPr="003E1828">
        <w:rPr>
          <w:rFonts w:ascii="Times New Roman" w:hAnsi="Times New Roman"/>
          <w:sz w:val="24"/>
          <w:szCs w:val="24"/>
          <w:shd w:val="clear" w:color="auto" w:fill="FFFFFF"/>
          <w:lang w:val="en-US"/>
        </w:rPr>
        <w:t xml:space="preserve"> 1.17. </w:t>
      </w:r>
      <w:r w:rsidRPr="003E1828">
        <w:rPr>
          <w:rFonts w:ascii="Times New Roman" w:hAnsi="Times New Roman"/>
          <w:sz w:val="24"/>
          <w:szCs w:val="24"/>
        </w:rPr>
        <w:t>Круизный</w:t>
      </w:r>
      <w:r w:rsidRPr="003E1828">
        <w:rPr>
          <w:rFonts w:ascii="Times New Roman" w:hAnsi="Times New Roman"/>
          <w:sz w:val="24"/>
          <w:szCs w:val="24"/>
          <w:lang w:val="en-US"/>
        </w:rPr>
        <w:t xml:space="preserve"> </w:t>
      </w:r>
      <w:r w:rsidRPr="003E1828">
        <w:rPr>
          <w:rFonts w:ascii="Times New Roman" w:hAnsi="Times New Roman"/>
          <w:sz w:val="24"/>
          <w:szCs w:val="24"/>
        </w:rPr>
        <w:t>корабль</w:t>
      </w:r>
      <w:r w:rsidRPr="003E1828">
        <w:rPr>
          <w:rFonts w:ascii="Times New Roman" w:hAnsi="Times New Roman"/>
          <w:sz w:val="24"/>
          <w:szCs w:val="24"/>
          <w:lang w:val="en-US"/>
        </w:rPr>
        <w:t xml:space="preserve"> </w:t>
      </w:r>
      <w:r w:rsidRPr="003E1828">
        <w:rPr>
          <w:rFonts w:ascii="Times New Roman" w:hAnsi="Times New Roman"/>
          <w:sz w:val="24"/>
          <w:szCs w:val="24"/>
          <w:shd w:val="clear" w:color="auto" w:fill="FFFFFF"/>
          <w:lang w:val="en-US"/>
        </w:rPr>
        <w:t>Harmony of the Seas</w:t>
      </w:r>
    </w:p>
    <w:p w14:paraId="33FFD74A" w14:textId="7EF95017" w:rsidR="003E1828" w:rsidRDefault="003E1828" w:rsidP="003E1828">
      <w:pPr>
        <w:spacing w:line="360" w:lineRule="auto"/>
        <w:jc w:val="center"/>
        <w:rPr>
          <w:rFonts w:ascii="Times New Roman" w:hAnsi="Times New Roman"/>
          <w:sz w:val="28"/>
          <w:szCs w:val="28"/>
          <w:shd w:val="clear" w:color="auto" w:fill="FFFFFF"/>
        </w:rPr>
      </w:pPr>
      <w:r>
        <w:rPr>
          <w:noProof/>
        </w:rPr>
        <w:lastRenderedPageBreak/>
        <w:drawing>
          <wp:inline distT="0" distB="0" distL="0" distR="0" wp14:anchorId="680C30FE" wp14:editId="2B9B50F6">
            <wp:extent cx="5328952" cy="355282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3987" cy="3556182"/>
                    </a:xfrm>
                    <a:prstGeom prst="rect">
                      <a:avLst/>
                    </a:prstGeom>
                    <a:noFill/>
                    <a:ln>
                      <a:noFill/>
                    </a:ln>
                  </pic:spPr>
                </pic:pic>
              </a:graphicData>
            </a:graphic>
          </wp:inline>
        </w:drawing>
      </w:r>
    </w:p>
    <w:p w14:paraId="6B24FE69" w14:textId="694456FB" w:rsidR="003E1828" w:rsidRDefault="003E1828" w:rsidP="003E1828">
      <w:pPr>
        <w:spacing w:line="360" w:lineRule="auto"/>
        <w:jc w:val="center"/>
        <w:rPr>
          <w:rFonts w:ascii="Times New Roman" w:hAnsi="Times New Roman"/>
          <w:color w:val="202122"/>
          <w:sz w:val="24"/>
          <w:szCs w:val="24"/>
          <w:shd w:val="clear" w:color="auto" w:fill="FFFFFF"/>
          <w:lang w:val="en-US"/>
        </w:rPr>
      </w:pPr>
      <w:r w:rsidRPr="003E1828">
        <w:rPr>
          <w:rFonts w:ascii="Times New Roman" w:hAnsi="Times New Roman"/>
          <w:sz w:val="24"/>
          <w:szCs w:val="24"/>
          <w:shd w:val="clear" w:color="auto" w:fill="FFFFFF"/>
        </w:rPr>
        <w:t>Рисунок</w:t>
      </w:r>
      <w:r w:rsidRPr="003E1828">
        <w:rPr>
          <w:rFonts w:ascii="Times New Roman" w:hAnsi="Times New Roman"/>
          <w:sz w:val="24"/>
          <w:szCs w:val="24"/>
          <w:shd w:val="clear" w:color="auto" w:fill="FFFFFF"/>
          <w:lang w:val="en-US"/>
        </w:rPr>
        <w:t xml:space="preserve"> 1.18. </w:t>
      </w:r>
      <w:r w:rsidRPr="003E1828">
        <w:rPr>
          <w:rFonts w:ascii="Times New Roman" w:hAnsi="Times New Roman"/>
          <w:sz w:val="24"/>
          <w:szCs w:val="24"/>
        </w:rPr>
        <w:t>Круизный</w:t>
      </w:r>
      <w:r w:rsidRPr="003E1828">
        <w:rPr>
          <w:rFonts w:ascii="Times New Roman" w:hAnsi="Times New Roman"/>
          <w:sz w:val="24"/>
          <w:szCs w:val="24"/>
          <w:lang w:val="en-US"/>
        </w:rPr>
        <w:t xml:space="preserve"> </w:t>
      </w:r>
      <w:r w:rsidRPr="003E1828">
        <w:rPr>
          <w:rFonts w:ascii="Times New Roman" w:hAnsi="Times New Roman"/>
          <w:sz w:val="24"/>
          <w:szCs w:val="24"/>
        </w:rPr>
        <w:t>корабль</w:t>
      </w:r>
      <w:r w:rsidRPr="003E1828">
        <w:rPr>
          <w:rFonts w:ascii="Times New Roman" w:hAnsi="Times New Roman"/>
          <w:sz w:val="24"/>
          <w:szCs w:val="24"/>
          <w:lang w:val="en-US"/>
        </w:rPr>
        <w:t xml:space="preserve"> </w:t>
      </w:r>
      <w:r w:rsidRPr="003E1828">
        <w:rPr>
          <w:rFonts w:ascii="Times New Roman" w:hAnsi="Times New Roman"/>
          <w:color w:val="202122"/>
          <w:sz w:val="24"/>
          <w:szCs w:val="24"/>
          <w:shd w:val="clear" w:color="auto" w:fill="FFFFFF"/>
          <w:lang w:val="en-US"/>
        </w:rPr>
        <w:t>Allure of the Seas</w:t>
      </w:r>
    </w:p>
    <w:p w14:paraId="7DC9D563" w14:textId="77777777" w:rsidR="00AF1465" w:rsidRPr="003E1828" w:rsidRDefault="00AF1465" w:rsidP="003E1828">
      <w:pPr>
        <w:spacing w:line="360" w:lineRule="auto"/>
        <w:jc w:val="center"/>
        <w:rPr>
          <w:rFonts w:ascii="Times New Roman" w:hAnsi="Times New Roman"/>
          <w:sz w:val="24"/>
          <w:szCs w:val="24"/>
          <w:shd w:val="clear" w:color="auto" w:fill="FFFFFF"/>
          <w:lang w:val="en-US"/>
        </w:rPr>
      </w:pPr>
    </w:p>
    <w:p w14:paraId="44A7D510" w14:textId="0B137D5C" w:rsidR="003E1828" w:rsidRDefault="003E1828" w:rsidP="003E1828">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Таким образом, получаем характеристики крупнейший кораблей, которые могут пройти через пролив Лаперуза, то есть тех, которым мост должен позволять свободно курсировать.</w:t>
      </w:r>
      <w:r w:rsidR="00FC55A8">
        <w:rPr>
          <w:rFonts w:ascii="Times New Roman" w:hAnsi="Times New Roman"/>
          <w:sz w:val="28"/>
          <w:szCs w:val="28"/>
          <w:shd w:val="clear" w:color="auto" w:fill="FFFFFF"/>
        </w:rPr>
        <w:t xml:space="preserve"> В Таблице 1.1 отмечены жирным самые большие характеристики. На них будем ориентироваться при подборе геометрических параметров моста, а именно: максимальная длина корабля – 398 метров, максимальная ширина корабля – 72 метра и максимальная высота корабля – 72.5 метра.</w:t>
      </w:r>
    </w:p>
    <w:p w14:paraId="05BCF496" w14:textId="1C9CAE69" w:rsidR="00FC55A8" w:rsidRDefault="00FC55A8" w:rsidP="003E1828">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Ит</w:t>
      </w:r>
      <w:r w:rsidR="00C16673">
        <w:rPr>
          <w:rFonts w:ascii="Times New Roman" w:hAnsi="Times New Roman"/>
          <w:sz w:val="28"/>
          <w:szCs w:val="28"/>
          <w:shd w:val="clear" w:color="auto" w:fill="FFFFFF"/>
        </w:rPr>
        <w:t>ак</w:t>
      </w:r>
      <w:r w:rsidR="00C14DDF">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в данной главе </w:t>
      </w:r>
      <w:r w:rsidR="00C16673">
        <w:rPr>
          <w:rFonts w:ascii="Times New Roman" w:hAnsi="Times New Roman"/>
          <w:sz w:val="28"/>
          <w:szCs w:val="28"/>
          <w:shd w:val="clear" w:color="auto" w:fill="FFFFFF"/>
        </w:rPr>
        <w:t>были определены все необходимые параметры местности и судов, курсирующих через пролив Лаперуза, необходимые для выбора геометрических параметров переправы через данный пролив, что в свою очередь позволит рассчитать прочность опорных конструкций моста, что и является главной задачей данной работы.</w:t>
      </w:r>
    </w:p>
    <w:p w14:paraId="0DA2EB80" w14:textId="3E314B64" w:rsidR="00C16673" w:rsidRDefault="00C16673" w:rsidP="003E1828">
      <w:pPr>
        <w:spacing w:line="360" w:lineRule="auto"/>
        <w:ind w:firstLine="709"/>
        <w:rPr>
          <w:rFonts w:ascii="Times New Roman" w:hAnsi="Times New Roman"/>
          <w:sz w:val="28"/>
          <w:szCs w:val="28"/>
          <w:shd w:val="clear" w:color="auto" w:fill="FFFFFF"/>
        </w:rPr>
      </w:pPr>
    </w:p>
    <w:p w14:paraId="04261685" w14:textId="443AA1F7" w:rsidR="00C16673" w:rsidRDefault="00C16673" w:rsidP="003E1828">
      <w:pPr>
        <w:spacing w:line="360" w:lineRule="auto"/>
        <w:ind w:firstLine="709"/>
        <w:rPr>
          <w:rFonts w:ascii="Times New Roman" w:hAnsi="Times New Roman"/>
          <w:sz w:val="28"/>
          <w:szCs w:val="28"/>
          <w:shd w:val="clear" w:color="auto" w:fill="FFFFFF"/>
        </w:rPr>
      </w:pPr>
    </w:p>
    <w:p w14:paraId="18645CAC" w14:textId="5D43E117" w:rsidR="00C16673" w:rsidRDefault="00C16673" w:rsidP="003E1828">
      <w:pPr>
        <w:spacing w:line="360" w:lineRule="auto"/>
        <w:ind w:firstLine="709"/>
        <w:rPr>
          <w:rFonts w:ascii="Times New Roman" w:hAnsi="Times New Roman"/>
          <w:sz w:val="28"/>
          <w:szCs w:val="28"/>
          <w:shd w:val="clear" w:color="auto" w:fill="FFFFFF"/>
        </w:rPr>
      </w:pPr>
    </w:p>
    <w:p w14:paraId="101F0873" w14:textId="1193D622" w:rsidR="00C16673" w:rsidRDefault="00C16673" w:rsidP="003E1828">
      <w:pPr>
        <w:spacing w:line="360" w:lineRule="auto"/>
        <w:ind w:firstLine="709"/>
        <w:rPr>
          <w:rFonts w:ascii="Times New Roman" w:hAnsi="Times New Roman"/>
          <w:sz w:val="28"/>
          <w:szCs w:val="28"/>
          <w:shd w:val="clear" w:color="auto" w:fill="FFFFFF"/>
        </w:rPr>
      </w:pPr>
    </w:p>
    <w:p w14:paraId="6F8A8C39" w14:textId="77777777" w:rsidR="00C16673" w:rsidRDefault="00C16673" w:rsidP="003E1828">
      <w:pPr>
        <w:spacing w:line="360" w:lineRule="auto"/>
        <w:ind w:firstLine="709"/>
        <w:rPr>
          <w:rFonts w:ascii="Times New Roman" w:hAnsi="Times New Roman"/>
          <w:sz w:val="28"/>
          <w:szCs w:val="28"/>
          <w:shd w:val="clear" w:color="auto" w:fill="FFFFFF"/>
        </w:rPr>
      </w:pPr>
    </w:p>
    <w:p w14:paraId="7B3782A3" w14:textId="5B908DCF" w:rsidR="003E1828" w:rsidRPr="00FC55A8" w:rsidRDefault="00FC55A8" w:rsidP="00FC55A8">
      <w:pPr>
        <w:spacing w:line="360" w:lineRule="auto"/>
        <w:ind w:firstLine="709"/>
        <w:jc w:val="right"/>
        <w:rPr>
          <w:rFonts w:ascii="Times New Roman" w:hAnsi="Times New Roman"/>
          <w:sz w:val="24"/>
          <w:szCs w:val="24"/>
          <w:shd w:val="clear" w:color="auto" w:fill="FFFFFF"/>
        </w:rPr>
      </w:pPr>
      <w:r w:rsidRPr="00FC55A8">
        <w:rPr>
          <w:rFonts w:ascii="Times New Roman" w:hAnsi="Times New Roman"/>
          <w:sz w:val="24"/>
          <w:szCs w:val="24"/>
          <w:shd w:val="clear" w:color="auto" w:fill="FFFFFF"/>
        </w:rPr>
        <w:t>Таблица 1.1</w:t>
      </w:r>
    </w:p>
    <w:p w14:paraId="539D29B8" w14:textId="4C445097" w:rsidR="00FC55A8" w:rsidRPr="00FC55A8" w:rsidRDefault="00FC55A8" w:rsidP="00FC55A8">
      <w:pPr>
        <w:spacing w:line="360" w:lineRule="auto"/>
        <w:ind w:firstLine="709"/>
        <w:jc w:val="right"/>
        <w:rPr>
          <w:rFonts w:ascii="Times New Roman" w:hAnsi="Times New Roman"/>
          <w:sz w:val="24"/>
          <w:szCs w:val="24"/>
          <w:shd w:val="clear" w:color="auto" w:fill="FFFFFF"/>
        </w:rPr>
      </w:pPr>
      <w:r w:rsidRPr="00FC55A8">
        <w:rPr>
          <w:rFonts w:ascii="Times New Roman" w:hAnsi="Times New Roman"/>
          <w:sz w:val="24"/>
          <w:szCs w:val="24"/>
          <w:shd w:val="clear" w:color="auto" w:fill="FFFFFF"/>
        </w:rPr>
        <w:t>Параметры кораблей</w:t>
      </w:r>
    </w:p>
    <w:tbl>
      <w:tblPr>
        <w:tblStyle w:val="a6"/>
        <w:tblW w:w="0" w:type="auto"/>
        <w:tblLook w:val="04A0" w:firstRow="1" w:lastRow="0" w:firstColumn="1" w:lastColumn="0" w:noHBand="0" w:noVBand="1"/>
      </w:tblPr>
      <w:tblGrid>
        <w:gridCol w:w="4815"/>
        <w:gridCol w:w="1417"/>
        <w:gridCol w:w="1560"/>
        <w:gridCol w:w="1553"/>
      </w:tblGrid>
      <w:tr w:rsidR="00C16673" w14:paraId="1E1D8FF7" w14:textId="77777777" w:rsidTr="00C16673">
        <w:tc>
          <w:tcPr>
            <w:tcW w:w="4815" w:type="dxa"/>
          </w:tcPr>
          <w:p w14:paraId="05FD129B" w14:textId="41EE2EDB"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Судно</w:t>
            </w:r>
          </w:p>
        </w:tc>
        <w:tc>
          <w:tcPr>
            <w:tcW w:w="1417" w:type="dxa"/>
          </w:tcPr>
          <w:p w14:paraId="58BF6DF8" w14:textId="2BBD469D"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Длина, м</w:t>
            </w:r>
          </w:p>
        </w:tc>
        <w:tc>
          <w:tcPr>
            <w:tcW w:w="1560" w:type="dxa"/>
          </w:tcPr>
          <w:p w14:paraId="42EA9CA2" w14:textId="0A70100D"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Ширина, м</w:t>
            </w:r>
          </w:p>
        </w:tc>
        <w:tc>
          <w:tcPr>
            <w:tcW w:w="1553" w:type="dxa"/>
          </w:tcPr>
          <w:p w14:paraId="3D87CF04" w14:textId="6C0F415C"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Высота, м</w:t>
            </w:r>
          </w:p>
        </w:tc>
      </w:tr>
      <w:tr w:rsidR="00C16673" w14:paraId="3E248436" w14:textId="77777777" w:rsidTr="00C16673">
        <w:tc>
          <w:tcPr>
            <w:tcW w:w="4815" w:type="dxa"/>
          </w:tcPr>
          <w:p w14:paraId="6F28C374" w14:textId="6B565EFE" w:rsidR="00FC55A8" w:rsidRDefault="00FC55A8" w:rsidP="00C16673">
            <w:pPr>
              <w:spacing w:line="360" w:lineRule="auto"/>
              <w:jc w:val="left"/>
              <w:rPr>
                <w:rFonts w:ascii="Times New Roman" w:hAnsi="Times New Roman"/>
                <w:sz w:val="28"/>
                <w:szCs w:val="28"/>
                <w:shd w:val="clear" w:color="auto" w:fill="FFFFFF"/>
              </w:rPr>
            </w:pPr>
            <w:r>
              <w:rPr>
                <w:rFonts w:ascii="Times New Roman" w:hAnsi="Times New Roman"/>
                <w:color w:val="000000"/>
                <w:sz w:val="28"/>
                <w:szCs w:val="28"/>
                <w:shd w:val="clear" w:color="auto" w:fill="FFFFFF"/>
              </w:rPr>
              <w:t>т</w:t>
            </w:r>
            <w:r w:rsidRPr="00CF3A78">
              <w:rPr>
                <w:rFonts w:ascii="Times New Roman" w:hAnsi="Times New Roman"/>
                <w:color w:val="000000"/>
                <w:sz w:val="28"/>
                <w:szCs w:val="28"/>
                <w:shd w:val="clear" w:color="auto" w:fill="FFFFFF"/>
              </w:rPr>
              <w:t>яжёлый авианесущий крейсер проекта 1143.5</w:t>
            </w:r>
            <w:r>
              <w:rPr>
                <w:rFonts w:ascii="Times New Roman" w:hAnsi="Times New Roman"/>
                <w:color w:val="000000"/>
                <w:sz w:val="28"/>
                <w:szCs w:val="28"/>
                <w:shd w:val="clear" w:color="auto" w:fill="FFFFFF"/>
              </w:rPr>
              <w:t xml:space="preserve"> «</w:t>
            </w:r>
            <w:r w:rsidRPr="00A16997">
              <w:rPr>
                <w:rFonts w:ascii="Times New Roman" w:hAnsi="Times New Roman"/>
                <w:color w:val="000000"/>
                <w:sz w:val="28"/>
                <w:szCs w:val="28"/>
              </w:rPr>
              <w:t>Адмирал Флота Советского Союза Кузнецов</w:t>
            </w:r>
            <w:r>
              <w:rPr>
                <w:rFonts w:ascii="Times New Roman" w:hAnsi="Times New Roman"/>
                <w:color w:val="000000"/>
                <w:sz w:val="28"/>
                <w:szCs w:val="28"/>
              </w:rPr>
              <w:t>»</w:t>
            </w:r>
          </w:p>
        </w:tc>
        <w:tc>
          <w:tcPr>
            <w:tcW w:w="1417" w:type="dxa"/>
          </w:tcPr>
          <w:p w14:paraId="09DF3959" w14:textId="5ECB684D"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color w:val="000000"/>
                <w:sz w:val="28"/>
                <w:szCs w:val="28"/>
              </w:rPr>
              <w:t>306.5</w:t>
            </w:r>
          </w:p>
        </w:tc>
        <w:tc>
          <w:tcPr>
            <w:tcW w:w="1560" w:type="dxa"/>
          </w:tcPr>
          <w:p w14:paraId="53A7B6B7" w14:textId="67210FE0" w:rsidR="00FC55A8" w:rsidRPr="00FC55A8" w:rsidRDefault="00FC55A8" w:rsidP="00C16673">
            <w:pPr>
              <w:spacing w:line="360" w:lineRule="auto"/>
              <w:jc w:val="center"/>
              <w:rPr>
                <w:rFonts w:ascii="Times New Roman" w:hAnsi="Times New Roman"/>
                <w:b/>
                <w:bCs/>
                <w:sz w:val="28"/>
                <w:szCs w:val="28"/>
                <w:shd w:val="clear" w:color="auto" w:fill="FFFFFF"/>
              </w:rPr>
            </w:pPr>
            <w:r w:rsidRPr="00FC55A8">
              <w:rPr>
                <w:rFonts w:ascii="Times New Roman" w:hAnsi="Times New Roman"/>
                <w:b/>
                <w:bCs/>
                <w:color w:val="000000"/>
                <w:sz w:val="28"/>
                <w:szCs w:val="28"/>
              </w:rPr>
              <w:t>72</w:t>
            </w:r>
          </w:p>
        </w:tc>
        <w:tc>
          <w:tcPr>
            <w:tcW w:w="1553" w:type="dxa"/>
          </w:tcPr>
          <w:p w14:paraId="64196AD6" w14:textId="1E222386"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color w:val="000000"/>
                <w:sz w:val="28"/>
                <w:szCs w:val="28"/>
              </w:rPr>
              <w:t>64.5</w:t>
            </w:r>
          </w:p>
        </w:tc>
      </w:tr>
      <w:tr w:rsidR="00C16673" w14:paraId="5E77C1B1" w14:textId="77777777" w:rsidTr="00C16673">
        <w:tc>
          <w:tcPr>
            <w:tcW w:w="4815" w:type="dxa"/>
          </w:tcPr>
          <w:p w14:paraId="19F0D7BF" w14:textId="5782B35A" w:rsidR="00FC55A8" w:rsidRDefault="00FC55A8" w:rsidP="00C16673">
            <w:pPr>
              <w:spacing w:line="360" w:lineRule="auto"/>
              <w:jc w:val="left"/>
              <w:rPr>
                <w:rFonts w:ascii="Times New Roman" w:hAnsi="Times New Roman"/>
                <w:sz w:val="28"/>
                <w:szCs w:val="28"/>
                <w:shd w:val="clear" w:color="auto" w:fill="FFFFFF"/>
              </w:rPr>
            </w:pPr>
            <w:r>
              <w:rPr>
                <w:rFonts w:ascii="Times New Roman" w:hAnsi="Times New Roman"/>
                <w:color w:val="000000"/>
                <w:sz w:val="28"/>
                <w:szCs w:val="28"/>
              </w:rPr>
              <w:t>тяжелый атомный ракетный крейсер проекта 1144 «Орлан» «Петр Великий»</w:t>
            </w:r>
          </w:p>
        </w:tc>
        <w:tc>
          <w:tcPr>
            <w:tcW w:w="1417" w:type="dxa"/>
          </w:tcPr>
          <w:p w14:paraId="479182D8" w14:textId="324C5DB8"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color w:val="000000"/>
                <w:sz w:val="28"/>
                <w:szCs w:val="28"/>
              </w:rPr>
              <w:t>250</w:t>
            </w:r>
          </w:p>
        </w:tc>
        <w:tc>
          <w:tcPr>
            <w:tcW w:w="1560" w:type="dxa"/>
          </w:tcPr>
          <w:p w14:paraId="345564BF" w14:textId="759E6606"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28.5</w:t>
            </w:r>
          </w:p>
        </w:tc>
        <w:tc>
          <w:tcPr>
            <w:tcW w:w="1553" w:type="dxa"/>
          </w:tcPr>
          <w:p w14:paraId="4B06C9C7" w14:textId="63516CD9"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59</w:t>
            </w:r>
          </w:p>
        </w:tc>
      </w:tr>
      <w:tr w:rsidR="00C16673" w14:paraId="3FA3ABCE" w14:textId="77777777" w:rsidTr="00C16673">
        <w:tc>
          <w:tcPr>
            <w:tcW w:w="4815" w:type="dxa"/>
          </w:tcPr>
          <w:p w14:paraId="334E7A72" w14:textId="0906C583" w:rsidR="00FC55A8" w:rsidRDefault="00FC55A8" w:rsidP="00C16673">
            <w:pPr>
              <w:spacing w:line="360" w:lineRule="auto"/>
              <w:jc w:val="left"/>
              <w:rPr>
                <w:rFonts w:ascii="Times New Roman" w:hAnsi="Times New Roman"/>
                <w:sz w:val="28"/>
                <w:szCs w:val="28"/>
                <w:shd w:val="clear" w:color="auto" w:fill="FFFFFF"/>
              </w:rPr>
            </w:pPr>
            <w:r>
              <w:rPr>
                <w:rFonts w:ascii="Times New Roman" w:hAnsi="Times New Roman"/>
                <w:color w:val="202122"/>
                <w:sz w:val="28"/>
                <w:szCs w:val="28"/>
                <w:shd w:val="clear" w:color="auto" w:fill="FFFFFF"/>
              </w:rPr>
              <w:t>э</w:t>
            </w:r>
            <w:r w:rsidRPr="00FB3AFA">
              <w:rPr>
                <w:rFonts w:ascii="Times New Roman" w:hAnsi="Times New Roman"/>
                <w:color w:val="202122"/>
                <w:sz w:val="28"/>
                <w:szCs w:val="28"/>
                <w:shd w:val="clear" w:color="auto" w:fill="FFFFFF"/>
              </w:rPr>
              <w:t>скадренные миноносцы-вертолётоносцы типа «Идзумо»</w:t>
            </w:r>
          </w:p>
        </w:tc>
        <w:tc>
          <w:tcPr>
            <w:tcW w:w="1417" w:type="dxa"/>
          </w:tcPr>
          <w:p w14:paraId="64BC2467" w14:textId="1794ED1B"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color w:val="202122"/>
                <w:sz w:val="28"/>
                <w:szCs w:val="28"/>
                <w:shd w:val="clear" w:color="auto" w:fill="FFFFFF"/>
              </w:rPr>
              <w:t>248</w:t>
            </w:r>
          </w:p>
        </w:tc>
        <w:tc>
          <w:tcPr>
            <w:tcW w:w="1560" w:type="dxa"/>
          </w:tcPr>
          <w:p w14:paraId="20CD7E14" w14:textId="2798536C"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color w:val="202122"/>
                <w:sz w:val="28"/>
                <w:szCs w:val="28"/>
                <w:shd w:val="clear" w:color="auto" w:fill="FFFFFF"/>
              </w:rPr>
              <w:t>38</w:t>
            </w:r>
          </w:p>
        </w:tc>
        <w:tc>
          <w:tcPr>
            <w:tcW w:w="1553" w:type="dxa"/>
          </w:tcPr>
          <w:p w14:paraId="066A8602" w14:textId="7BBF1E9A"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23.5</w:t>
            </w:r>
          </w:p>
        </w:tc>
      </w:tr>
      <w:tr w:rsidR="00C16673" w14:paraId="0A620E25" w14:textId="77777777" w:rsidTr="00C16673">
        <w:tc>
          <w:tcPr>
            <w:tcW w:w="4815" w:type="dxa"/>
          </w:tcPr>
          <w:p w14:paraId="0502D6B4" w14:textId="4D620A0F" w:rsidR="00FC55A8" w:rsidRDefault="00FC55A8" w:rsidP="00C16673">
            <w:pPr>
              <w:spacing w:line="360" w:lineRule="auto"/>
              <w:jc w:val="left"/>
              <w:rPr>
                <w:rFonts w:ascii="Times New Roman" w:hAnsi="Times New Roman"/>
                <w:sz w:val="28"/>
                <w:szCs w:val="28"/>
                <w:shd w:val="clear" w:color="auto" w:fill="FFFFFF"/>
              </w:rPr>
            </w:pPr>
            <w:r>
              <w:rPr>
                <w:rFonts w:ascii="Times New Roman" w:hAnsi="Times New Roman"/>
                <w:color w:val="202122"/>
                <w:sz w:val="28"/>
                <w:szCs w:val="28"/>
                <w:shd w:val="clear" w:color="auto" w:fill="FFFFFF"/>
              </w:rPr>
              <w:t>эскадренные миноносцы-вертолётоносцы типа «</w:t>
            </w:r>
            <w:proofErr w:type="spellStart"/>
            <w:r>
              <w:rPr>
                <w:rFonts w:ascii="Times New Roman" w:hAnsi="Times New Roman"/>
                <w:color w:val="202122"/>
                <w:sz w:val="28"/>
                <w:szCs w:val="28"/>
                <w:shd w:val="clear" w:color="auto" w:fill="FFFFFF"/>
              </w:rPr>
              <w:t>Хюга</w:t>
            </w:r>
            <w:proofErr w:type="spellEnd"/>
            <w:r>
              <w:rPr>
                <w:rFonts w:ascii="Times New Roman" w:hAnsi="Times New Roman"/>
                <w:color w:val="202122"/>
                <w:sz w:val="28"/>
                <w:szCs w:val="28"/>
                <w:shd w:val="clear" w:color="auto" w:fill="FFFFFF"/>
              </w:rPr>
              <w:t>»</w:t>
            </w:r>
          </w:p>
        </w:tc>
        <w:tc>
          <w:tcPr>
            <w:tcW w:w="1417" w:type="dxa"/>
          </w:tcPr>
          <w:p w14:paraId="58F37B33" w14:textId="1BE8E8E5"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197</w:t>
            </w:r>
          </w:p>
        </w:tc>
        <w:tc>
          <w:tcPr>
            <w:tcW w:w="1560" w:type="dxa"/>
          </w:tcPr>
          <w:p w14:paraId="0FCA3C21" w14:textId="6B5509A7"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33</w:t>
            </w:r>
          </w:p>
        </w:tc>
        <w:tc>
          <w:tcPr>
            <w:tcW w:w="1553" w:type="dxa"/>
          </w:tcPr>
          <w:p w14:paraId="5C718757" w14:textId="5EB65980"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48</w:t>
            </w:r>
          </w:p>
        </w:tc>
      </w:tr>
      <w:tr w:rsidR="00C16673" w14:paraId="0995F9F9" w14:textId="77777777" w:rsidTr="00C16673">
        <w:tc>
          <w:tcPr>
            <w:tcW w:w="4815" w:type="dxa"/>
          </w:tcPr>
          <w:p w14:paraId="6EC54661" w14:textId="08862F28" w:rsidR="00FC55A8" w:rsidRDefault="00FC55A8" w:rsidP="00C16673">
            <w:pPr>
              <w:spacing w:line="360" w:lineRule="auto"/>
              <w:jc w:val="left"/>
              <w:rPr>
                <w:rFonts w:ascii="Times New Roman" w:hAnsi="Times New Roman"/>
                <w:sz w:val="28"/>
                <w:szCs w:val="28"/>
                <w:shd w:val="clear" w:color="auto" w:fill="FFFFFF"/>
              </w:rPr>
            </w:pPr>
            <w:r>
              <w:rPr>
                <w:rFonts w:ascii="Times New Roman" w:hAnsi="Times New Roman"/>
                <w:sz w:val="28"/>
                <w:szCs w:val="28"/>
              </w:rPr>
              <w:t>контейнеровоз «</w:t>
            </w:r>
            <w:proofErr w:type="spellStart"/>
            <w:r w:rsidRPr="00EC5D05">
              <w:rPr>
                <w:rFonts w:ascii="Times New Roman" w:hAnsi="Times New Roman"/>
                <w:color w:val="202122"/>
                <w:sz w:val="28"/>
                <w:szCs w:val="28"/>
                <w:shd w:val="clear" w:color="auto" w:fill="FFFFFF"/>
              </w:rPr>
              <w:t>Emma</w:t>
            </w:r>
            <w:proofErr w:type="spellEnd"/>
            <w:r w:rsidRPr="00EC5D05">
              <w:rPr>
                <w:rFonts w:ascii="Times New Roman" w:hAnsi="Times New Roman"/>
                <w:color w:val="202122"/>
                <w:sz w:val="28"/>
                <w:szCs w:val="28"/>
                <w:shd w:val="clear" w:color="auto" w:fill="FFFFFF"/>
              </w:rPr>
              <w:t xml:space="preserve"> </w:t>
            </w:r>
            <w:proofErr w:type="spellStart"/>
            <w:r w:rsidRPr="00EC5D05">
              <w:rPr>
                <w:rFonts w:ascii="Times New Roman" w:hAnsi="Times New Roman"/>
                <w:color w:val="202122"/>
                <w:sz w:val="28"/>
                <w:szCs w:val="28"/>
                <w:shd w:val="clear" w:color="auto" w:fill="FFFFFF"/>
              </w:rPr>
              <w:t>Mærsk</w:t>
            </w:r>
            <w:proofErr w:type="spellEnd"/>
            <w:r>
              <w:rPr>
                <w:rFonts w:ascii="Times New Roman" w:hAnsi="Times New Roman"/>
                <w:color w:val="202122"/>
                <w:sz w:val="28"/>
                <w:szCs w:val="28"/>
                <w:shd w:val="clear" w:color="auto" w:fill="FFFFFF"/>
              </w:rPr>
              <w:t>»</w:t>
            </w:r>
          </w:p>
        </w:tc>
        <w:tc>
          <w:tcPr>
            <w:tcW w:w="1417" w:type="dxa"/>
          </w:tcPr>
          <w:p w14:paraId="2129E622" w14:textId="33C8AF52" w:rsidR="00FC55A8" w:rsidRPr="00FC55A8" w:rsidRDefault="00FC55A8" w:rsidP="00C16673">
            <w:pPr>
              <w:spacing w:line="360" w:lineRule="auto"/>
              <w:jc w:val="center"/>
              <w:rPr>
                <w:rFonts w:ascii="Times New Roman" w:hAnsi="Times New Roman"/>
                <w:b/>
                <w:bCs/>
                <w:sz w:val="28"/>
                <w:szCs w:val="28"/>
                <w:shd w:val="clear" w:color="auto" w:fill="FFFFFF"/>
              </w:rPr>
            </w:pPr>
            <w:r w:rsidRPr="00FC55A8">
              <w:rPr>
                <w:rFonts w:ascii="Times New Roman" w:hAnsi="Times New Roman"/>
                <w:b/>
                <w:bCs/>
                <w:sz w:val="28"/>
                <w:szCs w:val="28"/>
                <w:shd w:val="clear" w:color="auto" w:fill="FFFFFF"/>
              </w:rPr>
              <w:t>398</w:t>
            </w:r>
          </w:p>
        </w:tc>
        <w:tc>
          <w:tcPr>
            <w:tcW w:w="1560" w:type="dxa"/>
          </w:tcPr>
          <w:p w14:paraId="5F6E7998" w14:textId="72656001"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56.5</w:t>
            </w:r>
          </w:p>
        </w:tc>
        <w:tc>
          <w:tcPr>
            <w:tcW w:w="1553" w:type="dxa"/>
          </w:tcPr>
          <w:p w14:paraId="2C3BB4DB" w14:textId="77777777" w:rsidR="00FC55A8" w:rsidRDefault="00FC55A8" w:rsidP="00C16673">
            <w:pPr>
              <w:spacing w:line="360" w:lineRule="auto"/>
              <w:jc w:val="center"/>
              <w:rPr>
                <w:rFonts w:ascii="Times New Roman" w:hAnsi="Times New Roman"/>
                <w:sz w:val="28"/>
                <w:szCs w:val="28"/>
                <w:shd w:val="clear" w:color="auto" w:fill="FFFFFF"/>
              </w:rPr>
            </w:pPr>
          </w:p>
        </w:tc>
      </w:tr>
      <w:tr w:rsidR="00C16673" w14:paraId="6BB21EEE" w14:textId="77777777" w:rsidTr="00C16673">
        <w:tc>
          <w:tcPr>
            <w:tcW w:w="4815" w:type="dxa"/>
          </w:tcPr>
          <w:p w14:paraId="59A372B6" w14:textId="63739040" w:rsidR="00FC55A8" w:rsidRDefault="00FC55A8" w:rsidP="00C16673">
            <w:pPr>
              <w:spacing w:line="360" w:lineRule="auto"/>
              <w:jc w:val="left"/>
              <w:rPr>
                <w:rFonts w:ascii="Times New Roman" w:hAnsi="Times New Roman"/>
                <w:sz w:val="28"/>
                <w:szCs w:val="28"/>
                <w:shd w:val="clear" w:color="auto" w:fill="FFFFFF"/>
              </w:rPr>
            </w:pPr>
            <w:r>
              <w:rPr>
                <w:rFonts w:ascii="Times New Roman" w:hAnsi="Times New Roman"/>
                <w:color w:val="202122"/>
                <w:sz w:val="28"/>
                <w:szCs w:val="28"/>
                <w:shd w:val="clear" w:color="auto" w:fill="FFFFFF"/>
              </w:rPr>
              <w:t>сухогруз «</w:t>
            </w:r>
            <w:r>
              <w:rPr>
                <w:rFonts w:ascii="Times New Roman" w:hAnsi="Times New Roman"/>
                <w:color w:val="202122"/>
                <w:sz w:val="28"/>
                <w:szCs w:val="28"/>
                <w:shd w:val="clear" w:color="auto" w:fill="FFFFFF"/>
                <w:lang w:val="en-US"/>
              </w:rPr>
              <w:t>Vale</w:t>
            </w:r>
            <w:r w:rsidRPr="00EC5D05">
              <w:rPr>
                <w:rFonts w:ascii="Times New Roman" w:hAnsi="Times New Roman"/>
                <w:color w:val="202122"/>
                <w:sz w:val="28"/>
                <w:szCs w:val="28"/>
                <w:shd w:val="clear" w:color="auto" w:fill="FFFFFF"/>
              </w:rPr>
              <w:t xml:space="preserve"> </w:t>
            </w:r>
            <w:r>
              <w:rPr>
                <w:rFonts w:ascii="Times New Roman" w:hAnsi="Times New Roman"/>
                <w:color w:val="202122"/>
                <w:sz w:val="28"/>
                <w:szCs w:val="28"/>
                <w:shd w:val="clear" w:color="auto" w:fill="FFFFFF"/>
                <w:lang w:val="en-US"/>
              </w:rPr>
              <w:t>Sohar</w:t>
            </w:r>
            <w:r>
              <w:rPr>
                <w:rFonts w:ascii="Times New Roman" w:hAnsi="Times New Roman"/>
                <w:color w:val="202122"/>
                <w:sz w:val="28"/>
                <w:szCs w:val="28"/>
                <w:shd w:val="clear" w:color="auto" w:fill="FFFFFF"/>
              </w:rPr>
              <w:t>»</w:t>
            </w:r>
          </w:p>
        </w:tc>
        <w:tc>
          <w:tcPr>
            <w:tcW w:w="1417" w:type="dxa"/>
          </w:tcPr>
          <w:p w14:paraId="6E74A53A" w14:textId="6ECB549B"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360</w:t>
            </w:r>
          </w:p>
        </w:tc>
        <w:tc>
          <w:tcPr>
            <w:tcW w:w="1560" w:type="dxa"/>
          </w:tcPr>
          <w:p w14:paraId="0BF39E9B" w14:textId="1BF39758"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65</w:t>
            </w:r>
          </w:p>
        </w:tc>
        <w:tc>
          <w:tcPr>
            <w:tcW w:w="1553" w:type="dxa"/>
          </w:tcPr>
          <w:p w14:paraId="1C184F97" w14:textId="77777777" w:rsidR="00FC55A8" w:rsidRDefault="00FC55A8" w:rsidP="00C16673">
            <w:pPr>
              <w:spacing w:line="360" w:lineRule="auto"/>
              <w:jc w:val="center"/>
              <w:rPr>
                <w:rFonts w:ascii="Times New Roman" w:hAnsi="Times New Roman"/>
                <w:sz w:val="28"/>
                <w:szCs w:val="28"/>
                <w:shd w:val="clear" w:color="auto" w:fill="FFFFFF"/>
              </w:rPr>
            </w:pPr>
          </w:p>
        </w:tc>
      </w:tr>
      <w:tr w:rsidR="00C16673" w14:paraId="7875CE6D" w14:textId="77777777" w:rsidTr="00C16673">
        <w:tc>
          <w:tcPr>
            <w:tcW w:w="4815" w:type="dxa"/>
          </w:tcPr>
          <w:p w14:paraId="2B5990D1" w14:textId="4955DBF3" w:rsidR="00FC55A8" w:rsidRDefault="00FC55A8" w:rsidP="00C16673">
            <w:pPr>
              <w:spacing w:line="360" w:lineRule="auto"/>
              <w:jc w:val="left"/>
              <w:rPr>
                <w:rFonts w:ascii="Times New Roman" w:hAnsi="Times New Roman"/>
                <w:sz w:val="28"/>
                <w:szCs w:val="28"/>
                <w:shd w:val="clear" w:color="auto" w:fill="FFFFFF"/>
              </w:rPr>
            </w:pPr>
            <w:r>
              <w:rPr>
                <w:rFonts w:ascii="Times New Roman" w:hAnsi="Times New Roman"/>
                <w:color w:val="202122"/>
                <w:sz w:val="28"/>
                <w:szCs w:val="28"/>
                <w:shd w:val="clear" w:color="auto" w:fill="FFFFFF"/>
              </w:rPr>
              <w:t>танкер «</w:t>
            </w:r>
            <w:proofErr w:type="spellStart"/>
            <w:r>
              <w:rPr>
                <w:rFonts w:ascii="Times New Roman" w:hAnsi="Times New Roman"/>
                <w:color w:val="202122"/>
                <w:sz w:val="28"/>
                <w:szCs w:val="28"/>
                <w:shd w:val="clear" w:color="auto" w:fill="FFFFFF"/>
                <w:lang w:val="en-US"/>
              </w:rPr>
              <w:t>Mozah</w:t>
            </w:r>
            <w:proofErr w:type="spellEnd"/>
            <w:r>
              <w:rPr>
                <w:rFonts w:ascii="Times New Roman" w:hAnsi="Times New Roman"/>
                <w:color w:val="202122"/>
                <w:sz w:val="28"/>
                <w:szCs w:val="28"/>
                <w:shd w:val="clear" w:color="auto" w:fill="FFFFFF"/>
              </w:rPr>
              <w:t>»</w:t>
            </w:r>
          </w:p>
        </w:tc>
        <w:tc>
          <w:tcPr>
            <w:tcW w:w="1417" w:type="dxa"/>
          </w:tcPr>
          <w:p w14:paraId="26155B3F" w14:textId="33256615"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345</w:t>
            </w:r>
          </w:p>
        </w:tc>
        <w:tc>
          <w:tcPr>
            <w:tcW w:w="1560" w:type="dxa"/>
          </w:tcPr>
          <w:p w14:paraId="1C5A5801" w14:textId="2E53E7B1" w:rsid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55</w:t>
            </w:r>
          </w:p>
        </w:tc>
        <w:tc>
          <w:tcPr>
            <w:tcW w:w="1553" w:type="dxa"/>
          </w:tcPr>
          <w:p w14:paraId="50EEE937" w14:textId="77777777" w:rsidR="00FC55A8" w:rsidRDefault="00FC55A8" w:rsidP="00C16673">
            <w:pPr>
              <w:spacing w:line="360" w:lineRule="auto"/>
              <w:jc w:val="center"/>
              <w:rPr>
                <w:rFonts w:ascii="Times New Roman" w:hAnsi="Times New Roman"/>
                <w:sz w:val="28"/>
                <w:szCs w:val="28"/>
                <w:shd w:val="clear" w:color="auto" w:fill="FFFFFF"/>
              </w:rPr>
            </w:pPr>
          </w:p>
        </w:tc>
      </w:tr>
      <w:tr w:rsidR="00C16673" w:rsidRPr="00FC55A8" w14:paraId="7AEDB6A2" w14:textId="77777777" w:rsidTr="00C16673">
        <w:tc>
          <w:tcPr>
            <w:tcW w:w="4815" w:type="dxa"/>
          </w:tcPr>
          <w:p w14:paraId="5A7D1791" w14:textId="17B2F575" w:rsidR="00FC55A8" w:rsidRPr="00FC55A8" w:rsidRDefault="00FC55A8" w:rsidP="00C16673">
            <w:pPr>
              <w:spacing w:line="360" w:lineRule="auto"/>
              <w:jc w:val="left"/>
              <w:rPr>
                <w:rFonts w:ascii="Times New Roman" w:hAnsi="Times New Roman"/>
                <w:sz w:val="28"/>
                <w:szCs w:val="28"/>
                <w:shd w:val="clear" w:color="auto" w:fill="FFFFFF"/>
                <w:lang w:val="en-US"/>
              </w:rPr>
            </w:pPr>
            <w:r>
              <w:rPr>
                <w:rFonts w:ascii="Times New Roman" w:hAnsi="Times New Roman"/>
                <w:sz w:val="28"/>
                <w:szCs w:val="28"/>
              </w:rPr>
              <w:t>круизный</w:t>
            </w:r>
            <w:r w:rsidRPr="00FC55A8">
              <w:rPr>
                <w:rFonts w:ascii="Times New Roman" w:hAnsi="Times New Roman"/>
                <w:sz w:val="28"/>
                <w:szCs w:val="28"/>
                <w:lang w:val="en-US"/>
              </w:rPr>
              <w:t xml:space="preserve"> </w:t>
            </w:r>
            <w:r>
              <w:rPr>
                <w:rFonts w:ascii="Times New Roman" w:hAnsi="Times New Roman"/>
                <w:sz w:val="28"/>
                <w:szCs w:val="28"/>
              </w:rPr>
              <w:t>корабль</w:t>
            </w:r>
            <w:r w:rsidRPr="00FC55A8">
              <w:rPr>
                <w:rFonts w:ascii="Times New Roman" w:hAnsi="Times New Roman"/>
                <w:sz w:val="28"/>
                <w:szCs w:val="28"/>
                <w:lang w:val="en-US"/>
              </w:rPr>
              <w:t xml:space="preserve"> </w:t>
            </w:r>
            <w:r w:rsidRPr="00FC55A8">
              <w:rPr>
                <w:rFonts w:ascii="Times New Roman" w:hAnsi="Times New Roman"/>
                <w:sz w:val="28"/>
                <w:szCs w:val="28"/>
                <w:shd w:val="clear" w:color="auto" w:fill="FFFFFF"/>
                <w:lang w:val="en-US"/>
              </w:rPr>
              <w:t xml:space="preserve">Symphony </w:t>
            </w:r>
            <w:r>
              <w:rPr>
                <w:rFonts w:ascii="Times New Roman" w:hAnsi="Times New Roman"/>
                <w:sz w:val="28"/>
                <w:szCs w:val="28"/>
                <w:shd w:val="clear" w:color="auto" w:fill="FFFFFF"/>
                <w:lang w:val="en-US"/>
              </w:rPr>
              <w:t>o</w:t>
            </w:r>
            <w:r w:rsidRPr="00FC55A8">
              <w:rPr>
                <w:rFonts w:ascii="Times New Roman" w:hAnsi="Times New Roman"/>
                <w:sz w:val="28"/>
                <w:szCs w:val="28"/>
                <w:shd w:val="clear" w:color="auto" w:fill="FFFFFF"/>
                <w:lang w:val="en-US"/>
              </w:rPr>
              <w:t>f the Seas</w:t>
            </w:r>
          </w:p>
        </w:tc>
        <w:tc>
          <w:tcPr>
            <w:tcW w:w="1417" w:type="dxa"/>
          </w:tcPr>
          <w:p w14:paraId="0BFE0C24" w14:textId="5AF832E9" w:rsidR="00FC55A8" w:rsidRP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362</w:t>
            </w:r>
          </w:p>
        </w:tc>
        <w:tc>
          <w:tcPr>
            <w:tcW w:w="1560" w:type="dxa"/>
          </w:tcPr>
          <w:p w14:paraId="2C247B39" w14:textId="0E490676" w:rsidR="00FC55A8" w:rsidRP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60</w:t>
            </w:r>
          </w:p>
        </w:tc>
        <w:tc>
          <w:tcPr>
            <w:tcW w:w="1553" w:type="dxa"/>
          </w:tcPr>
          <w:p w14:paraId="0E9811C0" w14:textId="5BAA368C" w:rsidR="00FC55A8" w:rsidRPr="00FC55A8" w:rsidRDefault="00FC55A8" w:rsidP="00C16673">
            <w:pPr>
              <w:spacing w:line="360" w:lineRule="auto"/>
              <w:jc w:val="center"/>
              <w:rPr>
                <w:rFonts w:ascii="Times New Roman" w:hAnsi="Times New Roman"/>
                <w:b/>
                <w:bCs/>
                <w:sz w:val="28"/>
                <w:szCs w:val="28"/>
                <w:shd w:val="clear" w:color="auto" w:fill="FFFFFF"/>
              </w:rPr>
            </w:pPr>
            <w:r w:rsidRPr="00FC55A8">
              <w:rPr>
                <w:rFonts w:ascii="Times New Roman" w:hAnsi="Times New Roman"/>
                <w:b/>
                <w:bCs/>
                <w:sz w:val="28"/>
                <w:szCs w:val="28"/>
                <w:shd w:val="clear" w:color="auto" w:fill="FFFFFF"/>
              </w:rPr>
              <w:t>72.5</w:t>
            </w:r>
          </w:p>
        </w:tc>
      </w:tr>
      <w:tr w:rsidR="00C16673" w:rsidRPr="00FC55A8" w14:paraId="59A4FD7D" w14:textId="77777777" w:rsidTr="00C16673">
        <w:tc>
          <w:tcPr>
            <w:tcW w:w="4815" w:type="dxa"/>
          </w:tcPr>
          <w:p w14:paraId="0C84546C" w14:textId="38C3B012" w:rsidR="00FC55A8" w:rsidRPr="00FC55A8" w:rsidRDefault="00FC55A8" w:rsidP="00C16673">
            <w:pPr>
              <w:spacing w:line="360" w:lineRule="auto"/>
              <w:jc w:val="left"/>
              <w:rPr>
                <w:rFonts w:ascii="Times New Roman" w:hAnsi="Times New Roman"/>
                <w:sz w:val="28"/>
                <w:szCs w:val="28"/>
                <w:shd w:val="clear" w:color="auto" w:fill="FFFFFF"/>
                <w:lang w:val="en-US"/>
              </w:rPr>
            </w:pPr>
            <w:r>
              <w:rPr>
                <w:rFonts w:ascii="Times New Roman" w:hAnsi="Times New Roman"/>
                <w:sz w:val="28"/>
                <w:szCs w:val="28"/>
              </w:rPr>
              <w:t>круизный</w:t>
            </w:r>
            <w:r w:rsidRPr="00FC55A8">
              <w:rPr>
                <w:rFonts w:ascii="Times New Roman" w:hAnsi="Times New Roman"/>
                <w:sz w:val="28"/>
                <w:szCs w:val="28"/>
                <w:lang w:val="en-US"/>
              </w:rPr>
              <w:t xml:space="preserve"> </w:t>
            </w:r>
            <w:r w:rsidRPr="00306583">
              <w:rPr>
                <w:rFonts w:ascii="Times New Roman" w:hAnsi="Times New Roman"/>
                <w:sz w:val="28"/>
                <w:szCs w:val="28"/>
              </w:rPr>
              <w:t>корабль</w:t>
            </w:r>
            <w:r w:rsidRPr="00FC55A8">
              <w:rPr>
                <w:rFonts w:ascii="Times New Roman" w:hAnsi="Times New Roman"/>
                <w:sz w:val="28"/>
                <w:szCs w:val="28"/>
                <w:lang w:val="en-US"/>
              </w:rPr>
              <w:t xml:space="preserve"> </w:t>
            </w:r>
            <w:r w:rsidRPr="00FC55A8">
              <w:rPr>
                <w:rFonts w:ascii="Times New Roman" w:hAnsi="Times New Roman"/>
                <w:sz w:val="28"/>
                <w:szCs w:val="28"/>
                <w:shd w:val="clear" w:color="auto" w:fill="FFFFFF"/>
                <w:lang w:val="en-US"/>
              </w:rPr>
              <w:t>Harmony of the Seas</w:t>
            </w:r>
          </w:p>
        </w:tc>
        <w:tc>
          <w:tcPr>
            <w:tcW w:w="1417" w:type="dxa"/>
          </w:tcPr>
          <w:p w14:paraId="4BA7788B" w14:textId="1160A20F" w:rsidR="00FC55A8" w:rsidRP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362</w:t>
            </w:r>
          </w:p>
        </w:tc>
        <w:tc>
          <w:tcPr>
            <w:tcW w:w="1560" w:type="dxa"/>
          </w:tcPr>
          <w:p w14:paraId="72C84702" w14:textId="1C02DD8B" w:rsidR="00FC55A8" w:rsidRP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47.5</w:t>
            </w:r>
          </w:p>
        </w:tc>
        <w:tc>
          <w:tcPr>
            <w:tcW w:w="1553" w:type="dxa"/>
          </w:tcPr>
          <w:p w14:paraId="085901C1" w14:textId="69BC5F91" w:rsidR="00FC55A8" w:rsidRP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70</w:t>
            </w:r>
          </w:p>
        </w:tc>
      </w:tr>
      <w:tr w:rsidR="00C16673" w:rsidRPr="00FC55A8" w14:paraId="6F05D3AC" w14:textId="77777777" w:rsidTr="00C16673">
        <w:tc>
          <w:tcPr>
            <w:tcW w:w="4815" w:type="dxa"/>
          </w:tcPr>
          <w:p w14:paraId="299D7CFA" w14:textId="63F71C87" w:rsidR="00FC55A8" w:rsidRPr="00FC55A8" w:rsidRDefault="00FC55A8" w:rsidP="00C16673">
            <w:pPr>
              <w:spacing w:line="360" w:lineRule="auto"/>
              <w:jc w:val="left"/>
              <w:rPr>
                <w:rFonts w:ascii="Times New Roman" w:hAnsi="Times New Roman"/>
                <w:sz w:val="28"/>
                <w:szCs w:val="28"/>
                <w:shd w:val="clear" w:color="auto" w:fill="FFFFFF"/>
                <w:lang w:val="en-US"/>
              </w:rPr>
            </w:pPr>
            <w:r>
              <w:rPr>
                <w:rFonts w:ascii="Times New Roman" w:hAnsi="Times New Roman"/>
                <w:sz w:val="28"/>
                <w:szCs w:val="28"/>
              </w:rPr>
              <w:t>круизный</w:t>
            </w:r>
            <w:r w:rsidRPr="00FC55A8">
              <w:rPr>
                <w:rFonts w:ascii="Times New Roman" w:hAnsi="Times New Roman"/>
                <w:sz w:val="28"/>
                <w:szCs w:val="28"/>
                <w:lang w:val="en-US"/>
              </w:rPr>
              <w:t xml:space="preserve"> </w:t>
            </w:r>
            <w:r>
              <w:rPr>
                <w:rFonts w:ascii="Times New Roman" w:hAnsi="Times New Roman"/>
                <w:sz w:val="28"/>
                <w:szCs w:val="28"/>
              </w:rPr>
              <w:t>корабль</w:t>
            </w:r>
            <w:r w:rsidRPr="00FC55A8">
              <w:rPr>
                <w:rFonts w:ascii="Times New Roman" w:hAnsi="Times New Roman"/>
                <w:sz w:val="28"/>
                <w:szCs w:val="28"/>
                <w:lang w:val="en-US"/>
              </w:rPr>
              <w:t xml:space="preserve"> </w:t>
            </w:r>
            <w:r w:rsidRPr="00FC55A8">
              <w:rPr>
                <w:rFonts w:ascii="Times New Roman" w:hAnsi="Times New Roman"/>
                <w:color w:val="202122"/>
                <w:sz w:val="28"/>
                <w:szCs w:val="28"/>
                <w:shd w:val="clear" w:color="auto" w:fill="FFFFFF"/>
                <w:lang w:val="en-US"/>
              </w:rPr>
              <w:t>Allure of the Seas</w:t>
            </w:r>
          </w:p>
        </w:tc>
        <w:tc>
          <w:tcPr>
            <w:tcW w:w="1417" w:type="dxa"/>
          </w:tcPr>
          <w:p w14:paraId="19D0511F" w14:textId="34893FCA" w:rsidR="00FC55A8" w:rsidRPr="00FC55A8" w:rsidRDefault="00FC55A8" w:rsidP="00C16673">
            <w:pPr>
              <w:spacing w:line="36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rPr>
              <w:t>360</w:t>
            </w:r>
          </w:p>
        </w:tc>
        <w:tc>
          <w:tcPr>
            <w:tcW w:w="1560" w:type="dxa"/>
          </w:tcPr>
          <w:p w14:paraId="67C4E4FB" w14:textId="71B977BE" w:rsidR="00FC55A8" w:rsidRP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60</w:t>
            </w:r>
          </w:p>
        </w:tc>
        <w:tc>
          <w:tcPr>
            <w:tcW w:w="1553" w:type="dxa"/>
          </w:tcPr>
          <w:p w14:paraId="07915F68" w14:textId="1FE0FA7A" w:rsidR="00FC55A8" w:rsidRPr="00FC55A8" w:rsidRDefault="00FC55A8" w:rsidP="00C1667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72</w:t>
            </w:r>
          </w:p>
        </w:tc>
      </w:tr>
    </w:tbl>
    <w:p w14:paraId="73D49329" w14:textId="77777777" w:rsidR="00FC55A8" w:rsidRPr="00FC55A8" w:rsidRDefault="00FC55A8" w:rsidP="00FC55A8">
      <w:pPr>
        <w:spacing w:line="360" w:lineRule="auto"/>
        <w:ind w:firstLine="709"/>
        <w:jc w:val="right"/>
        <w:rPr>
          <w:rFonts w:ascii="Times New Roman" w:hAnsi="Times New Roman"/>
          <w:sz w:val="28"/>
          <w:szCs w:val="28"/>
          <w:shd w:val="clear" w:color="auto" w:fill="FFFFFF"/>
          <w:lang w:val="en-US"/>
        </w:rPr>
      </w:pPr>
    </w:p>
    <w:p w14:paraId="7391678F" w14:textId="3132578D" w:rsidR="003E1828" w:rsidRDefault="003E1828" w:rsidP="00306583">
      <w:pPr>
        <w:spacing w:line="360" w:lineRule="auto"/>
        <w:ind w:firstLine="709"/>
        <w:rPr>
          <w:rFonts w:ascii="Times New Roman" w:hAnsi="Times New Roman"/>
          <w:sz w:val="28"/>
          <w:szCs w:val="28"/>
          <w:shd w:val="clear" w:color="auto" w:fill="FFFFFF"/>
          <w:lang w:val="en-US"/>
        </w:rPr>
      </w:pPr>
    </w:p>
    <w:p w14:paraId="735584FA" w14:textId="32DB52F9" w:rsidR="00C16673" w:rsidRDefault="00C16673" w:rsidP="00306583">
      <w:pPr>
        <w:spacing w:line="360" w:lineRule="auto"/>
        <w:ind w:firstLine="709"/>
        <w:rPr>
          <w:rFonts w:ascii="Times New Roman" w:hAnsi="Times New Roman"/>
          <w:sz w:val="28"/>
          <w:szCs w:val="28"/>
          <w:shd w:val="clear" w:color="auto" w:fill="FFFFFF"/>
          <w:lang w:val="en-US"/>
        </w:rPr>
      </w:pPr>
    </w:p>
    <w:p w14:paraId="230AE084" w14:textId="7353FB6C" w:rsidR="00C16673" w:rsidRDefault="00C16673" w:rsidP="00306583">
      <w:pPr>
        <w:spacing w:line="360" w:lineRule="auto"/>
        <w:ind w:firstLine="709"/>
        <w:rPr>
          <w:rFonts w:ascii="Times New Roman" w:hAnsi="Times New Roman"/>
          <w:sz w:val="28"/>
          <w:szCs w:val="28"/>
          <w:shd w:val="clear" w:color="auto" w:fill="FFFFFF"/>
          <w:lang w:val="en-US"/>
        </w:rPr>
      </w:pPr>
    </w:p>
    <w:p w14:paraId="77E14568" w14:textId="1830ABA2" w:rsidR="00C16673" w:rsidRDefault="00C16673" w:rsidP="00306583">
      <w:pPr>
        <w:spacing w:line="360" w:lineRule="auto"/>
        <w:ind w:firstLine="709"/>
        <w:rPr>
          <w:rFonts w:ascii="Times New Roman" w:hAnsi="Times New Roman"/>
          <w:sz w:val="28"/>
          <w:szCs w:val="28"/>
          <w:shd w:val="clear" w:color="auto" w:fill="FFFFFF"/>
          <w:lang w:val="en-US"/>
        </w:rPr>
      </w:pPr>
    </w:p>
    <w:p w14:paraId="1E351B47" w14:textId="766439D2" w:rsidR="00C16673" w:rsidRDefault="00C16673" w:rsidP="00306583">
      <w:pPr>
        <w:spacing w:line="360" w:lineRule="auto"/>
        <w:ind w:firstLine="709"/>
        <w:rPr>
          <w:rFonts w:ascii="Times New Roman" w:hAnsi="Times New Roman"/>
          <w:sz w:val="28"/>
          <w:szCs w:val="28"/>
          <w:shd w:val="clear" w:color="auto" w:fill="FFFFFF"/>
          <w:lang w:val="en-US"/>
        </w:rPr>
      </w:pPr>
    </w:p>
    <w:p w14:paraId="7E0B34FB" w14:textId="0EFC7F97" w:rsidR="00C16673" w:rsidRDefault="00C16673" w:rsidP="00306583">
      <w:pPr>
        <w:spacing w:line="360" w:lineRule="auto"/>
        <w:ind w:firstLine="709"/>
        <w:rPr>
          <w:rFonts w:ascii="Times New Roman" w:hAnsi="Times New Roman"/>
          <w:sz w:val="28"/>
          <w:szCs w:val="28"/>
          <w:shd w:val="clear" w:color="auto" w:fill="FFFFFF"/>
          <w:lang w:val="en-US"/>
        </w:rPr>
      </w:pPr>
    </w:p>
    <w:p w14:paraId="7EB3C178" w14:textId="51121739" w:rsidR="00C16673" w:rsidRDefault="00C16673" w:rsidP="00C16673">
      <w:pPr>
        <w:spacing w:line="360" w:lineRule="auto"/>
        <w:rPr>
          <w:rFonts w:ascii="Times New Roman" w:hAnsi="Times New Roman"/>
          <w:sz w:val="28"/>
          <w:szCs w:val="28"/>
          <w:shd w:val="clear" w:color="auto" w:fill="FFFFFF"/>
          <w:lang w:val="en-US"/>
        </w:rPr>
      </w:pPr>
    </w:p>
    <w:p w14:paraId="471EC846" w14:textId="4EEA2CCC" w:rsidR="00C16673" w:rsidRPr="00382821" w:rsidRDefault="00C16673" w:rsidP="00E63B6D">
      <w:pPr>
        <w:pStyle w:val="1"/>
        <w:numPr>
          <w:ilvl w:val="0"/>
          <w:numId w:val="7"/>
        </w:numPr>
        <w:spacing w:line="360" w:lineRule="auto"/>
        <w:jc w:val="center"/>
        <w:rPr>
          <w:rFonts w:ascii="Times New Roman" w:hAnsi="Times New Roman" w:cs="Times New Roman"/>
          <w:b/>
          <w:bCs/>
          <w:color w:val="auto"/>
          <w:sz w:val="28"/>
          <w:szCs w:val="28"/>
          <w:shd w:val="clear" w:color="auto" w:fill="FFFFFF"/>
        </w:rPr>
      </w:pPr>
      <w:bookmarkStart w:id="7" w:name="_Toc106806510"/>
      <w:r w:rsidRPr="00382821">
        <w:rPr>
          <w:rFonts w:ascii="Times New Roman" w:hAnsi="Times New Roman" w:cs="Times New Roman"/>
          <w:b/>
          <w:bCs/>
          <w:color w:val="auto"/>
          <w:sz w:val="28"/>
          <w:szCs w:val="28"/>
          <w:shd w:val="clear" w:color="auto" w:fill="FFFFFF"/>
        </w:rPr>
        <w:lastRenderedPageBreak/>
        <w:t>ПОСТРОЕНИЕ ГЕОМЕТРИИ МОДЕЛИ МОСТА</w:t>
      </w:r>
      <w:bookmarkEnd w:id="7"/>
    </w:p>
    <w:p w14:paraId="04E57159" w14:textId="381D0239" w:rsidR="00C16673" w:rsidRPr="00382821" w:rsidRDefault="00C16673" w:rsidP="00E63B6D">
      <w:pPr>
        <w:pStyle w:val="2"/>
        <w:numPr>
          <w:ilvl w:val="1"/>
          <w:numId w:val="7"/>
        </w:numPr>
        <w:spacing w:line="360" w:lineRule="auto"/>
        <w:jc w:val="center"/>
        <w:rPr>
          <w:rFonts w:ascii="Times New Roman" w:hAnsi="Times New Roman" w:cs="Times New Roman"/>
          <w:b/>
          <w:bCs/>
          <w:color w:val="auto"/>
          <w:sz w:val="28"/>
          <w:szCs w:val="28"/>
          <w:shd w:val="clear" w:color="auto" w:fill="FFFFFF"/>
        </w:rPr>
      </w:pPr>
      <w:bookmarkStart w:id="8" w:name="_Toc106806511"/>
      <w:r w:rsidRPr="00382821">
        <w:rPr>
          <w:rFonts w:ascii="Times New Roman" w:hAnsi="Times New Roman" w:cs="Times New Roman"/>
          <w:b/>
          <w:bCs/>
          <w:color w:val="auto"/>
          <w:sz w:val="28"/>
          <w:szCs w:val="28"/>
          <w:shd w:val="clear" w:color="auto" w:fill="FFFFFF"/>
        </w:rPr>
        <w:t>Выбор типа моста</w:t>
      </w:r>
      <w:bookmarkEnd w:id="8"/>
    </w:p>
    <w:p w14:paraId="78D8EB90" w14:textId="2F865892" w:rsidR="00C16673" w:rsidRDefault="00A6798E" w:rsidP="00306583">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В мире существует большое количество различных видов мостов, рассмотрим самые распространенные из них, под</w:t>
      </w:r>
      <w:r w:rsidR="002C4A02">
        <w:rPr>
          <w:rFonts w:ascii="Times New Roman" w:hAnsi="Times New Roman"/>
          <w:sz w:val="28"/>
          <w:szCs w:val="28"/>
          <w:shd w:val="clear" w:color="auto" w:fill="FFFFFF"/>
        </w:rPr>
        <w:t>хо</w:t>
      </w:r>
      <w:r>
        <w:rPr>
          <w:rFonts w:ascii="Times New Roman" w:hAnsi="Times New Roman"/>
          <w:sz w:val="28"/>
          <w:szCs w:val="28"/>
          <w:shd w:val="clear" w:color="auto" w:fill="FFFFFF"/>
        </w:rPr>
        <w:t xml:space="preserve">дящих </w:t>
      </w:r>
      <w:r w:rsidR="002C4A02">
        <w:rPr>
          <w:rFonts w:ascii="Times New Roman" w:hAnsi="Times New Roman"/>
          <w:sz w:val="28"/>
          <w:szCs w:val="28"/>
          <w:shd w:val="clear" w:color="auto" w:fill="FFFFFF"/>
        </w:rPr>
        <w:t>для больших расстояний:</w:t>
      </w:r>
    </w:p>
    <w:p w14:paraId="5000B6D9" w14:textId="3265A68B" w:rsidR="002C4A02" w:rsidRDefault="002C4A02" w:rsidP="002C4A02">
      <w:pPr>
        <w:pStyle w:val="a4"/>
        <w:numPr>
          <w:ilvl w:val="0"/>
          <w:numId w:val="4"/>
        </w:numPr>
        <w:spacing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Вантовый</w:t>
      </w:r>
    </w:p>
    <w:p w14:paraId="00B2E51D" w14:textId="24DE54FA" w:rsidR="002C4A02" w:rsidRDefault="002C4A02" w:rsidP="002C4A02">
      <w:pPr>
        <w:pStyle w:val="a4"/>
        <w:numPr>
          <w:ilvl w:val="0"/>
          <w:numId w:val="4"/>
        </w:numPr>
        <w:spacing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Подвесной </w:t>
      </w:r>
    </w:p>
    <w:p w14:paraId="006EBB43" w14:textId="2D8D549C" w:rsidR="002C4A02" w:rsidRDefault="00621AD5" w:rsidP="002C4A02">
      <w:pPr>
        <w:pStyle w:val="a4"/>
        <w:numPr>
          <w:ilvl w:val="0"/>
          <w:numId w:val="4"/>
        </w:numPr>
        <w:spacing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Разводной</w:t>
      </w:r>
    </w:p>
    <w:p w14:paraId="21F3A663" w14:textId="796E5844" w:rsidR="00621AD5" w:rsidRDefault="00451A6A" w:rsidP="00451A6A">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Разводные мосты по типу мостов в Санкт-Петербурге (рисунок 2.1) имеют достаточно простую конструкцию в отличие от вантовых и подвесных и, в связи с этим, достаточно просты в строительстве. Однако они имеют ряд минусов: низкие пролеты, достаточно малое расстояние между опорами, так как нагрузка будет распределяться неравномерно, а точечно по опорам, в связи с чем расходуется гораздо больше материала на строительство. На таких расстояниях, как в данной задаче (50 км) это является нецелесообразным.</w:t>
      </w:r>
    </w:p>
    <w:p w14:paraId="193D119B" w14:textId="4520EEEA" w:rsidR="00C90708" w:rsidRDefault="00C90708" w:rsidP="00C90708">
      <w:pPr>
        <w:spacing w:line="360" w:lineRule="auto"/>
        <w:ind w:firstLine="709"/>
        <w:jc w:val="center"/>
        <w:rPr>
          <w:rFonts w:ascii="Times New Roman" w:hAnsi="Times New Roman"/>
          <w:sz w:val="28"/>
          <w:szCs w:val="28"/>
          <w:shd w:val="clear" w:color="auto" w:fill="FFFFFF"/>
        </w:rPr>
      </w:pPr>
      <w:r>
        <w:rPr>
          <w:noProof/>
        </w:rPr>
        <w:drawing>
          <wp:inline distT="0" distB="0" distL="0" distR="0" wp14:anchorId="5F9ABD91" wp14:editId="60CD757C">
            <wp:extent cx="5108009" cy="3429000"/>
            <wp:effectExtent l="0" t="0" r="0" b="0"/>
            <wp:docPr id="9" name="Рисунок 9" descr="Разводные мосты Санкт-Петербур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одные мосты Санкт-Петербург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9759" cy="3430175"/>
                    </a:xfrm>
                    <a:prstGeom prst="rect">
                      <a:avLst/>
                    </a:prstGeom>
                    <a:noFill/>
                    <a:ln>
                      <a:noFill/>
                    </a:ln>
                  </pic:spPr>
                </pic:pic>
              </a:graphicData>
            </a:graphic>
          </wp:inline>
        </w:drawing>
      </w:r>
    </w:p>
    <w:p w14:paraId="1B7A61D3" w14:textId="430C40FC" w:rsidR="00C90708" w:rsidRDefault="00C90708" w:rsidP="00C90708">
      <w:pPr>
        <w:spacing w:line="360" w:lineRule="auto"/>
        <w:ind w:firstLine="709"/>
        <w:jc w:val="center"/>
        <w:rPr>
          <w:rFonts w:ascii="Times New Roman" w:hAnsi="Times New Roman"/>
          <w:sz w:val="24"/>
          <w:szCs w:val="24"/>
          <w:shd w:val="clear" w:color="auto" w:fill="FFFFFF"/>
        </w:rPr>
      </w:pPr>
      <w:r w:rsidRPr="00C90708">
        <w:rPr>
          <w:rFonts w:ascii="Times New Roman" w:hAnsi="Times New Roman"/>
          <w:sz w:val="24"/>
          <w:szCs w:val="24"/>
          <w:shd w:val="clear" w:color="auto" w:fill="FFFFFF"/>
        </w:rPr>
        <w:t>Рисунок 2.1. Дворцовый мост в Санкт-Петербурге</w:t>
      </w:r>
    </w:p>
    <w:p w14:paraId="4825CD80" w14:textId="77777777" w:rsidR="00AF1465" w:rsidRDefault="00AF1465" w:rsidP="00C90708">
      <w:pPr>
        <w:spacing w:line="360" w:lineRule="auto"/>
        <w:ind w:firstLine="709"/>
        <w:jc w:val="center"/>
        <w:rPr>
          <w:rFonts w:ascii="Times New Roman" w:hAnsi="Times New Roman"/>
          <w:sz w:val="24"/>
          <w:szCs w:val="24"/>
          <w:shd w:val="clear" w:color="auto" w:fill="FFFFFF"/>
        </w:rPr>
      </w:pPr>
    </w:p>
    <w:p w14:paraId="2B0ECBB9" w14:textId="764F7678" w:rsidR="00C90708" w:rsidRDefault="00C90708" w:rsidP="00C90708">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Таким образом у нас остается два варианта мостов: вантовый</w:t>
      </w:r>
      <w:r w:rsidR="00114071">
        <w:rPr>
          <w:rFonts w:ascii="Times New Roman" w:hAnsi="Times New Roman"/>
          <w:sz w:val="28"/>
          <w:szCs w:val="28"/>
          <w:shd w:val="clear" w:color="auto" w:fill="FFFFFF"/>
        </w:rPr>
        <w:t xml:space="preserve"> (рисунок 2.2)</w:t>
      </w:r>
      <w:r>
        <w:rPr>
          <w:rFonts w:ascii="Times New Roman" w:hAnsi="Times New Roman"/>
          <w:sz w:val="28"/>
          <w:szCs w:val="28"/>
          <w:shd w:val="clear" w:color="auto" w:fill="FFFFFF"/>
        </w:rPr>
        <w:t xml:space="preserve"> и подвесной</w:t>
      </w:r>
      <w:r w:rsidR="00114071">
        <w:rPr>
          <w:rFonts w:ascii="Times New Roman" w:hAnsi="Times New Roman"/>
          <w:sz w:val="28"/>
          <w:szCs w:val="28"/>
          <w:shd w:val="clear" w:color="auto" w:fill="FFFFFF"/>
        </w:rPr>
        <w:t xml:space="preserve"> (рисунок 2.3)</w:t>
      </w:r>
      <w:r>
        <w:rPr>
          <w:rFonts w:ascii="Times New Roman" w:hAnsi="Times New Roman"/>
          <w:sz w:val="28"/>
          <w:szCs w:val="28"/>
          <w:shd w:val="clear" w:color="auto" w:fill="FFFFFF"/>
        </w:rPr>
        <w:t xml:space="preserve">. Их основное отличие заключается в том, что у </w:t>
      </w:r>
      <w:r>
        <w:rPr>
          <w:rFonts w:ascii="Times New Roman" w:hAnsi="Times New Roman"/>
          <w:sz w:val="28"/>
          <w:szCs w:val="28"/>
          <w:shd w:val="clear" w:color="auto" w:fill="FFFFFF"/>
        </w:rPr>
        <w:lastRenderedPageBreak/>
        <w:t>вантового моста все тросы крепятся напрямую к несущей конструкции, а у подвесного все тросы крепятся к основному крупному тросу, соединяющему две соседние опорные конструкции</w:t>
      </w:r>
      <w:r w:rsidR="00114071">
        <w:rPr>
          <w:rFonts w:ascii="Times New Roman" w:hAnsi="Times New Roman"/>
          <w:sz w:val="28"/>
          <w:szCs w:val="28"/>
          <w:shd w:val="clear" w:color="auto" w:fill="FFFFFF"/>
        </w:rPr>
        <w:t xml:space="preserve"> (пилоны)</w:t>
      </w:r>
      <w:r w:rsidR="00844137">
        <w:rPr>
          <w:rFonts w:ascii="Times New Roman" w:hAnsi="Times New Roman"/>
          <w:sz w:val="28"/>
          <w:szCs w:val="28"/>
          <w:shd w:val="clear" w:color="auto" w:fill="FFFFFF"/>
        </w:rPr>
        <w:t>. У обеих конструкций есть как плюсы, так и минусы. Вантовый мост, в отличие от подвесного</w:t>
      </w:r>
      <w:r w:rsidR="008E411E">
        <w:rPr>
          <w:rFonts w:ascii="Times New Roman" w:hAnsi="Times New Roman"/>
          <w:sz w:val="28"/>
          <w:szCs w:val="28"/>
          <w:shd w:val="clear" w:color="auto" w:fill="FFFFFF"/>
        </w:rPr>
        <w:t xml:space="preserve"> имеет более жесткое и устойчивое крепление, чем висячий, но в свою очередь висячий мост имеет распределенную нагрузку, что более безопасно.</w:t>
      </w:r>
    </w:p>
    <w:p w14:paraId="5C30536A" w14:textId="360E289A" w:rsidR="008E411E" w:rsidRDefault="00114071" w:rsidP="00114071">
      <w:pPr>
        <w:spacing w:line="360" w:lineRule="auto"/>
        <w:ind w:firstLine="709"/>
        <w:jc w:val="center"/>
        <w:rPr>
          <w:rFonts w:ascii="Times New Roman" w:hAnsi="Times New Roman"/>
          <w:sz w:val="28"/>
          <w:szCs w:val="28"/>
          <w:shd w:val="clear" w:color="auto" w:fill="FFFFFF"/>
        </w:rPr>
      </w:pPr>
      <w:r>
        <w:rPr>
          <w:noProof/>
        </w:rPr>
        <w:drawing>
          <wp:inline distT="0" distB="0" distL="0" distR="0" wp14:anchorId="7BB2D538" wp14:editId="5280E641">
            <wp:extent cx="5324475" cy="3551546"/>
            <wp:effectExtent l="0" t="0" r="0" b="0"/>
            <wp:docPr id="12" name="Рисунок 12" descr="Пять лет Русскому мосту: история, технология и мифы о владивостокской  стройке века - Prima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ять лет Русскому мосту: история, технология и мифы о владивостокской  стройке века - PrimaM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331" cy="3558120"/>
                    </a:xfrm>
                    <a:prstGeom prst="rect">
                      <a:avLst/>
                    </a:prstGeom>
                    <a:noFill/>
                    <a:ln>
                      <a:noFill/>
                    </a:ln>
                  </pic:spPr>
                </pic:pic>
              </a:graphicData>
            </a:graphic>
          </wp:inline>
        </w:drawing>
      </w:r>
    </w:p>
    <w:p w14:paraId="398EC5C9" w14:textId="35467BA0" w:rsidR="00AF1465" w:rsidRPr="00114071" w:rsidRDefault="00114071" w:rsidP="00AF1465">
      <w:pPr>
        <w:spacing w:line="360" w:lineRule="auto"/>
        <w:ind w:firstLine="709"/>
        <w:jc w:val="center"/>
        <w:rPr>
          <w:rFonts w:ascii="Times New Roman" w:hAnsi="Times New Roman"/>
          <w:sz w:val="24"/>
          <w:szCs w:val="24"/>
          <w:shd w:val="clear" w:color="auto" w:fill="FFFFFF"/>
        </w:rPr>
      </w:pPr>
      <w:r w:rsidRPr="00114071">
        <w:rPr>
          <w:rFonts w:ascii="Times New Roman" w:hAnsi="Times New Roman"/>
          <w:sz w:val="24"/>
          <w:szCs w:val="24"/>
          <w:shd w:val="clear" w:color="auto" w:fill="FFFFFF"/>
        </w:rPr>
        <w:t>Рисунок 2.2. Вантовый мост на остров Русский</w:t>
      </w:r>
    </w:p>
    <w:p w14:paraId="52DF28FC" w14:textId="46CBECE8" w:rsidR="008E411E" w:rsidRDefault="008E411E" w:rsidP="008E411E">
      <w:pPr>
        <w:spacing w:line="360" w:lineRule="auto"/>
        <w:ind w:firstLine="709"/>
        <w:jc w:val="center"/>
        <w:rPr>
          <w:rFonts w:ascii="Times New Roman" w:hAnsi="Times New Roman"/>
          <w:sz w:val="28"/>
          <w:szCs w:val="28"/>
          <w:shd w:val="clear" w:color="auto" w:fill="FFFFFF"/>
        </w:rPr>
      </w:pPr>
      <w:r>
        <w:rPr>
          <w:noProof/>
        </w:rPr>
        <w:drawing>
          <wp:inline distT="0" distB="0" distL="0" distR="0" wp14:anchorId="46A9B9B0" wp14:editId="33EA83B8">
            <wp:extent cx="5335616" cy="3209925"/>
            <wp:effectExtent l="0" t="0" r="0" b="0"/>
            <wp:docPr id="10" name="Рисунок 10" descr="Золотые Ворота (мост)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лотые Ворота (мост) — Википеди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7761" cy="3211216"/>
                    </a:xfrm>
                    <a:prstGeom prst="rect">
                      <a:avLst/>
                    </a:prstGeom>
                    <a:noFill/>
                    <a:ln>
                      <a:noFill/>
                    </a:ln>
                  </pic:spPr>
                </pic:pic>
              </a:graphicData>
            </a:graphic>
          </wp:inline>
        </w:drawing>
      </w:r>
    </w:p>
    <w:p w14:paraId="75F37B36" w14:textId="6C01672A" w:rsidR="00C16673" w:rsidRPr="00AF1465" w:rsidRDefault="008E411E" w:rsidP="00AF1465">
      <w:pPr>
        <w:spacing w:line="360" w:lineRule="auto"/>
        <w:ind w:firstLine="709"/>
        <w:jc w:val="center"/>
        <w:rPr>
          <w:rFonts w:ascii="Times New Roman" w:hAnsi="Times New Roman"/>
          <w:sz w:val="24"/>
          <w:szCs w:val="24"/>
          <w:shd w:val="clear" w:color="auto" w:fill="FFFFFF"/>
        </w:rPr>
      </w:pPr>
      <w:r w:rsidRPr="00114071">
        <w:rPr>
          <w:rFonts w:ascii="Times New Roman" w:hAnsi="Times New Roman"/>
          <w:sz w:val="24"/>
          <w:szCs w:val="24"/>
          <w:shd w:val="clear" w:color="auto" w:fill="FFFFFF"/>
        </w:rPr>
        <w:t>Рисунок 2.3. Висячий мост «Золотые ворота» в Сан-Франциско</w:t>
      </w:r>
    </w:p>
    <w:p w14:paraId="34B069D4" w14:textId="4F264667" w:rsidR="00C16673" w:rsidRPr="00C16673" w:rsidRDefault="008B7186" w:rsidP="00306583">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Рассмотрим оба варианта и сравним их максимально выдерживаемую нагрузку при помощи теории из механики материалов и механики прочности.</w:t>
      </w:r>
    </w:p>
    <w:p w14:paraId="0D4315B5" w14:textId="2EAD2108" w:rsidR="00C16673" w:rsidRPr="00382821" w:rsidRDefault="004C4001" w:rsidP="00E63B6D">
      <w:pPr>
        <w:pStyle w:val="2"/>
        <w:numPr>
          <w:ilvl w:val="1"/>
          <w:numId w:val="7"/>
        </w:numPr>
        <w:spacing w:line="360" w:lineRule="auto"/>
        <w:jc w:val="center"/>
        <w:rPr>
          <w:rFonts w:ascii="Times New Roman" w:hAnsi="Times New Roman" w:cs="Times New Roman"/>
          <w:b/>
          <w:bCs/>
          <w:color w:val="auto"/>
          <w:sz w:val="28"/>
          <w:szCs w:val="28"/>
          <w:shd w:val="clear" w:color="auto" w:fill="FFFFFF"/>
        </w:rPr>
      </w:pPr>
      <w:bookmarkStart w:id="9" w:name="_Toc106806512"/>
      <w:r w:rsidRPr="00382821">
        <w:rPr>
          <w:rFonts w:ascii="Times New Roman" w:hAnsi="Times New Roman" w:cs="Times New Roman"/>
          <w:b/>
          <w:bCs/>
          <w:color w:val="auto"/>
          <w:sz w:val="28"/>
          <w:szCs w:val="28"/>
          <w:shd w:val="clear" w:color="auto" w:fill="FFFFFF"/>
        </w:rPr>
        <w:t xml:space="preserve">Выбор </w:t>
      </w:r>
      <w:r w:rsidR="00C13042" w:rsidRPr="00382821">
        <w:rPr>
          <w:rFonts w:ascii="Times New Roman" w:hAnsi="Times New Roman" w:cs="Times New Roman"/>
          <w:b/>
          <w:bCs/>
          <w:color w:val="auto"/>
          <w:sz w:val="28"/>
          <w:szCs w:val="28"/>
          <w:shd w:val="clear" w:color="auto" w:fill="FFFFFF"/>
        </w:rPr>
        <w:t>общих геометрических параметров моста</w:t>
      </w:r>
      <w:bookmarkEnd w:id="9"/>
    </w:p>
    <w:p w14:paraId="03F23DE9" w14:textId="0CDF9F63" w:rsidR="00C13042" w:rsidRDefault="00C13042" w:rsidP="00C13042">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Исходя из найденны</w:t>
      </w:r>
      <w:r w:rsidR="00CB6110">
        <w:rPr>
          <w:rFonts w:ascii="Times New Roman" w:hAnsi="Times New Roman"/>
          <w:sz w:val="28"/>
          <w:szCs w:val="28"/>
          <w:shd w:val="clear" w:color="auto" w:fill="FFFFFF"/>
        </w:rPr>
        <w:t>х</w:t>
      </w:r>
      <w:r>
        <w:rPr>
          <w:rFonts w:ascii="Times New Roman" w:hAnsi="Times New Roman"/>
          <w:sz w:val="28"/>
          <w:szCs w:val="28"/>
          <w:shd w:val="clear" w:color="auto" w:fill="FFFFFF"/>
        </w:rPr>
        <w:t xml:space="preserve"> в Главе 1 параметров курсирующих кораблей через пролив Лаперуза необходимо задать максимальную высоту моста. Самый высокий корабль из рассмотренных имеет высоту 72.5 метра. Сделаем запас высоты в 27.5 метров, таким образом получим максимальную высоту пролета 100 метров.</w:t>
      </w:r>
      <w:r w:rsidR="0041568F">
        <w:rPr>
          <w:rFonts w:ascii="Times New Roman" w:hAnsi="Times New Roman"/>
          <w:sz w:val="28"/>
          <w:szCs w:val="28"/>
          <w:shd w:val="clear" w:color="auto" w:fill="FFFFFF"/>
        </w:rPr>
        <w:t xml:space="preserve"> По аналогии с мостом Золотые ворота и мостом на остров Русский </w:t>
      </w:r>
      <w:r w:rsidR="007D36B9">
        <w:rPr>
          <w:rFonts w:ascii="Times New Roman" w:hAnsi="Times New Roman"/>
          <w:sz w:val="28"/>
          <w:szCs w:val="28"/>
          <w:shd w:val="clear" w:color="auto" w:fill="FFFFFF"/>
        </w:rPr>
        <w:t xml:space="preserve">подвесную часть моста выберем </w:t>
      </w:r>
      <w:r w:rsidR="00CB6110">
        <w:rPr>
          <w:rFonts w:ascii="Times New Roman" w:hAnsi="Times New Roman"/>
          <w:sz w:val="28"/>
          <w:szCs w:val="28"/>
          <w:shd w:val="clear" w:color="auto" w:fill="FFFFFF"/>
        </w:rPr>
        <w:t xml:space="preserve">длиной в 2 километра. Соответственно боковые части моста, которые будут располагаться под углом к поверхности воды, будут иметь длину 24 километра. </w:t>
      </w:r>
    </w:p>
    <w:p w14:paraId="79F24671" w14:textId="77777777" w:rsidR="00AF1465" w:rsidRDefault="00AF1465" w:rsidP="00C13042">
      <w:pPr>
        <w:spacing w:line="360" w:lineRule="auto"/>
        <w:ind w:firstLine="709"/>
        <w:rPr>
          <w:rFonts w:ascii="Times New Roman" w:hAnsi="Times New Roman"/>
          <w:sz w:val="28"/>
          <w:szCs w:val="28"/>
          <w:shd w:val="clear" w:color="auto" w:fill="FFFFFF"/>
        </w:rPr>
      </w:pPr>
    </w:p>
    <w:p w14:paraId="294013EA" w14:textId="10A24CA1" w:rsidR="00CB6110" w:rsidRPr="00382821" w:rsidRDefault="0050550C" w:rsidP="00E63B6D">
      <w:pPr>
        <w:pStyle w:val="2"/>
        <w:numPr>
          <w:ilvl w:val="1"/>
          <w:numId w:val="7"/>
        </w:numPr>
        <w:spacing w:line="360" w:lineRule="auto"/>
        <w:jc w:val="center"/>
        <w:rPr>
          <w:rStyle w:val="10"/>
          <w:rFonts w:ascii="Times New Roman" w:hAnsi="Times New Roman" w:cs="Times New Roman"/>
          <w:b/>
          <w:bCs/>
          <w:color w:val="auto"/>
          <w:sz w:val="28"/>
          <w:szCs w:val="28"/>
        </w:rPr>
      </w:pPr>
      <w:bookmarkStart w:id="10" w:name="_Toc106806513"/>
      <w:r w:rsidRPr="00382821">
        <w:rPr>
          <w:rStyle w:val="10"/>
          <w:rFonts w:ascii="Times New Roman" w:hAnsi="Times New Roman" w:cs="Times New Roman"/>
          <w:b/>
          <w:bCs/>
          <w:color w:val="auto"/>
          <w:sz w:val="28"/>
          <w:szCs w:val="28"/>
        </w:rPr>
        <w:t>Выбор и расчет геометрических параметров центральной части</w:t>
      </w:r>
      <w:r w:rsidRPr="00382821">
        <w:rPr>
          <w:rFonts w:ascii="Times New Roman" w:hAnsi="Times New Roman" w:cs="Times New Roman"/>
          <w:b/>
          <w:bCs/>
          <w:color w:val="auto"/>
          <w:sz w:val="28"/>
          <w:szCs w:val="28"/>
          <w:shd w:val="clear" w:color="auto" w:fill="FFFFFF"/>
        </w:rPr>
        <w:t xml:space="preserve"> </w:t>
      </w:r>
      <w:r w:rsidRPr="00382821">
        <w:rPr>
          <w:rStyle w:val="10"/>
          <w:rFonts w:ascii="Times New Roman" w:hAnsi="Times New Roman" w:cs="Times New Roman"/>
          <w:b/>
          <w:bCs/>
          <w:color w:val="auto"/>
          <w:sz w:val="28"/>
          <w:szCs w:val="28"/>
        </w:rPr>
        <w:t>моста</w:t>
      </w:r>
      <w:bookmarkEnd w:id="10"/>
    </w:p>
    <w:p w14:paraId="499881F5" w14:textId="65A8F435" w:rsidR="00AF1465" w:rsidRPr="00AF1465" w:rsidRDefault="00AF1465" w:rsidP="00AF1465">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 xml:space="preserve">Рассмотрим два варианта центральной части моста: вантовую и подвесную, как было упомянуто в п. 2.1. Вантовая конструкция (рисунок 2.4) будет иметь большое число </w:t>
      </w:r>
      <w:r w:rsidR="00433CAF">
        <w:rPr>
          <w:rFonts w:ascii="Times New Roman" w:hAnsi="Times New Roman"/>
          <w:sz w:val="28"/>
          <w:szCs w:val="28"/>
          <w:shd w:val="clear" w:color="auto" w:fill="FFFFFF"/>
        </w:rPr>
        <w:t>тросов, закрепленных на несущие пилоны. В этом случае для более равномерного распределения нагрузки имеет смысл разделить центральную часть на три равных, как показано на рисунке 2.4. Соответственно, все части по длине будут равны приблизительно 667 метров. Две несущие опоры (пилоны) будут нести основную нагрузку, которую и будем рассчитывать, для определения арматуры, используемой для строительства этих пилонов.</w:t>
      </w:r>
    </w:p>
    <w:p w14:paraId="3ECFE77E" w14:textId="77777777" w:rsidR="00AF1465" w:rsidRDefault="00AF1465" w:rsidP="0050550C">
      <w:pPr>
        <w:spacing w:line="360" w:lineRule="auto"/>
        <w:ind w:firstLine="709"/>
        <w:jc w:val="center"/>
        <w:rPr>
          <w:rFonts w:ascii="Times New Roman" w:hAnsi="Times New Roman"/>
          <w:b/>
          <w:bCs/>
          <w:sz w:val="28"/>
          <w:szCs w:val="28"/>
          <w:shd w:val="clear" w:color="auto" w:fill="FFFFFF"/>
        </w:rPr>
      </w:pPr>
    </w:p>
    <w:p w14:paraId="6389EABE" w14:textId="6C56B188" w:rsidR="0050550C" w:rsidRDefault="00F32CE1" w:rsidP="0050550C">
      <w:pPr>
        <w:spacing w:line="360" w:lineRule="auto"/>
        <w:ind w:firstLine="709"/>
        <w:jc w:val="center"/>
        <w:rPr>
          <w:rFonts w:ascii="Times New Roman" w:hAnsi="Times New Roman"/>
          <w:b/>
          <w:bCs/>
          <w:sz w:val="28"/>
          <w:szCs w:val="28"/>
          <w:shd w:val="clear" w:color="auto" w:fill="FFFFFF"/>
        </w:rPr>
      </w:pPr>
      <w:r w:rsidRPr="00F32CE1">
        <w:rPr>
          <w:rFonts w:ascii="Times New Roman" w:hAnsi="Times New Roman"/>
          <w:b/>
          <w:bCs/>
          <w:noProof/>
          <w:sz w:val="28"/>
          <w:szCs w:val="28"/>
          <w:shd w:val="clear" w:color="auto" w:fill="FFFFFF"/>
        </w:rPr>
        <w:lastRenderedPageBreak/>
        <w:drawing>
          <wp:inline distT="0" distB="0" distL="0" distR="0" wp14:anchorId="31D05EC8" wp14:editId="5FC86617">
            <wp:extent cx="5038725" cy="4089689"/>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4914" cy="4094712"/>
                    </a:xfrm>
                    <a:prstGeom prst="rect">
                      <a:avLst/>
                    </a:prstGeom>
                  </pic:spPr>
                </pic:pic>
              </a:graphicData>
            </a:graphic>
          </wp:inline>
        </w:drawing>
      </w:r>
    </w:p>
    <w:p w14:paraId="54E59C53" w14:textId="09C1B5BF" w:rsidR="000B6414" w:rsidRDefault="000B6414" w:rsidP="0050550C">
      <w:pPr>
        <w:spacing w:line="360" w:lineRule="auto"/>
        <w:ind w:firstLine="709"/>
        <w:jc w:val="center"/>
        <w:rPr>
          <w:rFonts w:ascii="Times New Roman" w:hAnsi="Times New Roman"/>
          <w:sz w:val="24"/>
          <w:szCs w:val="24"/>
          <w:shd w:val="clear" w:color="auto" w:fill="FFFFFF"/>
        </w:rPr>
      </w:pPr>
      <w:r w:rsidRPr="000B6414">
        <w:rPr>
          <w:rFonts w:ascii="Times New Roman" w:hAnsi="Times New Roman"/>
          <w:sz w:val="24"/>
          <w:szCs w:val="24"/>
          <w:shd w:val="clear" w:color="auto" w:fill="FFFFFF"/>
        </w:rPr>
        <w:t>Рисунок 2.4. Схематическое изображение вантово</w:t>
      </w:r>
      <w:r>
        <w:rPr>
          <w:rFonts w:ascii="Times New Roman" w:hAnsi="Times New Roman"/>
          <w:sz w:val="24"/>
          <w:szCs w:val="24"/>
          <w:shd w:val="clear" w:color="auto" w:fill="FFFFFF"/>
        </w:rPr>
        <w:t>й части</w:t>
      </w:r>
      <w:r w:rsidRPr="000B6414">
        <w:rPr>
          <w:rFonts w:ascii="Times New Roman" w:hAnsi="Times New Roman"/>
          <w:sz w:val="24"/>
          <w:szCs w:val="24"/>
          <w:shd w:val="clear" w:color="auto" w:fill="FFFFFF"/>
        </w:rPr>
        <w:t xml:space="preserve"> моста</w:t>
      </w:r>
    </w:p>
    <w:p w14:paraId="67660DA4" w14:textId="77777777" w:rsidR="00433CAF" w:rsidRDefault="00433CAF" w:rsidP="0050550C">
      <w:pPr>
        <w:spacing w:line="360" w:lineRule="auto"/>
        <w:ind w:firstLine="709"/>
        <w:jc w:val="center"/>
        <w:rPr>
          <w:rFonts w:ascii="Times New Roman" w:hAnsi="Times New Roman"/>
          <w:sz w:val="24"/>
          <w:szCs w:val="24"/>
          <w:shd w:val="clear" w:color="auto" w:fill="FFFFFF"/>
        </w:rPr>
      </w:pPr>
    </w:p>
    <w:p w14:paraId="221E56CC" w14:textId="406C124C" w:rsidR="00433CAF" w:rsidRPr="00433CAF" w:rsidRDefault="00433CAF" w:rsidP="00433CAF">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 xml:space="preserve">Далее рассмотрим второй вариант центральной части моста – подвесной. В этом случае </w:t>
      </w:r>
      <w:r w:rsidR="00A23E11">
        <w:rPr>
          <w:rFonts w:ascii="Times New Roman" w:hAnsi="Times New Roman"/>
          <w:sz w:val="28"/>
          <w:szCs w:val="28"/>
          <w:shd w:val="clear" w:color="auto" w:fill="FFFFFF"/>
        </w:rPr>
        <w:t>можно сделать два боковых пролета шириной 500 метров и большой центральный шириной 1 км</w:t>
      </w:r>
      <w:r w:rsidR="00893801">
        <w:rPr>
          <w:rFonts w:ascii="Times New Roman" w:hAnsi="Times New Roman"/>
          <w:sz w:val="28"/>
          <w:szCs w:val="28"/>
          <w:shd w:val="clear" w:color="auto" w:fill="FFFFFF"/>
        </w:rPr>
        <w:t xml:space="preserve"> по аналогии с мостом Золотые ворота, как показано на рисунке 2.5. Такая конструкция будет позволять нести более равномерно распределенную нагрузку, чем вантовая, у нее так же основная нагрузка будет идти на две основные опоры, несущие главные тросы, из которых в свою очередь выходят вертикальные тросы, удерживающие дорожную часть моста.</w:t>
      </w:r>
    </w:p>
    <w:p w14:paraId="23E9D12F" w14:textId="4D971B7E" w:rsidR="000B6414" w:rsidRPr="00F32CE1" w:rsidRDefault="000B6414" w:rsidP="000B6414">
      <w:pPr>
        <w:spacing w:line="360" w:lineRule="auto"/>
        <w:ind w:firstLine="709"/>
        <w:jc w:val="center"/>
        <w:rPr>
          <w:rFonts w:ascii="Times New Roman" w:hAnsi="Times New Roman"/>
          <w:b/>
          <w:bCs/>
          <w:sz w:val="28"/>
          <w:szCs w:val="28"/>
          <w:shd w:val="clear" w:color="auto" w:fill="FFFFFF"/>
        </w:rPr>
      </w:pPr>
      <w:r w:rsidRPr="000B6414">
        <w:rPr>
          <w:rFonts w:ascii="Times New Roman" w:hAnsi="Times New Roman"/>
          <w:b/>
          <w:bCs/>
          <w:noProof/>
          <w:sz w:val="28"/>
          <w:szCs w:val="28"/>
          <w:shd w:val="clear" w:color="auto" w:fill="FFFFFF"/>
        </w:rPr>
        <w:lastRenderedPageBreak/>
        <w:drawing>
          <wp:inline distT="0" distB="0" distL="0" distR="0" wp14:anchorId="39068811" wp14:editId="2E7FF06C">
            <wp:extent cx="5767903" cy="426720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9978" cy="4268735"/>
                    </a:xfrm>
                    <a:prstGeom prst="rect">
                      <a:avLst/>
                    </a:prstGeom>
                  </pic:spPr>
                </pic:pic>
              </a:graphicData>
            </a:graphic>
          </wp:inline>
        </w:drawing>
      </w:r>
    </w:p>
    <w:p w14:paraId="24B6485D" w14:textId="0D06C069" w:rsidR="008D1849" w:rsidRDefault="000B6414" w:rsidP="000B6414">
      <w:pPr>
        <w:spacing w:line="360" w:lineRule="auto"/>
        <w:ind w:firstLine="709"/>
        <w:jc w:val="center"/>
        <w:rPr>
          <w:rFonts w:ascii="Times New Roman" w:hAnsi="Times New Roman"/>
          <w:sz w:val="24"/>
          <w:szCs w:val="24"/>
          <w:shd w:val="clear" w:color="auto" w:fill="FFFFFF"/>
        </w:rPr>
      </w:pPr>
      <w:r w:rsidRPr="000B6414">
        <w:rPr>
          <w:rFonts w:ascii="Times New Roman" w:hAnsi="Times New Roman"/>
          <w:sz w:val="24"/>
          <w:szCs w:val="24"/>
          <w:shd w:val="clear" w:color="auto" w:fill="FFFFFF"/>
        </w:rPr>
        <w:t>Рисунок 2.5. Схематическое изображение подвесно</w:t>
      </w:r>
      <w:r>
        <w:rPr>
          <w:rFonts w:ascii="Times New Roman" w:hAnsi="Times New Roman"/>
          <w:sz w:val="24"/>
          <w:szCs w:val="24"/>
          <w:shd w:val="clear" w:color="auto" w:fill="FFFFFF"/>
        </w:rPr>
        <w:t>й части</w:t>
      </w:r>
      <w:r w:rsidRPr="000B6414">
        <w:rPr>
          <w:rFonts w:ascii="Times New Roman" w:hAnsi="Times New Roman"/>
          <w:sz w:val="24"/>
          <w:szCs w:val="24"/>
          <w:shd w:val="clear" w:color="auto" w:fill="FFFFFF"/>
        </w:rPr>
        <w:t xml:space="preserve"> моста</w:t>
      </w:r>
    </w:p>
    <w:p w14:paraId="5710249B" w14:textId="21592B72" w:rsidR="00893801" w:rsidRDefault="00893801" w:rsidP="000B6414">
      <w:pPr>
        <w:spacing w:line="360" w:lineRule="auto"/>
        <w:ind w:firstLine="709"/>
        <w:jc w:val="center"/>
        <w:rPr>
          <w:rFonts w:ascii="Times New Roman" w:hAnsi="Times New Roman"/>
          <w:sz w:val="24"/>
          <w:szCs w:val="24"/>
          <w:shd w:val="clear" w:color="auto" w:fill="FFFFFF"/>
        </w:rPr>
      </w:pPr>
    </w:p>
    <w:p w14:paraId="74E485C9" w14:textId="2C6D216E" w:rsidR="00893801" w:rsidRPr="00382821" w:rsidRDefault="007222F6" w:rsidP="00E63B6D">
      <w:pPr>
        <w:pStyle w:val="2"/>
        <w:numPr>
          <w:ilvl w:val="1"/>
          <w:numId w:val="7"/>
        </w:numPr>
        <w:spacing w:line="360" w:lineRule="auto"/>
        <w:jc w:val="center"/>
        <w:rPr>
          <w:rFonts w:ascii="Times New Roman" w:hAnsi="Times New Roman" w:cs="Times New Roman"/>
          <w:b/>
          <w:bCs/>
          <w:color w:val="auto"/>
          <w:sz w:val="28"/>
          <w:szCs w:val="28"/>
          <w:shd w:val="clear" w:color="auto" w:fill="FFFFFF"/>
        </w:rPr>
      </w:pPr>
      <w:bookmarkStart w:id="11" w:name="_Toc106806514"/>
      <w:r w:rsidRPr="00382821">
        <w:rPr>
          <w:rFonts w:ascii="Times New Roman" w:hAnsi="Times New Roman" w:cs="Times New Roman"/>
          <w:b/>
          <w:bCs/>
          <w:color w:val="auto"/>
          <w:sz w:val="28"/>
          <w:szCs w:val="28"/>
          <w:shd w:val="clear" w:color="auto" w:fill="FFFFFF"/>
        </w:rPr>
        <w:t>Геометрия боковых частей моста</w:t>
      </w:r>
      <w:bookmarkEnd w:id="11"/>
    </w:p>
    <w:p w14:paraId="5F2C5A30" w14:textId="6637C09C" w:rsidR="007222F6" w:rsidRDefault="007222F6" w:rsidP="007222F6">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Боковые части моста</w:t>
      </w:r>
      <w:r w:rsidR="00857F39">
        <w:rPr>
          <w:rFonts w:ascii="Times New Roman" w:hAnsi="Times New Roman"/>
          <w:sz w:val="28"/>
          <w:szCs w:val="28"/>
          <w:shd w:val="clear" w:color="auto" w:fill="FFFFFF"/>
        </w:rPr>
        <w:t xml:space="preserve"> (рисунок 2.6)</w:t>
      </w:r>
      <w:r>
        <w:rPr>
          <w:rFonts w:ascii="Times New Roman" w:hAnsi="Times New Roman"/>
          <w:sz w:val="28"/>
          <w:szCs w:val="28"/>
          <w:shd w:val="clear" w:color="auto" w:fill="FFFFFF"/>
        </w:rPr>
        <w:t xml:space="preserve"> примем в виде балочных конструкций, равномерно поднимающихся с уровня моря у берега до высоты 100 метро в центральной части моста на протяжении 24 км. В этом случае можно вычислить угол наклона боковой части </w:t>
      </w:r>
      <m:oMath>
        <m:r>
          <w:rPr>
            <w:rFonts w:ascii="Cambria Math" w:hAnsi="Cambria Math"/>
            <w:sz w:val="28"/>
            <w:szCs w:val="28"/>
            <w:shd w:val="clear" w:color="auto" w:fill="FFFFFF"/>
          </w:rPr>
          <m:t>sinα=</m:t>
        </m:r>
        <m:f>
          <m:fPr>
            <m:ctrlPr>
              <w:rPr>
                <w:rFonts w:ascii="Cambria Math" w:hAnsi="Cambria Math"/>
                <w:i/>
                <w:sz w:val="28"/>
                <w:szCs w:val="28"/>
                <w:shd w:val="clear" w:color="auto" w:fill="FFFFFF"/>
              </w:rPr>
            </m:ctrlPr>
          </m:fPr>
          <m:num>
            <m:r>
              <w:rPr>
                <w:rFonts w:ascii="Cambria Math" w:hAnsi="Cambria Math"/>
                <w:sz w:val="28"/>
                <w:szCs w:val="28"/>
                <w:shd w:val="clear" w:color="auto" w:fill="FFFFFF"/>
              </w:rPr>
              <m:t>100</m:t>
            </m:r>
          </m:num>
          <m:den>
            <m:r>
              <w:rPr>
                <w:rFonts w:ascii="Cambria Math" w:hAnsi="Cambria Math"/>
                <w:sz w:val="28"/>
                <w:szCs w:val="28"/>
                <w:shd w:val="clear" w:color="auto" w:fill="FFFFFF"/>
              </w:rPr>
              <m:t>24000</m:t>
            </m:r>
          </m:den>
        </m:f>
        <m:r>
          <w:rPr>
            <w:rFonts w:ascii="Cambria Math" w:hAnsi="Cambria Math"/>
            <w:sz w:val="28"/>
            <w:szCs w:val="28"/>
            <w:shd w:val="clear" w:color="auto" w:fill="FFFFFF"/>
          </w:rPr>
          <m:t xml:space="preserve">≈0.0041667, </m:t>
        </m:r>
      </m:oMath>
      <w:r>
        <w:rPr>
          <w:rFonts w:ascii="Times New Roman" w:hAnsi="Times New Roman"/>
          <w:sz w:val="28"/>
          <w:szCs w:val="28"/>
          <w:shd w:val="clear" w:color="auto" w:fill="FFFFFF"/>
        </w:rPr>
        <w:t xml:space="preserve">соответственно угол наклона </w:t>
      </w:r>
      <m:oMath>
        <m:r>
          <w:rPr>
            <w:rFonts w:ascii="Cambria Math" w:hAnsi="Cambria Math"/>
            <w:sz w:val="28"/>
            <w:szCs w:val="28"/>
            <w:shd w:val="clear" w:color="auto" w:fill="FFFFFF"/>
          </w:rPr>
          <m:t>α≈0.238733</m:t>
        </m:r>
      </m:oMath>
      <w:r>
        <w:rPr>
          <w:rFonts w:ascii="Times New Roman" w:hAnsi="Times New Roman"/>
          <w:sz w:val="28"/>
          <w:szCs w:val="28"/>
          <w:shd w:val="clear" w:color="auto" w:fill="FFFFFF"/>
        </w:rPr>
        <w:t xml:space="preserve">. Таким образом можно вычислить функцию </w:t>
      </w:r>
      <w:r w:rsidR="00B76EC9">
        <w:rPr>
          <w:rFonts w:ascii="Times New Roman" w:hAnsi="Times New Roman"/>
          <w:sz w:val="28"/>
          <w:szCs w:val="28"/>
          <w:shd w:val="clear" w:color="auto" w:fill="FFFFFF"/>
        </w:rPr>
        <w:t>длин опорных конструкций до морского дна</w:t>
      </w:r>
      <w:r w:rsidR="00B76EC9" w:rsidRPr="00B76EC9">
        <w:rPr>
          <w:rFonts w:ascii="Times New Roman" w:hAnsi="Times New Roman"/>
          <w:sz w:val="28"/>
          <w:szCs w:val="28"/>
          <w:shd w:val="clear" w:color="auto" w:fill="FFFFFF"/>
        </w:rPr>
        <w:t xml:space="preserve"> </w:t>
      </w:r>
      <m:oMath>
        <m:r>
          <w:rPr>
            <w:rFonts w:ascii="Cambria Math" w:hAnsi="Cambria Math"/>
            <w:sz w:val="28"/>
            <w:szCs w:val="28"/>
            <w:shd w:val="clear" w:color="auto" w:fill="FFFFFF"/>
          </w:rPr>
          <m:t>l(x)</m:t>
        </m:r>
      </m:oMath>
      <w:r w:rsidR="00B76EC9">
        <w:rPr>
          <w:rFonts w:ascii="Times New Roman" w:hAnsi="Times New Roman"/>
          <w:sz w:val="28"/>
          <w:szCs w:val="28"/>
          <w:shd w:val="clear" w:color="auto" w:fill="FFFFFF"/>
        </w:rPr>
        <w:t xml:space="preserve"> при помощи полученной функции описания дна пролива Лаперуза в Главе 1</w:t>
      </w:r>
      <w:r w:rsidR="00B76EC9" w:rsidRPr="00B76EC9">
        <w:rPr>
          <w:rFonts w:ascii="Times New Roman" w:hAnsi="Times New Roman"/>
          <w:sz w:val="28"/>
          <w:szCs w:val="28"/>
          <w:shd w:val="clear" w:color="auto" w:fill="FFFFFF"/>
        </w:rPr>
        <w:t xml:space="preserve">, </w:t>
      </w:r>
      <w:r w:rsidR="00B76EC9">
        <w:rPr>
          <w:rFonts w:ascii="Times New Roman" w:hAnsi="Times New Roman"/>
          <w:sz w:val="28"/>
          <w:szCs w:val="28"/>
          <w:shd w:val="clear" w:color="auto" w:fill="FFFFFF"/>
        </w:rPr>
        <w:t xml:space="preserve">где </w:t>
      </w:r>
      <m:oMath>
        <m:r>
          <w:rPr>
            <w:rFonts w:ascii="Cambria Math" w:hAnsi="Cambria Math"/>
            <w:sz w:val="28"/>
            <w:szCs w:val="28"/>
            <w:shd w:val="clear" w:color="auto" w:fill="FFFFFF"/>
          </w:rPr>
          <m:t>l</m:t>
        </m:r>
      </m:oMath>
      <w:r w:rsidR="00B76EC9" w:rsidRPr="00B76EC9">
        <w:rPr>
          <w:rFonts w:ascii="Times New Roman" w:hAnsi="Times New Roman"/>
          <w:sz w:val="28"/>
          <w:szCs w:val="28"/>
          <w:shd w:val="clear" w:color="auto" w:fill="FFFFFF"/>
        </w:rPr>
        <w:t xml:space="preserve"> </w:t>
      </w:r>
      <w:r w:rsidR="00857F39">
        <w:rPr>
          <w:rFonts w:ascii="Times New Roman" w:hAnsi="Times New Roman"/>
          <w:sz w:val="28"/>
          <w:szCs w:val="28"/>
          <w:shd w:val="clear" w:color="auto" w:fill="FFFFFF"/>
        </w:rPr>
        <w:t xml:space="preserve">м </w:t>
      </w:r>
      <w:r w:rsidR="00B76EC9">
        <w:rPr>
          <w:rFonts w:ascii="Times New Roman" w:hAnsi="Times New Roman"/>
          <w:sz w:val="28"/>
          <w:szCs w:val="28"/>
          <w:shd w:val="clear" w:color="auto" w:fill="FFFFFF"/>
        </w:rPr>
        <w:t>–</w:t>
      </w:r>
      <w:r w:rsidR="00B76EC9" w:rsidRPr="00B76EC9">
        <w:rPr>
          <w:rFonts w:ascii="Times New Roman" w:hAnsi="Times New Roman"/>
          <w:sz w:val="28"/>
          <w:szCs w:val="28"/>
          <w:shd w:val="clear" w:color="auto" w:fill="FFFFFF"/>
        </w:rPr>
        <w:t xml:space="preserve"> </w:t>
      </w:r>
      <w:r w:rsidR="00B76EC9">
        <w:rPr>
          <w:rFonts w:ascii="Times New Roman" w:hAnsi="Times New Roman"/>
          <w:sz w:val="28"/>
          <w:szCs w:val="28"/>
          <w:shd w:val="clear" w:color="auto" w:fill="FFFFFF"/>
        </w:rPr>
        <w:t xml:space="preserve">длина опорной конструкции на расстоянии </w:t>
      </w:r>
      <m:oMath>
        <m:r>
          <w:rPr>
            <w:rFonts w:ascii="Cambria Math" w:hAnsi="Cambria Math"/>
            <w:sz w:val="28"/>
            <w:szCs w:val="28"/>
            <w:shd w:val="clear" w:color="auto" w:fill="FFFFFF"/>
          </w:rPr>
          <m:t>x</m:t>
        </m:r>
      </m:oMath>
      <w:r w:rsidR="00B76EC9">
        <w:rPr>
          <w:rFonts w:ascii="Times New Roman" w:hAnsi="Times New Roman"/>
          <w:sz w:val="28"/>
          <w:szCs w:val="28"/>
          <w:shd w:val="clear" w:color="auto" w:fill="FFFFFF"/>
        </w:rPr>
        <w:t xml:space="preserve"> км от центра моста: </w:t>
      </w:r>
      <m:oMath>
        <m:r>
          <w:rPr>
            <w:rFonts w:ascii="Cambria Math" w:hAnsi="Cambria Math"/>
            <w:sz w:val="28"/>
            <w:szCs w:val="28"/>
            <w:shd w:val="clear" w:color="auto" w:fill="FFFFFF"/>
          </w:rPr>
          <m:t>l</m:t>
        </m:r>
        <m:d>
          <m:dPr>
            <m:ctrlPr>
              <w:rPr>
                <w:rFonts w:ascii="Cambria Math" w:hAnsi="Cambria Math"/>
                <w:i/>
                <w:sz w:val="28"/>
                <w:szCs w:val="28"/>
                <w:shd w:val="clear" w:color="auto" w:fill="FFFFFF"/>
              </w:rPr>
            </m:ctrlPr>
          </m:dPr>
          <m:e>
            <m:r>
              <w:rPr>
                <w:rFonts w:ascii="Cambria Math" w:hAnsi="Cambria Math"/>
                <w:sz w:val="28"/>
                <w:szCs w:val="28"/>
                <w:shd w:val="clear" w:color="auto" w:fill="FFFFFF"/>
              </w:rPr>
              <m:t>x</m:t>
            </m:r>
          </m:e>
        </m:d>
        <m:r>
          <w:rPr>
            <w:rFonts w:ascii="Cambria Math" w:hAnsi="Cambria Math"/>
            <w:sz w:val="28"/>
            <w:szCs w:val="28"/>
            <w:shd w:val="clear" w:color="auto" w:fill="FFFFFF"/>
          </w:rPr>
          <m:t>=xtg</m:t>
        </m:r>
        <m:d>
          <m:dPr>
            <m:ctrlPr>
              <w:rPr>
                <w:rFonts w:ascii="Cambria Math" w:hAnsi="Cambria Math"/>
                <w:i/>
                <w:sz w:val="28"/>
                <w:szCs w:val="28"/>
                <w:shd w:val="clear" w:color="auto" w:fill="FFFFFF"/>
              </w:rPr>
            </m:ctrlPr>
          </m:dPr>
          <m:e>
            <m:r>
              <w:rPr>
                <w:rFonts w:ascii="Cambria Math" w:hAnsi="Cambria Math"/>
                <w:sz w:val="28"/>
                <w:szCs w:val="28"/>
                <w:shd w:val="clear" w:color="auto" w:fill="FFFFFF"/>
              </w:rPr>
              <m:t>α</m:t>
            </m:r>
          </m:e>
        </m:d>
        <m:r>
          <w:rPr>
            <w:rFonts w:ascii="Cambria Math" w:hAnsi="Cambria Math"/>
            <w:sz w:val="28"/>
            <w:szCs w:val="28"/>
            <w:shd w:val="clear" w:color="auto" w:fill="FFFFFF"/>
          </w:rPr>
          <m:t>+</m:t>
        </m:r>
        <m:r>
          <w:rPr>
            <w:rFonts w:ascii="Cambria Math" w:hAnsi="Cambria Math"/>
            <w:color w:val="000000"/>
            <w:sz w:val="28"/>
            <w:shd w:val="clear" w:color="auto" w:fill="FFFFFF"/>
          </w:rPr>
          <m:t>30</m:t>
        </m:r>
        <m:sSup>
          <m:sSupPr>
            <m:ctrlPr>
              <w:rPr>
                <w:rFonts w:ascii="Cambria Math" w:hAnsi="Cambria Math"/>
                <w:i/>
                <w:color w:val="000000"/>
                <w:sz w:val="28"/>
                <w:shd w:val="clear" w:color="auto" w:fill="FFFFFF"/>
              </w:rPr>
            </m:ctrlPr>
          </m:sSupPr>
          <m:e>
            <m:r>
              <w:rPr>
                <w:rFonts w:ascii="Cambria Math" w:hAnsi="Cambria Math"/>
                <w:color w:val="000000"/>
                <w:sz w:val="28"/>
                <w:shd w:val="clear" w:color="auto" w:fill="FFFFFF"/>
              </w:rPr>
              <m:t>e</m:t>
            </m:r>
          </m:e>
          <m:sup>
            <m:r>
              <w:rPr>
                <w:rFonts w:ascii="Cambria Math" w:hAnsi="Cambria Math"/>
                <w:color w:val="000000"/>
                <w:sz w:val="28"/>
                <w:shd w:val="clear" w:color="auto" w:fill="FFFFFF"/>
              </w:rPr>
              <m:t>-</m:t>
            </m:r>
            <m:sSup>
              <m:sSupPr>
                <m:ctrlPr>
                  <w:rPr>
                    <w:rFonts w:ascii="Cambria Math" w:hAnsi="Cambria Math"/>
                    <w:i/>
                    <w:color w:val="000000"/>
                    <w:sz w:val="28"/>
                    <w:shd w:val="clear" w:color="auto" w:fill="FFFFFF"/>
                  </w:rPr>
                </m:ctrlPr>
              </m:sSupPr>
              <m:e>
                <m:d>
                  <m:dPr>
                    <m:ctrlPr>
                      <w:rPr>
                        <w:rFonts w:ascii="Cambria Math" w:hAnsi="Cambria Math"/>
                        <w:i/>
                        <w:color w:val="000000"/>
                        <w:sz w:val="28"/>
                        <w:shd w:val="clear" w:color="auto" w:fill="FFFFFF"/>
                      </w:rPr>
                    </m:ctrlPr>
                  </m:dPr>
                  <m:e>
                    <m:r>
                      <w:rPr>
                        <w:rFonts w:ascii="Cambria Math" w:hAnsi="Cambria Math"/>
                        <w:color w:val="000000"/>
                        <w:sz w:val="28"/>
                        <w:shd w:val="clear" w:color="auto" w:fill="FFFFFF"/>
                      </w:rPr>
                      <m:t>0.16</m:t>
                    </m:r>
                  </m:e>
                </m:d>
              </m:e>
              <m:sup>
                <m:r>
                  <w:rPr>
                    <w:rFonts w:ascii="Cambria Math" w:hAnsi="Cambria Math"/>
                    <w:color w:val="000000"/>
                    <w:sz w:val="28"/>
                    <w:shd w:val="clear" w:color="auto" w:fill="FFFFFF"/>
                  </w:rPr>
                  <m:t>2</m:t>
                </m:r>
              </m:sup>
            </m:sSup>
          </m:sup>
        </m:sSup>
        <m:r>
          <w:rPr>
            <w:rFonts w:ascii="Cambria Math" w:hAnsi="Cambria Math"/>
            <w:color w:val="000000"/>
            <w:sz w:val="28"/>
            <w:shd w:val="clear" w:color="auto" w:fill="FFFFFF"/>
          </w:rPr>
          <m:t>+37</m:t>
        </m:r>
        <m:sSup>
          <m:sSupPr>
            <m:ctrlPr>
              <w:rPr>
                <w:rFonts w:ascii="Cambria Math" w:hAnsi="Cambria Math"/>
                <w:i/>
                <w:color w:val="000000"/>
                <w:sz w:val="28"/>
                <w:shd w:val="clear" w:color="auto" w:fill="FFFFFF"/>
              </w:rPr>
            </m:ctrlPr>
          </m:sSupPr>
          <m:e>
            <m:r>
              <w:rPr>
                <w:rFonts w:ascii="Cambria Math" w:hAnsi="Cambria Math"/>
                <w:color w:val="000000"/>
                <w:sz w:val="28"/>
                <w:shd w:val="clear" w:color="auto" w:fill="FFFFFF"/>
              </w:rPr>
              <m:t>e</m:t>
            </m:r>
          </m:e>
          <m:sup>
            <m:r>
              <w:rPr>
                <w:rFonts w:ascii="Cambria Math" w:hAnsi="Cambria Math"/>
                <w:color w:val="000000"/>
                <w:sz w:val="28"/>
                <w:shd w:val="clear" w:color="auto" w:fill="FFFFFF"/>
              </w:rPr>
              <m:t>-</m:t>
            </m:r>
            <m:sSup>
              <m:sSupPr>
                <m:ctrlPr>
                  <w:rPr>
                    <w:rFonts w:ascii="Cambria Math" w:hAnsi="Cambria Math"/>
                    <w:i/>
                    <w:color w:val="000000"/>
                    <w:sz w:val="28"/>
                    <w:shd w:val="clear" w:color="auto" w:fill="FFFFFF"/>
                  </w:rPr>
                </m:ctrlPr>
              </m:sSupPr>
              <m:e>
                <m:d>
                  <m:dPr>
                    <m:ctrlPr>
                      <w:rPr>
                        <w:rFonts w:ascii="Cambria Math" w:hAnsi="Cambria Math"/>
                        <w:i/>
                        <w:color w:val="000000"/>
                        <w:sz w:val="28"/>
                        <w:shd w:val="clear" w:color="auto" w:fill="FFFFFF"/>
                      </w:rPr>
                    </m:ctrlPr>
                  </m:dPr>
                  <m:e>
                    <m:r>
                      <w:rPr>
                        <w:rFonts w:ascii="Cambria Math" w:hAnsi="Cambria Math"/>
                        <w:color w:val="000000"/>
                        <w:sz w:val="28"/>
                        <w:shd w:val="clear" w:color="auto" w:fill="FFFFFF"/>
                      </w:rPr>
                      <m:t>0.05</m:t>
                    </m:r>
                  </m:e>
                </m:d>
              </m:e>
              <m:sup>
                <m:r>
                  <w:rPr>
                    <w:rFonts w:ascii="Cambria Math" w:hAnsi="Cambria Math"/>
                    <w:color w:val="000000"/>
                    <w:sz w:val="28"/>
                    <w:shd w:val="clear" w:color="auto" w:fill="FFFFFF"/>
                  </w:rPr>
                  <m:t>8</m:t>
                </m:r>
              </m:sup>
            </m:sSup>
          </m:sup>
        </m:sSup>
      </m:oMath>
      <w:r w:rsidR="00857F39">
        <w:rPr>
          <w:rFonts w:ascii="Times New Roman" w:hAnsi="Times New Roman"/>
          <w:sz w:val="28"/>
          <w:szCs w:val="28"/>
          <w:shd w:val="clear" w:color="auto" w:fill="FFFFFF"/>
        </w:rPr>
        <w:t>.</w:t>
      </w:r>
    </w:p>
    <w:p w14:paraId="10E1125E" w14:textId="17A02452" w:rsidR="00857F39" w:rsidRDefault="00857F39" w:rsidP="007222F6">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Расстояние между опорными конструкциями примем равным 75 метров для того, чтобы более мелкие суда могли проходить по боковым пролетам, не мешая движению крупных океанических судов.</w:t>
      </w:r>
    </w:p>
    <w:p w14:paraId="759E1F20" w14:textId="6A49D66D" w:rsidR="00857F39" w:rsidRDefault="00857F39" w:rsidP="007222F6">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Таким образом можно получить длины всех </w:t>
      </w:r>
      <m:oMath>
        <m:f>
          <m:fPr>
            <m:ctrlPr>
              <w:rPr>
                <w:rFonts w:ascii="Cambria Math" w:hAnsi="Cambria Math"/>
                <w:i/>
                <w:sz w:val="28"/>
                <w:szCs w:val="28"/>
                <w:shd w:val="clear" w:color="auto" w:fill="FFFFFF"/>
              </w:rPr>
            </m:ctrlPr>
          </m:fPr>
          <m:num>
            <m:r>
              <w:rPr>
                <w:rFonts w:ascii="Cambria Math" w:hAnsi="Cambria Math"/>
                <w:sz w:val="28"/>
                <w:szCs w:val="28"/>
                <w:shd w:val="clear" w:color="auto" w:fill="FFFFFF"/>
              </w:rPr>
              <m:t>24000</m:t>
            </m:r>
          </m:num>
          <m:den>
            <m:r>
              <w:rPr>
                <w:rFonts w:ascii="Cambria Math" w:hAnsi="Cambria Math"/>
                <w:sz w:val="28"/>
                <w:szCs w:val="28"/>
                <w:shd w:val="clear" w:color="auto" w:fill="FFFFFF"/>
              </w:rPr>
              <m:t>75</m:t>
            </m:r>
          </m:den>
        </m:f>
        <m:r>
          <w:rPr>
            <w:rFonts w:ascii="Cambria Math" w:hAnsi="Cambria Math"/>
            <w:sz w:val="28"/>
            <w:szCs w:val="28"/>
            <w:shd w:val="clear" w:color="auto" w:fill="FFFFFF"/>
          </w:rPr>
          <m:t>=320</m:t>
        </m:r>
      </m:oMath>
      <w:r>
        <w:rPr>
          <w:rFonts w:ascii="Times New Roman" w:hAnsi="Times New Roman"/>
          <w:sz w:val="28"/>
          <w:szCs w:val="28"/>
          <w:shd w:val="clear" w:color="auto" w:fill="FFFFFF"/>
        </w:rPr>
        <w:t xml:space="preserve"> боковых опорных конструкций. Это достаточно большое количество данных, поэтому воспользуемся программным пакетом </w:t>
      </w:r>
      <w:proofErr w:type="spellStart"/>
      <w:r>
        <w:rPr>
          <w:rFonts w:ascii="Times New Roman" w:hAnsi="Times New Roman"/>
          <w:sz w:val="28"/>
          <w:szCs w:val="28"/>
          <w:shd w:val="clear" w:color="auto" w:fill="FFFFFF"/>
          <w:lang w:val="en-US"/>
        </w:rPr>
        <w:t>Matlab</w:t>
      </w:r>
      <w:proofErr w:type="spellEnd"/>
      <w:r w:rsidRPr="00857F39">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для расчета длин опорных конструкций.</w:t>
      </w:r>
    </w:p>
    <w:p w14:paraId="2DB3F741" w14:textId="1B975827" w:rsidR="00251D8D" w:rsidRDefault="00251D8D" w:rsidP="00251D8D">
      <w:pPr>
        <w:spacing w:line="360" w:lineRule="auto"/>
        <w:ind w:firstLine="709"/>
        <w:rPr>
          <w:rFonts w:ascii="Times New Roman" w:hAnsi="Times New Roman"/>
          <w:sz w:val="28"/>
          <w:szCs w:val="28"/>
          <w:shd w:val="clear" w:color="auto" w:fill="FFFFFF"/>
        </w:rPr>
      </w:pPr>
      <w:r w:rsidRPr="00251D8D">
        <w:rPr>
          <w:rFonts w:ascii="Times New Roman" w:hAnsi="Times New Roman"/>
          <w:noProof/>
          <w:sz w:val="28"/>
          <w:szCs w:val="28"/>
          <w:shd w:val="clear" w:color="auto" w:fill="FFFFFF"/>
        </w:rPr>
        <w:drawing>
          <wp:inline distT="0" distB="0" distL="0" distR="0" wp14:anchorId="727F1561" wp14:editId="665D1263">
            <wp:extent cx="5940425" cy="335724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357245"/>
                    </a:xfrm>
                    <a:prstGeom prst="rect">
                      <a:avLst/>
                    </a:prstGeom>
                  </pic:spPr>
                </pic:pic>
              </a:graphicData>
            </a:graphic>
          </wp:inline>
        </w:drawing>
      </w:r>
    </w:p>
    <w:p w14:paraId="181D9122" w14:textId="54E202C0" w:rsidR="00251D8D" w:rsidRDefault="00251D8D" w:rsidP="00251D8D">
      <w:pPr>
        <w:spacing w:line="360" w:lineRule="auto"/>
        <w:ind w:firstLine="709"/>
        <w:jc w:val="center"/>
        <w:rPr>
          <w:rFonts w:ascii="Times New Roman" w:hAnsi="Times New Roman"/>
          <w:sz w:val="24"/>
          <w:szCs w:val="24"/>
          <w:shd w:val="clear" w:color="auto" w:fill="FFFFFF"/>
        </w:rPr>
      </w:pPr>
      <w:r>
        <w:rPr>
          <w:rFonts w:ascii="Times New Roman" w:hAnsi="Times New Roman"/>
          <w:sz w:val="24"/>
          <w:szCs w:val="24"/>
          <w:shd w:val="clear" w:color="auto" w:fill="FFFFFF"/>
        </w:rPr>
        <w:t>Рисунок 2.6. Схематичное изображение боковой части моста</w:t>
      </w:r>
    </w:p>
    <w:p w14:paraId="7D905EAE" w14:textId="77777777" w:rsidR="00251D8D" w:rsidRDefault="00251D8D" w:rsidP="00251D8D">
      <w:pPr>
        <w:spacing w:line="360" w:lineRule="auto"/>
        <w:ind w:firstLine="709"/>
        <w:jc w:val="center"/>
        <w:rPr>
          <w:rFonts w:ascii="Times New Roman" w:hAnsi="Times New Roman"/>
          <w:sz w:val="24"/>
          <w:szCs w:val="24"/>
          <w:shd w:val="clear" w:color="auto" w:fill="FFFFFF"/>
        </w:rPr>
      </w:pPr>
    </w:p>
    <w:p w14:paraId="4CB0693B" w14:textId="268D3EBC" w:rsidR="00251D8D" w:rsidRDefault="00251D8D" w:rsidP="00251D8D">
      <w:pPr>
        <w:spacing w:line="360" w:lineRule="auto"/>
        <w:ind w:firstLine="709"/>
        <w:jc w:val="left"/>
        <w:rPr>
          <w:rFonts w:ascii="Times New Roman" w:hAnsi="Times New Roman"/>
          <w:sz w:val="28"/>
          <w:szCs w:val="28"/>
          <w:shd w:val="clear" w:color="auto" w:fill="FFFFFF"/>
        </w:rPr>
      </w:pPr>
      <w:r>
        <w:rPr>
          <w:rFonts w:ascii="Times New Roman" w:hAnsi="Times New Roman"/>
          <w:sz w:val="28"/>
          <w:szCs w:val="28"/>
          <w:shd w:val="clear" w:color="auto" w:fill="FFFFFF"/>
        </w:rPr>
        <w:t xml:space="preserve">Так как рассматриваемая модель моста имеет симметричный вид, получив понимание о геометрическом устройстве левой части, мы получим и понимание геометрии правой части. </w:t>
      </w:r>
    </w:p>
    <w:p w14:paraId="13AC8027" w14:textId="5BBD0114" w:rsidR="00251D8D" w:rsidRDefault="00251D8D" w:rsidP="00251D8D">
      <w:pPr>
        <w:spacing w:line="360" w:lineRule="auto"/>
        <w:ind w:firstLine="709"/>
        <w:jc w:val="left"/>
        <w:rPr>
          <w:rFonts w:ascii="Times New Roman" w:hAnsi="Times New Roman"/>
          <w:sz w:val="28"/>
          <w:szCs w:val="28"/>
          <w:shd w:val="clear" w:color="auto" w:fill="FFFFFF"/>
        </w:rPr>
      </w:pPr>
    </w:p>
    <w:p w14:paraId="7CDF3CD8" w14:textId="1B2E2FD8" w:rsidR="00251D8D" w:rsidRDefault="00251D8D" w:rsidP="00251D8D">
      <w:pPr>
        <w:spacing w:line="360" w:lineRule="auto"/>
        <w:ind w:firstLine="709"/>
        <w:jc w:val="left"/>
        <w:rPr>
          <w:rFonts w:ascii="Times New Roman" w:hAnsi="Times New Roman"/>
          <w:sz w:val="28"/>
          <w:szCs w:val="28"/>
          <w:shd w:val="clear" w:color="auto" w:fill="FFFFFF"/>
        </w:rPr>
      </w:pPr>
    </w:p>
    <w:p w14:paraId="55EE313B" w14:textId="2DE39461" w:rsidR="00251D8D" w:rsidRDefault="00251D8D" w:rsidP="00251D8D">
      <w:pPr>
        <w:spacing w:line="360" w:lineRule="auto"/>
        <w:ind w:firstLine="709"/>
        <w:jc w:val="left"/>
        <w:rPr>
          <w:rFonts w:ascii="Times New Roman" w:hAnsi="Times New Roman"/>
          <w:sz w:val="28"/>
          <w:szCs w:val="28"/>
          <w:shd w:val="clear" w:color="auto" w:fill="FFFFFF"/>
        </w:rPr>
      </w:pPr>
    </w:p>
    <w:p w14:paraId="0EC00EF4" w14:textId="790A6594" w:rsidR="00251D8D" w:rsidRDefault="00251D8D" w:rsidP="00251D8D">
      <w:pPr>
        <w:spacing w:line="360" w:lineRule="auto"/>
        <w:ind w:firstLine="709"/>
        <w:jc w:val="left"/>
        <w:rPr>
          <w:rFonts w:ascii="Times New Roman" w:hAnsi="Times New Roman"/>
          <w:sz w:val="28"/>
          <w:szCs w:val="28"/>
          <w:shd w:val="clear" w:color="auto" w:fill="FFFFFF"/>
        </w:rPr>
      </w:pPr>
    </w:p>
    <w:p w14:paraId="1EE7CEC9" w14:textId="3DF4BDC6" w:rsidR="00251D8D" w:rsidRDefault="00251D8D" w:rsidP="00251D8D">
      <w:pPr>
        <w:spacing w:line="360" w:lineRule="auto"/>
        <w:ind w:firstLine="709"/>
        <w:jc w:val="left"/>
        <w:rPr>
          <w:rFonts w:ascii="Times New Roman" w:hAnsi="Times New Roman"/>
          <w:sz w:val="28"/>
          <w:szCs w:val="28"/>
          <w:shd w:val="clear" w:color="auto" w:fill="FFFFFF"/>
        </w:rPr>
      </w:pPr>
    </w:p>
    <w:p w14:paraId="71213D14" w14:textId="2331148A" w:rsidR="00251D8D" w:rsidRDefault="00251D8D" w:rsidP="00251D8D">
      <w:pPr>
        <w:spacing w:line="360" w:lineRule="auto"/>
        <w:ind w:firstLine="709"/>
        <w:jc w:val="left"/>
        <w:rPr>
          <w:rFonts w:ascii="Times New Roman" w:hAnsi="Times New Roman"/>
          <w:sz w:val="28"/>
          <w:szCs w:val="28"/>
          <w:shd w:val="clear" w:color="auto" w:fill="FFFFFF"/>
        </w:rPr>
      </w:pPr>
    </w:p>
    <w:p w14:paraId="2CEDB7BE" w14:textId="36AEC40C" w:rsidR="00251D8D" w:rsidRDefault="00251D8D" w:rsidP="00251D8D">
      <w:pPr>
        <w:spacing w:line="360" w:lineRule="auto"/>
        <w:ind w:firstLine="709"/>
        <w:jc w:val="left"/>
        <w:rPr>
          <w:rFonts w:ascii="Times New Roman" w:hAnsi="Times New Roman"/>
          <w:sz w:val="28"/>
          <w:szCs w:val="28"/>
          <w:shd w:val="clear" w:color="auto" w:fill="FFFFFF"/>
        </w:rPr>
      </w:pPr>
    </w:p>
    <w:p w14:paraId="69A3D9E5" w14:textId="4DEB28B7" w:rsidR="00251D8D" w:rsidRDefault="00251D8D" w:rsidP="00251D8D">
      <w:pPr>
        <w:spacing w:line="360" w:lineRule="auto"/>
        <w:ind w:firstLine="709"/>
        <w:jc w:val="left"/>
        <w:rPr>
          <w:rFonts w:ascii="Times New Roman" w:hAnsi="Times New Roman"/>
          <w:sz w:val="28"/>
          <w:szCs w:val="28"/>
          <w:shd w:val="clear" w:color="auto" w:fill="FFFFFF"/>
        </w:rPr>
      </w:pPr>
    </w:p>
    <w:p w14:paraId="5185DE5A" w14:textId="17B015CA" w:rsidR="00251D8D" w:rsidRDefault="00251D8D" w:rsidP="00251D8D">
      <w:pPr>
        <w:spacing w:line="360" w:lineRule="auto"/>
        <w:ind w:firstLine="709"/>
        <w:jc w:val="left"/>
        <w:rPr>
          <w:rFonts w:ascii="Times New Roman" w:hAnsi="Times New Roman"/>
          <w:sz w:val="28"/>
          <w:szCs w:val="28"/>
          <w:shd w:val="clear" w:color="auto" w:fill="FFFFFF"/>
        </w:rPr>
      </w:pPr>
    </w:p>
    <w:p w14:paraId="594099DB" w14:textId="1E5B5E99" w:rsidR="00251D8D" w:rsidRDefault="00251D8D" w:rsidP="00251D8D">
      <w:pPr>
        <w:spacing w:line="360" w:lineRule="auto"/>
        <w:ind w:firstLine="709"/>
        <w:jc w:val="left"/>
        <w:rPr>
          <w:rFonts w:ascii="Times New Roman" w:hAnsi="Times New Roman"/>
          <w:sz w:val="28"/>
          <w:szCs w:val="28"/>
          <w:shd w:val="clear" w:color="auto" w:fill="FFFFFF"/>
        </w:rPr>
      </w:pPr>
    </w:p>
    <w:p w14:paraId="3248C69C" w14:textId="61BC180E" w:rsidR="00251D8D" w:rsidRPr="00382821" w:rsidRDefault="00251D8D" w:rsidP="00E63B6D">
      <w:pPr>
        <w:pStyle w:val="1"/>
        <w:numPr>
          <w:ilvl w:val="0"/>
          <w:numId w:val="7"/>
        </w:numPr>
        <w:spacing w:line="360" w:lineRule="auto"/>
        <w:jc w:val="center"/>
        <w:rPr>
          <w:rFonts w:ascii="Times New Roman" w:hAnsi="Times New Roman" w:cs="Times New Roman"/>
          <w:b/>
          <w:bCs/>
          <w:color w:val="auto"/>
          <w:sz w:val="28"/>
          <w:szCs w:val="28"/>
          <w:shd w:val="clear" w:color="auto" w:fill="FFFFFF"/>
        </w:rPr>
      </w:pPr>
      <w:bookmarkStart w:id="12" w:name="_Toc106806515"/>
      <w:r w:rsidRPr="00382821">
        <w:rPr>
          <w:rFonts w:ascii="Times New Roman" w:hAnsi="Times New Roman" w:cs="Times New Roman"/>
          <w:b/>
          <w:bCs/>
          <w:color w:val="auto"/>
          <w:sz w:val="28"/>
          <w:szCs w:val="28"/>
          <w:shd w:val="clear" w:color="auto" w:fill="FFFFFF"/>
        </w:rPr>
        <w:lastRenderedPageBreak/>
        <w:t>РАСЧЕТ ПРОЧНОСТНЫХ ХАРАКТЕРИСТИК МОДЕЛИ МОСТА И ПОДБОР АРМАТУРЫ</w:t>
      </w:r>
      <w:bookmarkEnd w:id="12"/>
    </w:p>
    <w:p w14:paraId="07545D45" w14:textId="74798523" w:rsidR="00251D8D" w:rsidRDefault="00A70E69" w:rsidP="00E63B6D">
      <w:pPr>
        <w:pStyle w:val="2"/>
        <w:numPr>
          <w:ilvl w:val="1"/>
          <w:numId w:val="7"/>
        </w:numPr>
        <w:spacing w:line="360" w:lineRule="auto"/>
        <w:rPr>
          <w:rFonts w:ascii="Times New Roman" w:hAnsi="Times New Roman" w:cs="Times New Roman"/>
          <w:b/>
          <w:bCs/>
          <w:color w:val="auto"/>
          <w:sz w:val="28"/>
          <w:szCs w:val="28"/>
          <w:shd w:val="clear" w:color="auto" w:fill="FFFFFF"/>
        </w:rPr>
      </w:pPr>
      <w:bookmarkStart w:id="13" w:name="_Toc106806516"/>
      <w:r>
        <w:rPr>
          <w:rFonts w:ascii="Times New Roman" w:hAnsi="Times New Roman" w:cs="Times New Roman"/>
          <w:b/>
          <w:bCs/>
          <w:color w:val="auto"/>
          <w:sz w:val="28"/>
          <w:szCs w:val="28"/>
          <w:shd w:val="clear" w:color="auto" w:fill="FFFFFF"/>
        </w:rPr>
        <w:t>Выбор наиболее подходящего критерия прочности</w:t>
      </w:r>
      <w:bookmarkEnd w:id="13"/>
    </w:p>
    <w:p w14:paraId="066BC601" w14:textId="76641B4A" w:rsidR="00881263" w:rsidRDefault="00881263" w:rsidP="00881263">
      <w:pPr>
        <w:spacing w:line="360" w:lineRule="auto"/>
        <w:ind w:firstLine="709"/>
        <w:rPr>
          <w:rFonts w:ascii="Times New Roman" w:hAnsi="Times New Roman"/>
          <w:sz w:val="28"/>
          <w:szCs w:val="24"/>
        </w:rPr>
      </w:pPr>
      <w:r>
        <w:rPr>
          <w:rFonts w:ascii="Times New Roman" w:hAnsi="Times New Roman"/>
          <w:sz w:val="28"/>
          <w:szCs w:val="24"/>
        </w:rPr>
        <w:t>Рассмотрим наиболее распространенные критерии прочности материалов и конструкций</w:t>
      </w:r>
      <w:r w:rsidR="00AE7BF6">
        <w:rPr>
          <w:rFonts w:ascii="Times New Roman" w:hAnsi="Times New Roman"/>
          <w:sz w:val="28"/>
          <w:szCs w:val="24"/>
        </w:rPr>
        <w:t>. Будем изучать критерии прочности только для изотропных материалов, так как железобетон, из которого строится мост, имеет одинаковые физические свойства по всем направлениям, то есть является изотропным</w:t>
      </w:r>
      <w:r w:rsidR="00AD2DA3" w:rsidRPr="00AD2DA3">
        <w:rPr>
          <w:rFonts w:ascii="Times New Roman" w:hAnsi="Times New Roman"/>
          <w:sz w:val="28"/>
          <w:szCs w:val="24"/>
        </w:rPr>
        <w:t xml:space="preserve"> [3]</w:t>
      </w:r>
      <w:r>
        <w:rPr>
          <w:rFonts w:ascii="Times New Roman" w:hAnsi="Times New Roman"/>
          <w:sz w:val="28"/>
          <w:szCs w:val="24"/>
        </w:rPr>
        <w:t>:</w:t>
      </w:r>
    </w:p>
    <w:p w14:paraId="7D13E22F" w14:textId="6824652B" w:rsidR="00881263" w:rsidRDefault="00881263" w:rsidP="00881263">
      <w:pPr>
        <w:pStyle w:val="a4"/>
        <w:numPr>
          <w:ilvl w:val="0"/>
          <w:numId w:val="5"/>
        </w:numPr>
        <w:spacing w:line="360" w:lineRule="auto"/>
        <w:rPr>
          <w:rFonts w:ascii="Times New Roman" w:hAnsi="Times New Roman"/>
          <w:sz w:val="28"/>
          <w:szCs w:val="24"/>
        </w:rPr>
      </w:pPr>
      <w:r>
        <w:rPr>
          <w:rFonts w:ascii="Times New Roman" w:hAnsi="Times New Roman"/>
          <w:sz w:val="28"/>
          <w:szCs w:val="24"/>
        </w:rPr>
        <w:t>Критерий наибольших нормальных напряжений</w:t>
      </w:r>
    </w:p>
    <w:p w14:paraId="574A10EA" w14:textId="5D16AAD9" w:rsidR="00881263" w:rsidRDefault="00881263" w:rsidP="00881263">
      <w:pPr>
        <w:pStyle w:val="a4"/>
        <w:numPr>
          <w:ilvl w:val="0"/>
          <w:numId w:val="5"/>
        </w:numPr>
        <w:spacing w:line="360" w:lineRule="auto"/>
        <w:rPr>
          <w:rFonts w:ascii="Times New Roman" w:hAnsi="Times New Roman"/>
          <w:sz w:val="28"/>
          <w:szCs w:val="24"/>
        </w:rPr>
      </w:pPr>
      <w:r>
        <w:rPr>
          <w:rFonts w:ascii="Times New Roman" w:hAnsi="Times New Roman"/>
          <w:sz w:val="28"/>
          <w:szCs w:val="24"/>
        </w:rPr>
        <w:t>Критерий наибольших линейных деформаций</w:t>
      </w:r>
    </w:p>
    <w:p w14:paraId="49A528FD" w14:textId="25403FBA" w:rsidR="00881263" w:rsidRDefault="00AE7BF6" w:rsidP="00881263">
      <w:pPr>
        <w:pStyle w:val="a4"/>
        <w:numPr>
          <w:ilvl w:val="0"/>
          <w:numId w:val="5"/>
        </w:numPr>
        <w:spacing w:line="360" w:lineRule="auto"/>
        <w:rPr>
          <w:rFonts w:ascii="Times New Roman" w:hAnsi="Times New Roman"/>
          <w:sz w:val="28"/>
          <w:szCs w:val="24"/>
        </w:rPr>
      </w:pPr>
      <w:r>
        <w:rPr>
          <w:rFonts w:ascii="Times New Roman" w:hAnsi="Times New Roman"/>
          <w:sz w:val="28"/>
          <w:szCs w:val="24"/>
        </w:rPr>
        <w:t>Критерий наибольших касательных напряжений</w:t>
      </w:r>
    </w:p>
    <w:p w14:paraId="2CD98E40" w14:textId="0A668FD2" w:rsidR="00AE7BF6" w:rsidRDefault="00AE7BF6" w:rsidP="00881263">
      <w:pPr>
        <w:pStyle w:val="a4"/>
        <w:numPr>
          <w:ilvl w:val="0"/>
          <w:numId w:val="5"/>
        </w:numPr>
        <w:spacing w:line="360" w:lineRule="auto"/>
        <w:rPr>
          <w:rFonts w:ascii="Times New Roman" w:hAnsi="Times New Roman"/>
          <w:sz w:val="28"/>
          <w:szCs w:val="24"/>
        </w:rPr>
      </w:pPr>
      <w:r>
        <w:rPr>
          <w:rFonts w:ascii="Times New Roman" w:hAnsi="Times New Roman"/>
          <w:sz w:val="28"/>
          <w:szCs w:val="24"/>
        </w:rPr>
        <w:t>Энергетический критерий</w:t>
      </w:r>
    </w:p>
    <w:p w14:paraId="1BA81BD8" w14:textId="74EBF260" w:rsidR="00AE7BF6" w:rsidRDefault="00AE7BF6" w:rsidP="00881263">
      <w:pPr>
        <w:pStyle w:val="a4"/>
        <w:numPr>
          <w:ilvl w:val="0"/>
          <w:numId w:val="5"/>
        </w:numPr>
        <w:spacing w:line="360" w:lineRule="auto"/>
        <w:rPr>
          <w:rFonts w:ascii="Times New Roman" w:hAnsi="Times New Roman"/>
          <w:sz w:val="28"/>
          <w:szCs w:val="24"/>
        </w:rPr>
      </w:pPr>
      <w:r>
        <w:rPr>
          <w:rFonts w:ascii="Times New Roman" w:hAnsi="Times New Roman"/>
          <w:sz w:val="28"/>
          <w:szCs w:val="24"/>
        </w:rPr>
        <w:t>Критерий прочности фон Мизеса</w:t>
      </w:r>
    </w:p>
    <w:p w14:paraId="48C3E0F9" w14:textId="6695AC3D" w:rsidR="00581695" w:rsidRDefault="00581695" w:rsidP="00324B1A">
      <w:pPr>
        <w:spacing w:line="360" w:lineRule="auto"/>
        <w:ind w:firstLine="709"/>
        <w:rPr>
          <w:rFonts w:ascii="Times New Roman" w:hAnsi="Times New Roman"/>
          <w:sz w:val="28"/>
          <w:szCs w:val="24"/>
        </w:rPr>
      </w:pPr>
      <w:r w:rsidRPr="00324B1A">
        <w:rPr>
          <w:rFonts w:ascii="Times New Roman" w:hAnsi="Times New Roman"/>
          <w:sz w:val="28"/>
          <w:szCs w:val="24"/>
        </w:rPr>
        <w:t xml:space="preserve">Первая теория прочности, </w:t>
      </w:r>
      <w:r w:rsidR="00324B1A" w:rsidRPr="00324B1A">
        <w:rPr>
          <w:rFonts w:ascii="Times New Roman" w:hAnsi="Times New Roman"/>
          <w:sz w:val="28"/>
          <w:szCs w:val="24"/>
        </w:rPr>
        <w:t>она же критерий</w:t>
      </w:r>
      <w:r w:rsidRPr="00324B1A">
        <w:rPr>
          <w:rFonts w:ascii="Times New Roman" w:hAnsi="Times New Roman"/>
          <w:sz w:val="28"/>
          <w:szCs w:val="24"/>
        </w:rPr>
        <w:t xml:space="preserve"> наибольших нормальных напряжений</w:t>
      </w:r>
      <w:r w:rsidR="00324B1A" w:rsidRPr="00324B1A">
        <w:rPr>
          <w:rFonts w:ascii="Times New Roman" w:hAnsi="Times New Roman"/>
          <w:sz w:val="28"/>
          <w:szCs w:val="24"/>
        </w:rPr>
        <w:t>,</w:t>
      </w:r>
      <w:r w:rsidR="00324B1A">
        <w:rPr>
          <w:rFonts w:ascii="Times New Roman" w:hAnsi="Times New Roman"/>
          <w:sz w:val="28"/>
          <w:szCs w:val="24"/>
        </w:rPr>
        <w:t xml:space="preserve"> исходя из опытов, имеет наибольшую точность при одноосном сжатии и только с достаточно хрупкими материалами, что не подходит под рассматриваю задачу</w:t>
      </w:r>
      <w:r w:rsidR="00EB5726" w:rsidRPr="00EB5726">
        <w:rPr>
          <w:rFonts w:ascii="Times New Roman" w:hAnsi="Times New Roman"/>
          <w:sz w:val="28"/>
          <w:szCs w:val="24"/>
        </w:rPr>
        <w:t xml:space="preserve"> [12]</w:t>
      </w:r>
      <w:r w:rsidR="00324B1A">
        <w:rPr>
          <w:rFonts w:ascii="Times New Roman" w:hAnsi="Times New Roman"/>
          <w:sz w:val="28"/>
          <w:szCs w:val="24"/>
        </w:rPr>
        <w:t xml:space="preserve">. </w:t>
      </w:r>
    </w:p>
    <w:p w14:paraId="14AF6846" w14:textId="4231705F" w:rsidR="00324B1A" w:rsidRDefault="00324B1A" w:rsidP="00324B1A">
      <w:pPr>
        <w:spacing w:line="360" w:lineRule="auto"/>
        <w:ind w:firstLine="709"/>
        <w:rPr>
          <w:rFonts w:ascii="Times New Roman" w:hAnsi="Times New Roman"/>
          <w:sz w:val="28"/>
          <w:szCs w:val="24"/>
        </w:rPr>
      </w:pPr>
      <w:r>
        <w:rPr>
          <w:rFonts w:ascii="Times New Roman" w:hAnsi="Times New Roman"/>
          <w:sz w:val="28"/>
          <w:szCs w:val="24"/>
        </w:rPr>
        <w:t>Вторая теория (критерий наибольших линейных деформаций) аналогично первой имеет наибольшую точность при одноосном сжатии и только с достаточно хрупкими материалами. Следовательно, она тоже не подходит под рассматриваемую задачу</w:t>
      </w:r>
      <w:r w:rsidR="00EB5726" w:rsidRPr="00EB5726">
        <w:rPr>
          <w:rFonts w:ascii="Times New Roman" w:hAnsi="Times New Roman"/>
          <w:sz w:val="28"/>
          <w:szCs w:val="24"/>
        </w:rPr>
        <w:t xml:space="preserve"> [12]</w:t>
      </w:r>
      <w:r>
        <w:rPr>
          <w:rFonts w:ascii="Times New Roman" w:hAnsi="Times New Roman"/>
          <w:sz w:val="28"/>
          <w:szCs w:val="24"/>
        </w:rPr>
        <w:t>.</w:t>
      </w:r>
    </w:p>
    <w:p w14:paraId="3FBB4DB0" w14:textId="7DB0C79F" w:rsidR="00324B1A" w:rsidRDefault="00324B1A" w:rsidP="00324B1A">
      <w:pPr>
        <w:spacing w:line="360" w:lineRule="auto"/>
        <w:ind w:firstLine="709"/>
        <w:rPr>
          <w:rFonts w:ascii="Times New Roman" w:hAnsi="Times New Roman"/>
          <w:sz w:val="28"/>
          <w:szCs w:val="24"/>
        </w:rPr>
      </w:pPr>
      <w:r>
        <w:rPr>
          <w:rFonts w:ascii="Times New Roman" w:hAnsi="Times New Roman"/>
          <w:sz w:val="28"/>
          <w:szCs w:val="24"/>
        </w:rPr>
        <w:t>Третья теория прочности (критерий наибольших касательных напряжений) не учитывает главное напряжение, которое в рассматриваемой задаче оказывает наибольшее влияние и, соответственно, тоже не подходит для изучения прочности конструкции</w:t>
      </w:r>
      <w:r w:rsidR="00EB5726" w:rsidRPr="00EB5726">
        <w:rPr>
          <w:rFonts w:ascii="Times New Roman" w:hAnsi="Times New Roman"/>
          <w:sz w:val="28"/>
          <w:szCs w:val="24"/>
        </w:rPr>
        <w:t xml:space="preserve"> [12]</w:t>
      </w:r>
      <w:r>
        <w:rPr>
          <w:rFonts w:ascii="Times New Roman" w:hAnsi="Times New Roman"/>
          <w:sz w:val="28"/>
          <w:szCs w:val="24"/>
        </w:rPr>
        <w:t xml:space="preserve">. </w:t>
      </w:r>
    </w:p>
    <w:p w14:paraId="73F657CC" w14:textId="19E3C3C2" w:rsidR="00AD53E8" w:rsidRDefault="00AD53E8" w:rsidP="00324B1A">
      <w:pPr>
        <w:spacing w:line="360" w:lineRule="auto"/>
        <w:ind w:firstLine="709"/>
        <w:rPr>
          <w:rFonts w:ascii="Times New Roman" w:hAnsi="Times New Roman"/>
          <w:sz w:val="28"/>
          <w:szCs w:val="24"/>
        </w:rPr>
      </w:pPr>
      <w:r>
        <w:rPr>
          <w:rFonts w:ascii="Times New Roman" w:hAnsi="Times New Roman"/>
          <w:sz w:val="28"/>
          <w:szCs w:val="24"/>
        </w:rPr>
        <w:t>Четвертая теория прочности (энергетический критерий) не дала результатов, совпадающих с экспериментами, что автоматически делает эту теорию непригодной</w:t>
      </w:r>
      <w:r w:rsidR="00EB5726" w:rsidRPr="00EB5726">
        <w:rPr>
          <w:rFonts w:ascii="Times New Roman" w:hAnsi="Times New Roman"/>
          <w:sz w:val="28"/>
          <w:szCs w:val="24"/>
        </w:rPr>
        <w:t xml:space="preserve"> [12]</w:t>
      </w:r>
      <w:r>
        <w:rPr>
          <w:rFonts w:ascii="Times New Roman" w:hAnsi="Times New Roman"/>
          <w:sz w:val="28"/>
          <w:szCs w:val="24"/>
        </w:rPr>
        <w:t>.</w:t>
      </w:r>
    </w:p>
    <w:p w14:paraId="00298E1F" w14:textId="06274072" w:rsidR="00324B1A" w:rsidRDefault="00AD53E8" w:rsidP="00944475">
      <w:pPr>
        <w:spacing w:line="360" w:lineRule="auto"/>
        <w:ind w:firstLine="709"/>
        <w:rPr>
          <w:rFonts w:ascii="Times New Roman" w:hAnsi="Times New Roman"/>
          <w:sz w:val="28"/>
          <w:szCs w:val="24"/>
        </w:rPr>
      </w:pPr>
      <w:r>
        <w:rPr>
          <w:rFonts w:ascii="Times New Roman" w:hAnsi="Times New Roman"/>
          <w:sz w:val="28"/>
          <w:szCs w:val="24"/>
        </w:rPr>
        <w:t>Теория прочности фон Мизеса наиболее точно совпадает с результатами экспериментов, учитывает все главные напряжения</w:t>
      </w:r>
      <w:r w:rsidR="00324B1A">
        <w:rPr>
          <w:rFonts w:ascii="Times New Roman" w:hAnsi="Times New Roman"/>
          <w:sz w:val="28"/>
          <w:szCs w:val="24"/>
        </w:rPr>
        <w:t xml:space="preserve"> </w:t>
      </w:r>
      <w:r>
        <w:rPr>
          <w:rFonts w:ascii="Times New Roman" w:hAnsi="Times New Roman"/>
          <w:sz w:val="28"/>
          <w:szCs w:val="24"/>
        </w:rPr>
        <w:t xml:space="preserve">и работает для </w:t>
      </w:r>
      <w:r>
        <w:rPr>
          <w:rFonts w:ascii="Times New Roman" w:hAnsi="Times New Roman"/>
          <w:sz w:val="28"/>
          <w:szCs w:val="24"/>
        </w:rPr>
        <w:lastRenderedPageBreak/>
        <w:t>пластических материалов, что делает ее наиболее удобной для применения в расчетах прочности опорных конструкций модели рассматриваемого моста</w:t>
      </w:r>
      <w:r w:rsidR="00EB5726" w:rsidRPr="00EB5726">
        <w:rPr>
          <w:rFonts w:ascii="Times New Roman" w:hAnsi="Times New Roman"/>
          <w:sz w:val="28"/>
          <w:szCs w:val="24"/>
        </w:rPr>
        <w:t xml:space="preserve"> [12]</w:t>
      </w:r>
      <w:r>
        <w:rPr>
          <w:rFonts w:ascii="Times New Roman" w:hAnsi="Times New Roman"/>
          <w:sz w:val="28"/>
          <w:szCs w:val="24"/>
        </w:rPr>
        <w:t>.</w:t>
      </w:r>
    </w:p>
    <w:p w14:paraId="05D12907" w14:textId="4616301A" w:rsidR="00C270A7" w:rsidRPr="00C270A7" w:rsidRDefault="00C270A7" w:rsidP="00944475">
      <w:pPr>
        <w:pStyle w:val="2"/>
        <w:numPr>
          <w:ilvl w:val="1"/>
          <w:numId w:val="7"/>
        </w:numPr>
        <w:spacing w:line="360" w:lineRule="auto"/>
        <w:jc w:val="center"/>
        <w:rPr>
          <w:rFonts w:ascii="Times New Roman" w:hAnsi="Times New Roman" w:cs="Times New Roman"/>
          <w:b/>
          <w:bCs/>
          <w:color w:val="auto"/>
          <w:sz w:val="28"/>
          <w:szCs w:val="28"/>
        </w:rPr>
      </w:pPr>
      <w:bookmarkStart w:id="14" w:name="_Toc106806517"/>
      <w:r>
        <w:rPr>
          <w:rFonts w:ascii="Times New Roman" w:hAnsi="Times New Roman" w:cs="Times New Roman"/>
          <w:b/>
          <w:bCs/>
          <w:color w:val="auto"/>
          <w:sz w:val="28"/>
          <w:szCs w:val="28"/>
        </w:rPr>
        <w:t>Расчет прочности опорных конструкций центральной части моста</w:t>
      </w:r>
      <w:bookmarkEnd w:id="14"/>
    </w:p>
    <w:p w14:paraId="1ABE5074" w14:textId="26A8C3D3" w:rsidR="00581695" w:rsidRPr="00EB5726" w:rsidRDefault="00944475" w:rsidP="00944475">
      <w:pPr>
        <w:spacing w:line="360" w:lineRule="auto"/>
        <w:ind w:firstLine="709"/>
        <w:rPr>
          <w:rFonts w:ascii="Times New Roman" w:hAnsi="Times New Roman"/>
          <w:sz w:val="28"/>
          <w:szCs w:val="24"/>
        </w:rPr>
      </w:pPr>
      <w:r>
        <w:rPr>
          <w:rFonts w:ascii="Times New Roman" w:hAnsi="Times New Roman"/>
          <w:sz w:val="28"/>
          <w:szCs w:val="24"/>
        </w:rPr>
        <w:t xml:space="preserve">По теории прочности фон Мизеса </w:t>
      </w:r>
      <w:r w:rsidR="0003184F">
        <w:rPr>
          <w:rFonts w:ascii="Times New Roman" w:hAnsi="Times New Roman"/>
          <w:sz w:val="28"/>
          <w:szCs w:val="24"/>
        </w:rPr>
        <w:t>предельная</w:t>
      </w:r>
      <w:r>
        <w:rPr>
          <w:rFonts w:ascii="Times New Roman" w:hAnsi="Times New Roman"/>
          <w:sz w:val="28"/>
          <w:szCs w:val="24"/>
        </w:rPr>
        <w:t xml:space="preserve"> нагрузка рассчитывается по формуле </w:t>
      </w:r>
      <m:oMath>
        <m:sSub>
          <m:sSubPr>
            <m:ctrlPr>
              <w:rPr>
                <w:rFonts w:ascii="Cambria Math" w:hAnsi="Cambria Math"/>
                <w:i/>
                <w:sz w:val="28"/>
                <w:szCs w:val="24"/>
              </w:rPr>
            </m:ctrlPr>
          </m:sSubPr>
          <m:e>
            <m:r>
              <w:rPr>
                <w:rFonts w:ascii="Cambria Math" w:hAnsi="Cambria Math"/>
                <w:sz w:val="28"/>
                <w:szCs w:val="24"/>
              </w:rPr>
              <m:t>σ</m:t>
            </m:r>
          </m:e>
          <m:sub>
            <m:r>
              <w:rPr>
                <w:rFonts w:ascii="Cambria Math" w:hAnsi="Cambria Math"/>
                <w:sz w:val="28"/>
                <w:szCs w:val="24"/>
              </w:rPr>
              <m:t>пр</m:t>
            </m:r>
          </m:sub>
        </m:sSub>
        <m:r>
          <w:rPr>
            <w:rFonts w:ascii="Cambria Math" w:hAnsi="Cambria Math"/>
            <w:sz w:val="28"/>
            <w:szCs w:val="24"/>
          </w:rPr>
          <m:t>=</m:t>
        </m:r>
        <m:rad>
          <m:radPr>
            <m:degHide m:val="1"/>
            <m:ctrlPr>
              <w:rPr>
                <w:rFonts w:ascii="Cambria Math" w:hAnsi="Cambria Math"/>
                <w:i/>
                <w:sz w:val="28"/>
                <w:szCs w:val="24"/>
                <w:lang w:val="en-US"/>
              </w:rPr>
            </m:ctrlPr>
          </m:radPr>
          <m:deg/>
          <m:e>
            <m:sSup>
              <m:sSupPr>
                <m:ctrlPr>
                  <w:rPr>
                    <w:rFonts w:ascii="Cambria Math" w:hAnsi="Cambria Math"/>
                    <w:i/>
                    <w:sz w:val="28"/>
                    <w:szCs w:val="24"/>
                    <w:lang w:val="en-US"/>
                  </w:rPr>
                </m:ctrlPr>
              </m:sSupPr>
              <m:e>
                <m:d>
                  <m:dPr>
                    <m:ctrlPr>
                      <w:rPr>
                        <w:rFonts w:ascii="Cambria Math" w:hAnsi="Cambria Math"/>
                        <w:i/>
                        <w:sz w:val="28"/>
                        <w:szCs w:val="24"/>
                        <w:lang w:val="en-US"/>
                      </w:rPr>
                    </m:ctrlPr>
                  </m:dPr>
                  <m:e>
                    <m:sSub>
                      <m:sSubPr>
                        <m:ctrlPr>
                          <w:rPr>
                            <w:rFonts w:ascii="Cambria Math" w:hAnsi="Cambria Math"/>
                            <w:i/>
                            <w:sz w:val="28"/>
                            <w:szCs w:val="24"/>
                            <w:lang w:val="en-US"/>
                          </w:rPr>
                        </m:ctrlPr>
                      </m:sSubPr>
                      <m:e>
                        <m:r>
                          <w:rPr>
                            <w:rFonts w:ascii="Cambria Math" w:hAnsi="Cambria Math"/>
                            <w:sz w:val="28"/>
                            <w:szCs w:val="24"/>
                            <w:lang w:val="en-US"/>
                          </w:rPr>
                          <m:t>σ</m:t>
                        </m:r>
                      </m:e>
                      <m:sub>
                        <m:r>
                          <w:rPr>
                            <w:rFonts w:ascii="Cambria Math" w:hAnsi="Cambria Math"/>
                            <w:sz w:val="28"/>
                            <w:szCs w:val="24"/>
                          </w:rPr>
                          <m:t>1</m:t>
                        </m:r>
                      </m:sub>
                    </m:sSub>
                    <m:r>
                      <w:rPr>
                        <w:rFonts w:ascii="Cambria Math" w:hAnsi="Cambria Math"/>
                        <w:sz w:val="28"/>
                        <w:szCs w:val="24"/>
                      </w:rPr>
                      <m:t>-</m:t>
                    </m:r>
                    <m:sSub>
                      <m:sSubPr>
                        <m:ctrlPr>
                          <w:rPr>
                            <w:rFonts w:ascii="Cambria Math" w:hAnsi="Cambria Math"/>
                            <w:i/>
                            <w:sz w:val="28"/>
                            <w:szCs w:val="24"/>
                            <w:lang w:val="en-US"/>
                          </w:rPr>
                        </m:ctrlPr>
                      </m:sSubPr>
                      <m:e>
                        <m:r>
                          <w:rPr>
                            <w:rFonts w:ascii="Cambria Math" w:hAnsi="Cambria Math"/>
                            <w:sz w:val="28"/>
                            <w:szCs w:val="24"/>
                            <w:lang w:val="en-US"/>
                          </w:rPr>
                          <m:t>σ</m:t>
                        </m:r>
                      </m:e>
                      <m:sub>
                        <m:r>
                          <w:rPr>
                            <w:rFonts w:ascii="Cambria Math" w:hAnsi="Cambria Math"/>
                            <w:sz w:val="28"/>
                            <w:szCs w:val="24"/>
                          </w:rPr>
                          <m:t>2</m:t>
                        </m:r>
                      </m:sub>
                    </m:sSub>
                  </m:e>
                </m:d>
              </m:e>
              <m:sup>
                <m:r>
                  <w:rPr>
                    <w:rFonts w:ascii="Cambria Math" w:hAnsi="Cambria Math"/>
                    <w:sz w:val="28"/>
                    <w:szCs w:val="24"/>
                  </w:rPr>
                  <m:t>2</m:t>
                </m:r>
              </m:sup>
            </m:sSup>
            <m:r>
              <w:rPr>
                <w:rFonts w:ascii="Cambria Math" w:hAnsi="Cambria Math"/>
                <w:sz w:val="28"/>
                <w:szCs w:val="24"/>
              </w:rPr>
              <m:t>+</m:t>
            </m:r>
            <m:sSup>
              <m:sSupPr>
                <m:ctrlPr>
                  <w:rPr>
                    <w:rFonts w:ascii="Cambria Math" w:hAnsi="Cambria Math"/>
                    <w:i/>
                    <w:sz w:val="28"/>
                    <w:szCs w:val="24"/>
                    <w:lang w:val="en-US"/>
                  </w:rPr>
                </m:ctrlPr>
              </m:sSupPr>
              <m:e>
                <m:d>
                  <m:dPr>
                    <m:ctrlPr>
                      <w:rPr>
                        <w:rFonts w:ascii="Cambria Math" w:hAnsi="Cambria Math"/>
                        <w:i/>
                        <w:sz w:val="28"/>
                        <w:szCs w:val="24"/>
                        <w:lang w:val="en-US"/>
                      </w:rPr>
                    </m:ctrlPr>
                  </m:dPr>
                  <m:e>
                    <m:sSub>
                      <m:sSubPr>
                        <m:ctrlPr>
                          <w:rPr>
                            <w:rFonts w:ascii="Cambria Math" w:hAnsi="Cambria Math"/>
                            <w:i/>
                            <w:sz w:val="28"/>
                            <w:szCs w:val="24"/>
                            <w:lang w:val="en-US"/>
                          </w:rPr>
                        </m:ctrlPr>
                      </m:sSubPr>
                      <m:e>
                        <m:r>
                          <w:rPr>
                            <w:rFonts w:ascii="Cambria Math" w:hAnsi="Cambria Math"/>
                            <w:sz w:val="28"/>
                            <w:szCs w:val="24"/>
                            <w:lang w:val="en-US"/>
                          </w:rPr>
                          <m:t>σ</m:t>
                        </m:r>
                      </m:e>
                      <m:sub>
                        <m:r>
                          <w:rPr>
                            <w:rFonts w:ascii="Cambria Math" w:hAnsi="Cambria Math"/>
                            <w:sz w:val="28"/>
                            <w:szCs w:val="24"/>
                          </w:rPr>
                          <m:t>2</m:t>
                        </m:r>
                      </m:sub>
                    </m:sSub>
                    <m:r>
                      <w:rPr>
                        <w:rFonts w:ascii="Cambria Math" w:hAnsi="Cambria Math"/>
                        <w:sz w:val="28"/>
                        <w:szCs w:val="24"/>
                      </w:rPr>
                      <m:t>-</m:t>
                    </m:r>
                    <m:sSub>
                      <m:sSubPr>
                        <m:ctrlPr>
                          <w:rPr>
                            <w:rFonts w:ascii="Cambria Math" w:hAnsi="Cambria Math"/>
                            <w:i/>
                            <w:sz w:val="28"/>
                            <w:szCs w:val="24"/>
                            <w:lang w:val="en-US"/>
                          </w:rPr>
                        </m:ctrlPr>
                      </m:sSubPr>
                      <m:e>
                        <m:r>
                          <w:rPr>
                            <w:rFonts w:ascii="Cambria Math" w:hAnsi="Cambria Math"/>
                            <w:sz w:val="28"/>
                            <w:szCs w:val="24"/>
                            <w:lang w:val="en-US"/>
                          </w:rPr>
                          <m:t>σ</m:t>
                        </m:r>
                      </m:e>
                      <m:sub>
                        <m:r>
                          <w:rPr>
                            <w:rFonts w:ascii="Cambria Math" w:hAnsi="Cambria Math"/>
                            <w:sz w:val="28"/>
                            <w:szCs w:val="24"/>
                          </w:rPr>
                          <m:t>3</m:t>
                        </m:r>
                      </m:sub>
                    </m:sSub>
                  </m:e>
                </m:d>
              </m:e>
              <m:sup>
                <m:r>
                  <w:rPr>
                    <w:rFonts w:ascii="Cambria Math" w:hAnsi="Cambria Math"/>
                    <w:sz w:val="28"/>
                    <w:szCs w:val="24"/>
                  </w:rPr>
                  <m:t>2</m:t>
                </m:r>
              </m:sup>
            </m:sSup>
            <m:r>
              <w:rPr>
                <w:rFonts w:ascii="Cambria Math" w:hAnsi="Cambria Math"/>
                <w:sz w:val="28"/>
                <w:szCs w:val="24"/>
              </w:rPr>
              <m:t>+</m:t>
            </m:r>
            <m:sSup>
              <m:sSupPr>
                <m:ctrlPr>
                  <w:rPr>
                    <w:rFonts w:ascii="Cambria Math" w:hAnsi="Cambria Math"/>
                    <w:i/>
                    <w:sz w:val="28"/>
                    <w:szCs w:val="24"/>
                    <w:lang w:val="en-US"/>
                  </w:rPr>
                </m:ctrlPr>
              </m:sSupPr>
              <m:e>
                <m:d>
                  <m:dPr>
                    <m:ctrlPr>
                      <w:rPr>
                        <w:rFonts w:ascii="Cambria Math" w:hAnsi="Cambria Math"/>
                        <w:i/>
                        <w:sz w:val="28"/>
                        <w:szCs w:val="24"/>
                        <w:lang w:val="en-US"/>
                      </w:rPr>
                    </m:ctrlPr>
                  </m:dPr>
                  <m:e>
                    <m:sSub>
                      <m:sSubPr>
                        <m:ctrlPr>
                          <w:rPr>
                            <w:rFonts w:ascii="Cambria Math" w:hAnsi="Cambria Math"/>
                            <w:i/>
                            <w:sz w:val="28"/>
                            <w:szCs w:val="24"/>
                            <w:lang w:val="en-US"/>
                          </w:rPr>
                        </m:ctrlPr>
                      </m:sSubPr>
                      <m:e>
                        <m:r>
                          <w:rPr>
                            <w:rFonts w:ascii="Cambria Math" w:hAnsi="Cambria Math"/>
                            <w:sz w:val="28"/>
                            <w:szCs w:val="24"/>
                            <w:lang w:val="en-US"/>
                          </w:rPr>
                          <m:t>σ</m:t>
                        </m:r>
                      </m:e>
                      <m:sub>
                        <m:r>
                          <w:rPr>
                            <w:rFonts w:ascii="Cambria Math" w:hAnsi="Cambria Math"/>
                            <w:sz w:val="28"/>
                            <w:szCs w:val="24"/>
                          </w:rPr>
                          <m:t>3</m:t>
                        </m:r>
                      </m:sub>
                    </m:sSub>
                    <m:r>
                      <w:rPr>
                        <w:rFonts w:ascii="Cambria Math" w:hAnsi="Cambria Math"/>
                        <w:sz w:val="28"/>
                        <w:szCs w:val="24"/>
                      </w:rPr>
                      <m:t>-</m:t>
                    </m:r>
                    <m:sSub>
                      <m:sSubPr>
                        <m:ctrlPr>
                          <w:rPr>
                            <w:rFonts w:ascii="Cambria Math" w:hAnsi="Cambria Math"/>
                            <w:i/>
                            <w:sz w:val="28"/>
                            <w:szCs w:val="24"/>
                            <w:lang w:val="en-US"/>
                          </w:rPr>
                        </m:ctrlPr>
                      </m:sSubPr>
                      <m:e>
                        <m:r>
                          <w:rPr>
                            <w:rFonts w:ascii="Cambria Math" w:hAnsi="Cambria Math"/>
                            <w:sz w:val="28"/>
                            <w:szCs w:val="24"/>
                            <w:lang w:val="en-US"/>
                          </w:rPr>
                          <m:t>σ</m:t>
                        </m:r>
                      </m:e>
                      <m:sub>
                        <m:r>
                          <w:rPr>
                            <w:rFonts w:ascii="Cambria Math" w:hAnsi="Cambria Math"/>
                            <w:sz w:val="28"/>
                            <w:szCs w:val="24"/>
                          </w:rPr>
                          <m:t>1</m:t>
                        </m:r>
                      </m:sub>
                    </m:sSub>
                  </m:e>
                </m:d>
              </m:e>
              <m:sup>
                <m:r>
                  <w:rPr>
                    <w:rFonts w:ascii="Cambria Math" w:hAnsi="Cambria Math"/>
                    <w:sz w:val="28"/>
                    <w:szCs w:val="24"/>
                  </w:rPr>
                  <m:t>2</m:t>
                </m:r>
              </m:sup>
            </m:sSup>
          </m:e>
        </m:rad>
      </m:oMath>
      <w:r w:rsidR="00EB5726">
        <w:rPr>
          <w:rFonts w:ascii="Times New Roman" w:hAnsi="Times New Roman"/>
          <w:sz w:val="28"/>
          <w:szCs w:val="24"/>
        </w:rPr>
        <w:t xml:space="preserve"> </w:t>
      </w:r>
      <w:r w:rsidR="00EB5726" w:rsidRPr="00EB5726">
        <w:rPr>
          <w:rFonts w:ascii="Times New Roman" w:hAnsi="Times New Roman"/>
          <w:sz w:val="28"/>
          <w:szCs w:val="24"/>
        </w:rPr>
        <w:t>[1,2].</w:t>
      </w:r>
    </w:p>
    <w:p w14:paraId="78130CEE" w14:textId="7EDF88BC" w:rsidR="003466C7" w:rsidRDefault="003466C7" w:rsidP="00944475">
      <w:pPr>
        <w:spacing w:line="360" w:lineRule="auto"/>
        <w:ind w:firstLine="709"/>
        <w:rPr>
          <w:rFonts w:ascii="Times New Roman" w:hAnsi="Times New Roman"/>
          <w:sz w:val="28"/>
          <w:szCs w:val="24"/>
        </w:rPr>
      </w:pPr>
      <w:r>
        <w:rPr>
          <w:rFonts w:ascii="Times New Roman" w:hAnsi="Times New Roman"/>
          <w:sz w:val="28"/>
          <w:szCs w:val="24"/>
        </w:rPr>
        <w:t>Рассмотрим подвесную конструкцию моста. Так как данная конструкция имеет схожие параметры с мостом Золотые ворота</w:t>
      </w:r>
      <w:r w:rsidR="00AD2DA3" w:rsidRPr="00AD2DA3">
        <w:rPr>
          <w:rFonts w:ascii="Times New Roman" w:hAnsi="Times New Roman"/>
          <w:sz w:val="28"/>
          <w:szCs w:val="24"/>
        </w:rPr>
        <w:t xml:space="preserve"> [8]</w:t>
      </w:r>
      <w:r>
        <w:rPr>
          <w:rFonts w:ascii="Times New Roman" w:hAnsi="Times New Roman"/>
          <w:sz w:val="28"/>
          <w:szCs w:val="24"/>
        </w:rPr>
        <w:t xml:space="preserve">, то и нагрузки в его опорах тоже будут рассчитываться по схожим параметрам. Таким образом получим, что нагрузка в арматуре будет равна </w:t>
      </w:r>
      <m:oMath>
        <m:r>
          <w:rPr>
            <w:rFonts w:ascii="Cambria Math" w:hAnsi="Cambria Math"/>
            <w:sz w:val="28"/>
            <w:szCs w:val="24"/>
          </w:rPr>
          <m:t>5633∙</m:t>
        </m:r>
        <m:sSup>
          <m:sSupPr>
            <m:ctrlPr>
              <w:rPr>
                <w:rFonts w:ascii="Cambria Math" w:hAnsi="Cambria Math"/>
                <w:i/>
                <w:sz w:val="28"/>
                <w:szCs w:val="24"/>
              </w:rPr>
            </m:ctrlPr>
          </m:sSupPr>
          <m:e>
            <m:r>
              <w:rPr>
                <w:rFonts w:ascii="Cambria Math" w:hAnsi="Cambria Math"/>
                <w:sz w:val="28"/>
                <w:szCs w:val="24"/>
              </w:rPr>
              <m:t>10</m:t>
            </m:r>
          </m:e>
          <m:sup>
            <m:r>
              <w:rPr>
                <w:rFonts w:ascii="Cambria Math" w:hAnsi="Cambria Math"/>
                <w:sz w:val="28"/>
                <w:szCs w:val="24"/>
              </w:rPr>
              <m:t>4</m:t>
            </m:r>
          </m:sup>
        </m:sSup>
        <m:f>
          <m:fPr>
            <m:ctrlPr>
              <w:rPr>
                <w:rFonts w:ascii="Cambria Math" w:hAnsi="Cambria Math"/>
                <w:i/>
                <w:sz w:val="28"/>
                <w:szCs w:val="24"/>
              </w:rPr>
            </m:ctrlPr>
          </m:fPr>
          <m:num>
            <m:r>
              <w:rPr>
                <w:rFonts w:ascii="Cambria Math" w:hAnsi="Cambria Math"/>
                <w:sz w:val="28"/>
                <w:szCs w:val="24"/>
              </w:rPr>
              <m:t>кг</m:t>
            </m:r>
          </m:num>
          <m:den>
            <m:sSup>
              <m:sSupPr>
                <m:ctrlPr>
                  <w:rPr>
                    <w:rFonts w:ascii="Cambria Math" w:hAnsi="Cambria Math"/>
                    <w:i/>
                    <w:sz w:val="28"/>
                    <w:szCs w:val="24"/>
                    <w:lang w:val="en-US"/>
                  </w:rPr>
                </m:ctrlPr>
              </m:sSupPr>
              <m:e>
                <m:r>
                  <w:rPr>
                    <w:rFonts w:ascii="Cambria Math" w:hAnsi="Cambria Math"/>
                    <w:sz w:val="28"/>
                    <w:szCs w:val="24"/>
                  </w:rPr>
                  <m:t>м</m:t>
                </m:r>
                <m:ctrlPr>
                  <w:rPr>
                    <w:rFonts w:ascii="Cambria Math" w:hAnsi="Cambria Math"/>
                    <w:i/>
                    <w:sz w:val="28"/>
                    <w:szCs w:val="24"/>
                  </w:rPr>
                </m:ctrlPr>
              </m:e>
              <m:sup>
                <m:r>
                  <w:rPr>
                    <w:rFonts w:ascii="Cambria Math" w:hAnsi="Cambria Math"/>
                    <w:sz w:val="28"/>
                    <w:szCs w:val="24"/>
                  </w:rPr>
                  <m:t>2</m:t>
                </m:r>
              </m:sup>
            </m:sSup>
          </m:den>
        </m:f>
      </m:oMath>
      <w:r w:rsidR="006C7BF5" w:rsidRPr="006C7BF5">
        <w:rPr>
          <w:rFonts w:ascii="Times New Roman" w:hAnsi="Times New Roman"/>
          <w:sz w:val="28"/>
          <w:szCs w:val="24"/>
        </w:rPr>
        <w:t>.</w:t>
      </w:r>
    </w:p>
    <w:p w14:paraId="3EED4642" w14:textId="4C2DBE81" w:rsidR="006C7BF5" w:rsidRDefault="006C7BF5" w:rsidP="005945A0">
      <w:pPr>
        <w:spacing w:line="360" w:lineRule="auto"/>
        <w:ind w:firstLine="709"/>
        <w:rPr>
          <w:rFonts w:ascii="Times New Roman" w:hAnsi="Times New Roman"/>
          <w:sz w:val="28"/>
          <w:szCs w:val="24"/>
        </w:rPr>
      </w:pPr>
      <w:r>
        <w:rPr>
          <w:rFonts w:ascii="Times New Roman" w:hAnsi="Times New Roman"/>
          <w:sz w:val="28"/>
          <w:szCs w:val="24"/>
        </w:rPr>
        <w:t>Аналогично рассмотрим предельную нагрузку на пилоны вантовой конструкции моста. Она в свою очередь по габаритам будет схожей с мостом на остров Русский</w:t>
      </w:r>
      <w:r w:rsidR="00AD2DA3" w:rsidRPr="00AD2DA3">
        <w:rPr>
          <w:rFonts w:ascii="Times New Roman" w:hAnsi="Times New Roman"/>
          <w:sz w:val="28"/>
          <w:szCs w:val="24"/>
        </w:rPr>
        <w:t xml:space="preserve"> [9]</w:t>
      </w:r>
      <w:r>
        <w:rPr>
          <w:rFonts w:ascii="Times New Roman" w:hAnsi="Times New Roman"/>
          <w:sz w:val="28"/>
          <w:szCs w:val="24"/>
        </w:rPr>
        <w:t xml:space="preserve"> и может быть также рассчитана по аналогии с характеристиками этого моста. Таким образом получим величину равную </w:t>
      </w:r>
      <m:oMath>
        <m:r>
          <w:rPr>
            <w:rFonts w:ascii="Cambria Math" w:hAnsi="Cambria Math"/>
            <w:sz w:val="28"/>
            <w:szCs w:val="24"/>
          </w:rPr>
          <m:t>5664∙</m:t>
        </m:r>
        <m:sSup>
          <m:sSupPr>
            <m:ctrlPr>
              <w:rPr>
                <w:rFonts w:ascii="Cambria Math" w:hAnsi="Cambria Math"/>
                <w:i/>
                <w:sz w:val="28"/>
                <w:szCs w:val="24"/>
                <w:lang w:val="en-US"/>
              </w:rPr>
            </m:ctrlPr>
          </m:sSupPr>
          <m:e>
            <m:r>
              <w:rPr>
                <w:rFonts w:ascii="Cambria Math" w:hAnsi="Cambria Math"/>
                <w:sz w:val="28"/>
                <w:szCs w:val="24"/>
              </w:rPr>
              <m:t>10</m:t>
            </m:r>
            <m:ctrlPr>
              <w:rPr>
                <w:rFonts w:ascii="Cambria Math" w:hAnsi="Cambria Math"/>
                <w:i/>
                <w:sz w:val="28"/>
                <w:szCs w:val="24"/>
              </w:rPr>
            </m:ctrlPr>
          </m:e>
          <m:sup>
            <m:r>
              <w:rPr>
                <w:rFonts w:ascii="Cambria Math" w:hAnsi="Cambria Math"/>
                <w:sz w:val="28"/>
                <w:szCs w:val="24"/>
              </w:rPr>
              <m:t>4</m:t>
            </m:r>
          </m:sup>
        </m:sSup>
        <m:f>
          <m:fPr>
            <m:ctrlPr>
              <w:rPr>
                <w:rFonts w:ascii="Cambria Math" w:hAnsi="Cambria Math"/>
                <w:i/>
                <w:sz w:val="28"/>
                <w:szCs w:val="24"/>
              </w:rPr>
            </m:ctrlPr>
          </m:fPr>
          <m:num>
            <m:r>
              <w:rPr>
                <w:rFonts w:ascii="Cambria Math" w:hAnsi="Cambria Math"/>
                <w:sz w:val="28"/>
                <w:szCs w:val="24"/>
              </w:rPr>
              <m:t>кг</m:t>
            </m:r>
          </m:num>
          <m:den>
            <m:sSup>
              <m:sSupPr>
                <m:ctrlPr>
                  <w:rPr>
                    <w:rFonts w:ascii="Cambria Math" w:hAnsi="Cambria Math"/>
                    <w:i/>
                    <w:sz w:val="28"/>
                    <w:szCs w:val="24"/>
                    <w:lang w:val="en-US"/>
                  </w:rPr>
                </m:ctrlPr>
              </m:sSupPr>
              <m:e>
                <m:r>
                  <w:rPr>
                    <w:rFonts w:ascii="Cambria Math" w:hAnsi="Cambria Math"/>
                    <w:sz w:val="28"/>
                    <w:szCs w:val="24"/>
                  </w:rPr>
                  <m:t>м</m:t>
                </m:r>
                <m:ctrlPr>
                  <w:rPr>
                    <w:rFonts w:ascii="Cambria Math" w:hAnsi="Cambria Math"/>
                    <w:i/>
                    <w:sz w:val="28"/>
                    <w:szCs w:val="24"/>
                  </w:rPr>
                </m:ctrlPr>
              </m:e>
              <m:sup>
                <m:r>
                  <w:rPr>
                    <w:rFonts w:ascii="Cambria Math" w:hAnsi="Cambria Math"/>
                    <w:sz w:val="28"/>
                    <w:szCs w:val="24"/>
                  </w:rPr>
                  <m:t>2</m:t>
                </m:r>
              </m:sup>
            </m:sSup>
          </m:den>
        </m:f>
      </m:oMath>
      <w:r w:rsidR="00916B1D">
        <w:rPr>
          <w:rFonts w:ascii="Times New Roman" w:hAnsi="Times New Roman"/>
          <w:sz w:val="28"/>
          <w:szCs w:val="24"/>
        </w:rPr>
        <w:t>.</w:t>
      </w:r>
    </w:p>
    <w:p w14:paraId="78BAD4E6" w14:textId="079FB5CE" w:rsidR="00990931" w:rsidRDefault="00990931" w:rsidP="005945A0">
      <w:pPr>
        <w:spacing w:line="360" w:lineRule="auto"/>
        <w:ind w:firstLine="709"/>
        <w:rPr>
          <w:rFonts w:ascii="Times New Roman" w:hAnsi="Times New Roman"/>
          <w:sz w:val="28"/>
          <w:szCs w:val="24"/>
        </w:rPr>
      </w:pPr>
      <w:r>
        <w:rPr>
          <w:rFonts w:ascii="Times New Roman" w:hAnsi="Times New Roman"/>
          <w:sz w:val="28"/>
          <w:szCs w:val="24"/>
        </w:rPr>
        <w:t>С учетом запаса прочности в 1.5 раза получим значения</w:t>
      </w:r>
      <w:r w:rsidR="00916B1D">
        <w:rPr>
          <w:rFonts w:ascii="Times New Roman" w:hAnsi="Times New Roman"/>
          <w:sz w:val="28"/>
          <w:szCs w:val="24"/>
        </w:rPr>
        <w:t xml:space="preserve"> </w:t>
      </w:r>
      <m:oMath>
        <m:r>
          <w:rPr>
            <w:rFonts w:ascii="Cambria Math" w:hAnsi="Cambria Math"/>
            <w:sz w:val="28"/>
            <w:szCs w:val="24"/>
          </w:rPr>
          <m:t>8449∙</m:t>
        </m:r>
        <m:sSup>
          <m:sSupPr>
            <m:ctrlPr>
              <w:rPr>
                <w:rFonts w:ascii="Cambria Math" w:hAnsi="Cambria Math"/>
                <w:i/>
                <w:sz w:val="28"/>
                <w:szCs w:val="24"/>
              </w:rPr>
            </m:ctrlPr>
          </m:sSupPr>
          <m:e>
            <m:r>
              <w:rPr>
                <w:rFonts w:ascii="Cambria Math" w:hAnsi="Cambria Math"/>
                <w:sz w:val="28"/>
                <w:szCs w:val="24"/>
              </w:rPr>
              <m:t>10</m:t>
            </m:r>
          </m:e>
          <m:sup>
            <m:r>
              <w:rPr>
                <w:rFonts w:ascii="Cambria Math" w:hAnsi="Cambria Math"/>
                <w:sz w:val="28"/>
                <w:szCs w:val="24"/>
              </w:rPr>
              <m:t>4</m:t>
            </m:r>
          </m:sup>
        </m:sSup>
        <m:f>
          <m:fPr>
            <m:ctrlPr>
              <w:rPr>
                <w:rFonts w:ascii="Cambria Math" w:hAnsi="Cambria Math"/>
                <w:i/>
                <w:sz w:val="28"/>
                <w:szCs w:val="24"/>
              </w:rPr>
            </m:ctrlPr>
          </m:fPr>
          <m:num>
            <m:r>
              <w:rPr>
                <w:rFonts w:ascii="Cambria Math" w:hAnsi="Cambria Math"/>
                <w:sz w:val="28"/>
                <w:szCs w:val="24"/>
              </w:rPr>
              <m:t>кг</m:t>
            </m:r>
          </m:num>
          <m:den>
            <m:sSup>
              <m:sSupPr>
                <m:ctrlPr>
                  <w:rPr>
                    <w:rFonts w:ascii="Cambria Math" w:hAnsi="Cambria Math"/>
                    <w:i/>
                    <w:sz w:val="28"/>
                    <w:szCs w:val="24"/>
                    <w:lang w:val="en-US"/>
                  </w:rPr>
                </m:ctrlPr>
              </m:sSupPr>
              <m:e>
                <m:r>
                  <w:rPr>
                    <w:rFonts w:ascii="Cambria Math" w:hAnsi="Cambria Math"/>
                    <w:sz w:val="28"/>
                    <w:szCs w:val="24"/>
                  </w:rPr>
                  <m:t>м</m:t>
                </m:r>
                <m:ctrlPr>
                  <w:rPr>
                    <w:rFonts w:ascii="Cambria Math" w:hAnsi="Cambria Math"/>
                    <w:i/>
                    <w:sz w:val="28"/>
                    <w:szCs w:val="24"/>
                  </w:rPr>
                </m:ctrlPr>
              </m:e>
              <m:sup>
                <m:r>
                  <w:rPr>
                    <w:rFonts w:ascii="Cambria Math" w:hAnsi="Cambria Math"/>
                    <w:sz w:val="28"/>
                    <w:szCs w:val="24"/>
                  </w:rPr>
                  <m:t>2</m:t>
                </m:r>
              </m:sup>
            </m:sSup>
          </m:den>
        </m:f>
      </m:oMath>
      <w:r w:rsidR="00916B1D">
        <w:rPr>
          <w:rFonts w:ascii="Times New Roman" w:hAnsi="Times New Roman"/>
          <w:sz w:val="28"/>
          <w:szCs w:val="24"/>
        </w:rPr>
        <w:t xml:space="preserve"> и </w:t>
      </w:r>
      <m:oMath>
        <m:r>
          <w:rPr>
            <w:rFonts w:ascii="Cambria Math" w:hAnsi="Cambria Math"/>
            <w:sz w:val="28"/>
            <w:szCs w:val="24"/>
          </w:rPr>
          <m:t>8496∙</m:t>
        </m:r>
        <m:sSup>
          <m:sSupPr>
            <m:ctrlPr>
              <w:rPr>
                <w:rFonts w:ascii="Cambria Math" w:hAnsi="Cambria Math"/>
                <w:i/>
                <w:sz w:val="28"/>
                <w:szCs w:val="24"/>
                <w:lang w:val="en-US"/>
              </w:rPr>
            </m:ctrlPr>
          </m:sSupPr>
          <m:e>
            <m:r>
              <w:rPr>
                <w:rFonts w:ascii="Cambria Math" w:hAnsi="Cambria Math"/>
                <w:sz w:val="28"/>
                <w:szCs w:val="24"/>
              </w:rPr>
              <m:t>10</m:t>
            </m:r>
            <m:ctrlPr>
              <w:rPr>
                <w:rFonts w:ascii="Cambria Math" w:hAnsi="Cambria Math"/>
                <w:i/>
                <w:sz w:val="28"/>
                <w:szCs w:val="24"/>
              </w:rPr>
            </m:ctrlPr>
          </m:e>
          <m:sup>
            <m:r>
              <w:rPr>
                <w:rFonts w:ascii="Cambria Math" w:hAnsi="Cambria Math"/>
                <w:sz w:val="28"/>
                <w:szCs w:val="24"/>
              </w:rPr>
              <m:t>4</m:t>
            </m:r>
          </m:sup>
        </m:sSup>
        <m:f>
          <m:fPr>
            <m:ctrlPr>
              <w:rPr>
                <w:rFonts w:ascii="Cambria Math" w:hAnsi="Cambria Math"/>
                <w:i/>
                <w:sz w:val="28"/>
                <w:szCs w:val="24"/>
              </w:rPr>
            </m:ctrlPr>
          </m:fPr>
          <m:num>
            <m:r>
              <w:rPr>
                <w:rFonts w:ascii="Cambria Math" w:hAnsi="Cambria Math"/>
                <w:sz w:val="28"/>
                <w:szCs w:val="24"/>
              </w:rPr>
              <m:t>кг</m:t>
            </m:r>
          </m:num>
          <m:den>
            <m:sSup>
              <m:sSupPr>
                <m:ctrlPr>
                  <w:rPr>
                    <w:rFonts w:ascii="Cambria Math" w:hAnsi="Cambria Math"/>
                    <w:i/>
                    <w:sz w:val="28"/>
                    <w:szCs w:val="24"/>
                    <w:lang w:val="en-US"/>
                  </w:rPr>
                </m:ctrlPr>
              </m:sSupPr>
              <m:e>
                <m:r>
                  <w:rPr>
                    <w:rFonts w:ascii="Cambria Math" w:hAnsi="Cambria Math"/>
                    <w:sz w:val="28"/>
                    <w:szCs w:val="24"/>
                  </w:rPr>
                  <m:t>м</m:t>
                </m:r>
                <m:ctrlPr>
                  <w:rPr>
                    <w:rFonts w:ascii="Cambria Math" w:hAnsi="Cambria Math"/>
                    <w:i/>
                    <w:sz w:val="28"/>
                    <w:szCs w:val="24"/>
                  </w:rPr>
                </m:ctrlPr>
              </m:e>
              <m:sup>
                <m:r>
                  <w:rPr>
                    <w:rFonts w:ascii="Cambria Math" w:hAnsi="Cambria Math"/>
                    <w:sz w:val="28"/>
                    <w:szCs w:val="24"/>
                  </w:rPr>
                  <m:t>2</m:t>
                </m:r>
              </m:sup>
            </m:sSup>
          </m:den>
        </m:f>
      </m:oMath>
      <w:r w:rsidR="00916B1D">
        <w:rPr>
          <w:rFonts w:ascii="Times New Roman" w:hAnsi="Times New Roman"/>
          <w:sz w:val="28"/>
          <w:szCs w:val="24"/>
        </w:rPr>
        <w:t xml:space="preserve"> </w:t>
      </w:r>
      <w:r>
        <w:rPr>
          <w:rFonts w:ascii="Times New Roman" w:hAnsi="Times New Roman"/>
          <w:sz w:val="28"/>
          <w:szCs w:val="24"/>
        </w:rPr>
        <w:t xml:space="preserve"> </w:t>
      </w:r>
      <w:r w:rsidR="00916B1D">
        <w:rPr>
          <w:rFonts w:ascii="Times New Roman" w:hAnsi="Times New Roman"/>
          <w:sz w:val="28"/>
          <w:szCs w:val="24"/>
        </w:rPr>
        <w:t>соответственно для подвесного и вантового мостов.</w:t>
      </w:r>
    </w:p>
    <w:p w14:paraId="448CCA76" w14:textId="17E13780" w:rsidR="005945A0" w:rsidRDefault="005945A0" w:rsidP="005945A0">
      <w:pPr>
        <w:pStyle w:val="2"/>
        <w:numPr>
          <w:ilvl w:val="1"/>
          <w:numId w:val="7"/>
        </w:numPr>
        <w:spacing w:line="360" w:lineRule="auto"/>
        <w:jc w:val="center"/>
        <w:rPr>
          <w:rFonts w:ascii="Times New Roman" w:hAnsi="Times New Roman" w:cs="Times New Roman"/>
          <w:b/>
          <w:bCs/>
          <w:color w:val="auto"/>
          <w:sz w:val="28"/>
          <w:szCs w:val="28"/>
        </w:rPr>
      </w:pPr>
      <w:bookmarkStart w:id="15" w:name="_Toc106806518"/>
      <w:r>
        <w:rPr>
          <w:rFonts w:ascii="Times New Roman" w:hAnsi="Times New Roman" w:cs="Times New Roman"/>
          <w:b/>
          <w:bCs/>
          <w:color w:val="auto"/>
          <w:sz w:val="28"/>
          <w:szCs w:val="28"/>
        </w:rPr>
        <w:t>Подбор типа арматуры и выбор оптимального вида моста</w:t>
      </w:r>
      <w:bookmarkEnd w:id="15"/>
    </w:p>
    <w:p w14:paraId="2C1AE2F9" w14:textId="153E4B5A" w:rsidR="00EF03A7" w:rsidRDefault="00916B1D" w:rsidP="00EB5726">
      <w:pPr>
        <w:spacing w:line="360" w:lineRule="auto"/>
        <w:ind w:firstLine="709"/>
        <w:rPr>
          <w:rFonts w:ascii="Times New Roman" w:hAnsi="Times New Roman"/>
          <w:sz w:val="28"/>
          <w:szCs w:val="24"/>
        </w:rPr>
      </w:pPr>
      <w:r>
        <w:rPr>
          <w:rFonts w:ascii="Times New Roman" w:hAnsi="Times New Roman"/>
          <w:sz w:val="28"/>
          <w:szCs w:val="24"/>
        </w:rPr>
        <w:t>Теперь стоит задача при помощи полученных данных о максимальной нагрузке подобрать такую арматуру, которая бы выдержала ее. Для этого обратимся к таблице классов арматуры (таблица 3.1)</w:t>
      </w:r>
      <w:r w:rsidR="00875448">
        <w:rPr>
          <w:rFonts w:ascii="Times New Roman" w:hAnsi="Times New Roman"/>
          <w:sz w:val="28"/>
          <w:szCs w:val="24"/>
        </w:rPr>
        <w:t>. Наиболее близкое значение сопротивления растяжению и сжатию к рассчитанному имеют классы А800, А1000 и Вр1200</w:t>
      </w:r>
      <w:r w:rsidR="00EB5726" w:rsidRPr="00EB5726">
        <w:rPr>
          <w:rFonts w:ascii="Times New Roman" w:hAnsi="Times New Roman"/>
          <w:sz w:val="28"/>
          <w:szCs w:val="24"/>
        </w:rPr>
        <w:t xml:space="preserve"> [16]</w:t>
      </w:r>
      <w:r w:rsidR="00875448">
        <w:rPr>
          <w:rFonts w:ascii="Times New Roman" w:hAnsi="Times New Roman"/>
          <w:sz w:val="28"/>
          <w:szCs w:val="24"/>
        </w:rPr>
        <w:t xml:space="preserve">. А800 слишком близка к рассчитанному с запасом значению предельной нагрузки, что опасно. Вр1200 и А1000 имеют достаточно большой запас, но </w:t>
      </w:r>
      <w:r w:rsidR="00EF03A7">
        <w:rPr>
          <w:rFonts w:ascii="Times New Roman" w:hAnsi="Times New Roman"/>
          <w:sz w:val="28"/>
          <w:szCs w:val="24"/>
        </w:rPr>
        <w:t>Вр1200 прочнее и немного дешевле</w:t>
      </w:r>
      <w:r w:rsidR="00AD2DA3" w:rsidRPr="00AD2DA3">
        <w:rPr>
          <w:rFonts w:ascii="Times New Roman" w:hAnsi="Times New Roman"/>
          <w:sz w:val="28"/>
          <w:szCs w:val="24"/>
        </w:rPr>
        <w:t xml:space="preserve"> [5]</w:t>
      </w:r>
      <w:r w:rsidR="00EF03A7">
        <w:rPr>
          <w:rFonts w:ascii="Times New Roman" w:hAnsi="Times New Roman"/>
          <w:sz w:val="28"/>
          <w:szCs w:val="24"/>
        </w:rPr>
        <w:t>, чем А1000</w:t>
      </w:r>
      <w:r w:rsidR="00AD2DA3" w:rsidRPr="00AD2DA3">
        <w:rPr>
          <w:rFonts w:ascii="Times New Roman" w:hAnsi="Times New Roman"/>
          <w:sz w:val="28"/>
          <w:szCs w:val="24"/>
        </w:rPr>
        <w:t xml:space="preserve"> [6]</w:t>
      </w:r>
      <w:r w:rsidR="00EF03A7">
        <w:rPr>
          <w:rFonts w:ascii="Times New Roman" w:hAnsi="Times New Roman"/>
          <w:sz w:val="28"/>
          <w:szCs w:val="24"/>
        </w:rPr>
        <w:t xml:space="preserve">, следовательно целесообразно будет выбрать именно его, так как </w:t>
      </w:r>
      <w:r w:rsidR="00EF03A7">
        <w:rPr>
          <w:rFonts w:ascii="Times New Roman" w:hAnsi="Times New Roman"/>
          <w:sz w:val="28"/>
          <w:szCs w:val="24"/>
        </w:rPr>
        <w:lastRenderedPageBreak/>
        <w:t>стоит задача повышения рентабельности без жертвы безопасностью и без потерь прочности.</w:t>
      </w:r>
    </w:p>
    <w:p w14:paraId="6254F264" w14:textId="77777777" w:rsidR="00EB5726" w:rsidRDefault="00EB5726" w:rsidP="00916B1D">
      <w:pPr>
        <w:spacing w:line="360" w:lineRule="auto"/>
        <w:ind w:firstLine="709"/>
        <w:jc w:val="right"/>
        <w:rPr>
          <w:rFonts w:ascii="Times New Roman" w:hAnsi="Times New Roman"/>
          <w:sz w:val="28"/>
          <w:szCs w:val="24"/>
        </w:rPr>
      </w:pPr>
    </w:p>
    <w:p w14:paraId="0D4867B6" w14:textId="686E1628" w:rsidR="00916B1D" w:rsidRPr="00EF03A7" w:rsidRDefault="00916B1D" w:rsidP="00916B1D">
      <w:pPr>
        <w:spacing w:line="360" w:lineRule="auto"/>
        <w:ind w:firstLine="709"/>
        <w:jc w:val="right"/>
        <w:rPr>
          <w:rFonts w:ascii="Times New Roman" w:hAnsi="Times New Roman"/>
          <w:sz w:val="24"/>
          <w:szCs w:val="22"/>
        </w:rPr>
      </w:pPr>
      <w:r w:rsidRPr="00EF03A7">
        <w:rPr>
          <w:rFonts w:ascii="Times New Roman" w:hAnsi="Times New Roman"/>
          <w:sz w:val="24"/>
          <w:szCs w:val="22"/>
        </w:rPr>
        <w:t>Таблица 3.1</w:t>
      </w:r>
    </w:p>
    <w:p w14:paraId="339CC0FE" w14:textId="286412C2" w:rsidR="00916B1D" w:rsidRPr="00EF03A7" w:rsidRDefault="00916B1D" w:rsidP="00916B1D">
      <w:pPr>
        <w:spacing w:line="360" w:lineRule="auto"/>
        <w:ind w:firstLine="709"/>
        <w:jc w:val="right"/>
        <w:rPr>
          <w:rFonts w:ascii="Times New Roman" w:hAnsi="Times New Roman"/>
          <w:sz w:val="24"/>
          <w:szCs w:val="22"/>
        </w:rPr>
      </w:pPr>
      <w:r w:rsidRPr="00EF03A7">
        <w:rPr>
          <w:rFonts w:ascii="Times New Roman" w:hAnsi="Times New Roman"/>
          <w:sz w:val="24"/>
          <w:szCs w:val="22"/>
        </w:rPr>
        <w:t>Классы арматуры</w:t>
      </w:r>
    </w:p>
    <w:tbl>
      <w:tblPr>
        <w:tblStyle w:val="a6"/>
        <w:tblW w:w="0" w:type="auto"/>
        <w:tblLook w:val="04A0" w:firstRow="1" w:lastRow="0" w:firstColumn="1" w:lastColumn="0" w:noHBand="0" w:noVBand="1"/>
      </w:tblPr>
      <w:tblGrid>
        <w:gridCol w:w="2547"/>
        <w:gridCol w:w="3118"/>
        <w:gridCol w:w="3680"/>
      </w:tblGrid>
      <w:tr w:rsidR="00916B1D" w14:paraId="0B6D201A" w14:textId="77777777" w:rsidTr="00916B1D">
        <w:tc>
          <w:tcPr>
            <w:tcW w:w="2547" w:type="dxa"/>
          </w:tcPr>
          <w:p w14:paraId="4B7E829F" w14:textId="30B68391" w:rsidR="00916B1D" w:rsidRDefault="00916B1D" w:rsidP="00EF03A7">
            <w:pPr>
              <w:spacing w:line="360" w:lineRule="auto"/>
              <w:jc w:val="left"/>
              <w:rPr>
                <w:rFonts w:ascii="Times New Roman" w:hAnsi="Times New Roman"/>
                <w:sz w:val="28"/>
                <w:szCs w:val="24"/>
              </w:rPr>
            </w:pPr>
            <w:r>
              <w:rPr>
                <w:rFonts w:ascii="Times New Roman" w:hAnsi="Times New Roman"/>
                <w:sz w:val="28"/>
                <w:szCs w:val="24"/>
              </w:rPr>
              <w:t>Класс арматуры</w:t>
            </w:r>
          </w:p>
        </w:tc>
        <w:tc>
          <w:tcPr>
            <w:tcW w:w="3118" w:type="dxa"/>
          </w:tcPr>
          <w:p w14:paraId="4F65E6B3" w14:textId="3D9EBAE6" w:rsidR="00916B1D" w:rsidRDefault="00916B1D" w:rsidP="00EF03A7">
            <w:pPr>
              <w:spacing w:line="360" w:lineRule="auto"/>
              <w:jc w:val="center"/>
              <w:rPr>
                <w:rFonts w:ascii="Times New Roman" w:hAnsi="Times New Roman"/>
                <w:sz w:val="28"/>
                <w:szCs w:val="24"/>
              </w:rPr>
            </w:pPr>
            <w:r>
              <w:rPr>
                <w:rFonts w:ascii="Times New Roman" w:hAnsi="Times New Roman"/>
                <w:sz w:val="28"/>
                <w:szCs w:val="24"/>
              </w:rPr>
              <w:t>Диаметр арматуры</w:t>
            </w:r>
            <w:r w:rsidR="00875448">
              <w:rPr>
                <w:rFonts w:ascii="Times New Roman" w:hAnsi="Times New Roman"/>
                <w:sz w:val="28"/>
                <w:szCs w:val="24"/>
              </w:rPr>
              <w:t>, мм</w:t>
            </w:r>
          </w:p>
        </w:tc>
        <w:tc>
          <w:tcPr>
            <w:tcW w:w="3680" w:type="dxa"/>
          </w:tcPr>
          <w:p w14:paraId="1350522C" w14:textId="01E34AEB" w:rsidR="00916B1D" w:rsidRPr="00875448" w:rsidRDefault="00916B1D" w:rsidP="00EF03A7">
            <w:pPr>
              <w:spacing w:line="360" w:lineRule="auto"/>
              <w:jc w:val="center"/>
              <w:rPr>
                <w:rFonts w:ascii="Times New Roman" w:hAnsi="Times New Roman"/>
                <w:sz w:val="28"/>
                <w:szCs w:val="24"/>
                <w:vertAlign w:val="superscript"/>
              </w:rPr>
            </w:pPr>
            <w:r>
              <w:rPr>
                <w:rFonts w:ascii="Times New Roman" w:hAnsi="Times New Roman"/>
                <w:sz w:val="28"/>
                <w:szCs w:val="24"/>
              </w:rPr>
              <w:t>Сопротивление растяжению</w:t>
            </w:r>
            <w:r w:rsidR="00875448">
              <w:rPr>
                <w:rFonts w:ascii="Times New Roman" w:hAnsi="Times New Roman"/>
                <w:sz w:val="28"/>
                <w:szCs w:val="24"/>
              </w:rPr>
              <w:t>, 10</w:t>
            </w:r>
            <w:r w:rsidR="00875448">
              <w:rPr>
                <w:rFonts w:ascii="Times New Roman" w:hAnsi="Times New Roman"/>
                <w:sz w:val="28"/>
                <w:szCs w:val="24"/>
                <w:vertAlign w:val="superscript"/>
              </w:rPr>
              <w:t>4</w:t>
            </w:r>
            <w:r w:rsidR="00875448">
              <w:rPr>
                <w:rFonts w:ascii="Times New Roman" w:hAnsi="Times New Roman"/>
                <w:sz w:val="28"/>
                <w:szCs w:val="24"/>
              </w:rPr>
              <w:t xml:space="preserve"> кг</w:t>
            </w:r>
            <w:r w:rsidR="00875448">
              <w:rPr>
                <w:rFonts w:ascii="Times New Roman" w:hAnsi="Times New Roman"/>
                <w:sz w:val="28"/>
                <w:szCs w:val="24"/>
                <w:lang w:val="en-US"/>
              </w:rPr>
              <w:t>/</w:t>
            </w:r>
            <w:r w:rsidR="00875448">
              <w:rPr>
                <w:rFonts w:ascii="Times New Roman" w:hAnsi="Times New Roman"/>
                <w:sz w:val="28"/>
                <w:szCs w:val="24"/>
              </w:rPr>
              <w:t>м</w:t>
            </w:r>
            <w:r w:rsidR="00875448">
              <w:rPr>
                <w:rFonts w:ascii="Times New Roman" w:hAnsi="Times New Roman"/>
                <w:sz w:val="28"/>
                <w:szCs w:val="24"/>
                <w:vertAlign w:val="superscript"/>
              </w:rPr>
              <w:t>2</w:t>
            </w:r>
          </w:p>
        </w:tc>
      </w:tr>
      <w:tr w:rsidR="00916B1D" w14:paraId="7EFFA44C" w14:textId="77777777" w:rsidTr="00916B1D">
        <w:tc>
          <w:tcPr>
            <w:tcW w:w="2547" w:type="dxa"/>
          </w:tcPr>
          <w:p w14:paraId="74754F2C" w14:textId="312D22DF" w:rsidR="00916B1D" w:rsidRDefault="00916B1D" w:rsidP="00EF03A7">
            <w:pPr>
              <w:spacing w:line="360" w:lineRule="auto"/>
              <w:jc w:val="left"/>
              <w:rPr>
                <w:rFonts w:ascii="Times New Roman" w:hAnsi="Times New Roman"/>
                <w:sz w:val="28"/>
                <w:szCs w:val="24"/>
              </w:rPr>
            </w:pPr>
            <w:r>
              <w:rPr>
                <w:rFonts w:ascii="Times New Roman" w:hAnsi="Times New Roman"/>
                <w:sz w:val="28"/>
                <w:szCs w:val="24"/>
              </w:rPr>
              <w:t>А600</w:t>
            </w:r>
          </w:p>
        </w:tc>
        <w:tc>
          <w:tcPr>
            <w:tcW w:w="3118" w:type="dxa"/>
          </w:tcPr>
          <w:p w14:paraId="536B40FF" w14:textId="0DFA161F" w:rsidR="00916B1D" w:rsidRDefault="00875448" w:rsidP="00EF03A7">
            <w:pPr>
              <w:spacing w:line="360" w:lineRule="auto"/>
              <w:jc w:val="center"/>
              <w:rPr>
                <w:rFonts w:ascii="Times New Roman" w:hAnsi="Times New Roman"/>
                <w:sz w:val="28"/>
                <w:szCs w:val="24"/>
              </w:rPr>
            </w:pPr>
            <w:r>
              <w:rPr>
                <w:rFonts w:ascii="Times New Roman" w:hAnsi="Times New Roman"/>
                <w:sz w:val="28"/>
                <w:szCs w:val="24"/>
              </w:rPr>
              <w:t>10-40</w:t>
            </w:r>
          </w:p>
        </w:tc>
        <w:tc>
          <w:tcPr>
            <w:tcW w:w="3680" w:type="dxa"/>
          </w:tcPr>
          <w:p w14:paraId="54A953C6" w14:textId="728EF8F5" w:rsidR="00916B1D" w:rsidRDefault="00875448" w:rsidP="00EF03A7">
            <w:pPr>
              <w:spacing w:line="360" w:lineRule="auto"/>
              <w:jc w:val="center"/>
              <w:rPr>
                <w:rFonts w:ascii="Times New Roman" w:hAnsi="Times New Roman"/>
                <w:sz w:val="28"/>
                <w:szCs w:val="24"/>
              </w:rPr>
            </w:pPr>
            <w:r>
              <w:rPr>
                <w:rFonts w:ascii="Times New Roman" w:hAnsi="Times New Roman"/>
                <w:sz w:val="28"/>
                <w:szCs w:val="24"/>
              </w:rPr>
              <w:t>6120</w:t>
            </w:r>
          </w:p>
        </w:tc>
      </w:tr>
      <w:tr w:rsidR="00916B1D" w14:paraId="21FAF7BA" w14:textId="77777777" w:rsidTr="00916B1D">
        <w:tc>
          <w:tcPr>
            <w:tcW w:w="2547" w:type="dxa"/>
          </w:tcPr>
          <w:p w14:paraId="304F01DA" w14:textId="4D759264" w:rsidR="00916B1D" w:rsidRDefault="00916B1D" w:rsidP="00EF03A7">
            <w:pPr>
              <w:spacing w:line="360" w:lineRule="auto"/>
              <w:jc w:val="left"/>
              <w:rPr>
                <w:rFonts w:ascii="Times New Roman" w:hAnsi="Times New Roman"/>
                <w:sz w:val="28"/>
                <w:szCs w:val="24"/>
              </w:rPr>
            </w:pPr>
            <w:r>
              <w:rPr>
                <w:rFonts w:ascii="Times New Roman" w:hAnsi="Times New Roman"/>
                <w:sz w:val="28"/>
                <w:szCs w:val="24"/>
              </w:rPr>
              <w:t>А800</w:t>
            </w:r>
          </w:p>
        </w:tc>
        <w:tc>
          <w:tcPr>
            <w:tcW w:w="3118" w:type="dxa"/>
          </w:tcPr>
          <w:p w14:paraId="6206E6FA" w14:textId="58EC0385" w:rsidR="00916B1D" w:rsidRDefault="00875448" w:rsidP="00EF03A7">
            <w:pPr>
              <w:spacing w:line="360" w:lineRule="auto"/>
              <w:jc w:val="center"/>
              <w:rPr>
                <w:rFonts w:ascii="Times New Roman" w:hAnsi="Times New Roman"/>
                <w:sz w:val="28"/>
                <w:szCs w:val="24"/>
              </w:rPr>
            </w:pPr>
            <w:r>
              <w:rPr>
                <w:rFonts w:ascii="Times New Roman" w:hAnsi="Times New Roman"/>
                <w:sz w:val="28"/>
                <w:szCs w:val="24"/>
              </w:rPr>
              <w:t>10-40</w:t>
            </w:r>
          </w:p>
        </w:tc>
        <w:tc>
          <w:tcPr>
            <w:tcW w:w="3680" w:type="dxa"/>
          </w:tcPr>
          <w:p w14:paraId="3DD7FC68" w14:textId="740A0352" w:rsidR="00916B1D" w:rsidRDefault="00875448" w:rsidP="00EF03A7">
            <w:pPr>
              <w:spacing w:line="360" w:lineRule="auto"/>
              <w:jc w:val="center"/>
              <w:rPr>
                <w:rFonts w:ascii="Times New Roman" w:hAnsi="Times New Roman"/>
                <w:sz w:val="28"/>
                <w:szCs w:val="24"/>
              </w:rPr>
            </w:pPr>
            <w:r>
              <w:rPr>
                <w:rFonts w:ascii="Times New Roman" w:hAnsi="Times New Roman"/>
                <w:sz w:val="28"/>
                <w:szCs w:val="24"/>
              </w:rPr>
              <w:t>8160</w:t>
            </w:r>
          </w:p>
        </w:tc>
      </w:tr>
      <w:tr w:rsidR="00916B1D" w14:paraId="2C2CF552" w14:textId="77777777" w:rsidTr="00916B1D">
        <w:tc>
          <w:tcPr>
            <w:tcW w:w="2547" w:type="dxa"/>
          </w:tcPr>
          <w:p w14:paraId="33FE5B29" w14:textId="08696EF0" w:rsidR="00916B1D" w:rsidRDefault="00916B1D" w:rsidP="00EF03A7">
            <w:pPr>
              <w:spacing w:line="360" w:lineRule="auto"/>
              <w:jc w:val="left"/>
              <w:rPr>
                <w:rFonts w:ascii="Times New Roman" w:hAnsi="Times New Roman"/>
                <w:sz w:val="28"/>
                <w:szCs w:val="24"/>
              </w:rPr>
            </w:pPr>
            <w:r>
              <w:rPr>
                <w:rFonts w:ascii="Times New Roman" w:hAnsi="Times New Roman"/>
                <w:sz w:val="28"/>
                <w:szCs w:val="24"/>
              </w:rPr>
              <w:t>А1000</w:t>
            </w:r>
          </w:p>
        </w:tc>
        <w:tc>
          <w:tcPr>
            <w:tcW w:w="3118" w:type="dxa"/>
          </w:tcPr>
          <w:p w14:paraId="3FFBFD66" w14:textId="5C4D2980" w:rsidR="00916B1D" w:rsidRDefault="00875448" w:rsidP="00EF03A7">
            <w:pPr>
              <w:spacing w:line="360" w:lineRule="auto"/>
              <w:jc w:val="center"/>
              <w:rPr>
                <w:rFonts w:ascii="Times New Roman" w:hAnsi="Times New Roman"/>
                <w:sz w:val="28"/>
                <w:szCs w:val="24"/>
              </w:rPr>
            </w:pPr>
            <w:r>
              <w:rPr>
                <w:rFonts w:ascii="Times New Roman" w:hAnsi="Times New Roman"/>
                <w:sz w:val="28"/>
                <w:szCs w:val="24"/>
              </w:rPr>
              <w:t>10-40</w:t>
            </w:r>
          </w:p>
        </w:tc>
        <w:tc>
          <w:tcPr>
            <w:tcW w:w="3680" w:type="dxa"/>
          </w:tcPr>
          <w:p w14:paraId="41351329" w14:textId="22DA6B6D" w:rsidR="00916B1D" w:rsidRDefault="00875448" w:rsidP="00EF03A7">
            <w:pPr>
              <w:spacing w:line="360" w:lineRule="auto"/>
              <w:jc w:val="center"/>
              <w:rPr>
                <w:rFonts w:ascii="Times New Roman" w:hAnsi="Times New Roman"/>
                <w:sz w:val="28"/>
                <w:szCs w:val="24"/>
              </w:rPr>
            </w:pPr>
            <w:r>
              <w:rPr>
                <w:rFonts w:ascii="Times New Roman" w:hAnsi="Times New Roman"/>
                <w:sz w:val="28"/>
                <w:szCs w:val="24"/>
              </w:rPr>
              <w:t>10200</w:t>
            </w:r>
          </w:p>
        </w:tc>
      </w:tr>
      <w:tr w:rsidR="00916B1D" w:rsidRPr="00EF03A7" w14:paraId="59997DEF" w14:textId="77777777" w:rsidTr="00916B1D">
        <w:tc>
          <w:tcPr>
            <w:tcW w:w="2547" w:type="dxa"/>
          </w:tcPr>
          <w:p w14:paraId="53CC1411" w14:textId="559CC2B3" w:rsidR="00916B1D" w:rsidRPr="00EF03A7" w:rsidRDefault="00875448" w:rsidP="00EF03A7">
            <w:pPr>
              <w:spacing w:line="360" w:lineRule="auto"/>
              <w:jc w:val="left"/>
              <w:rPr>
                <w:rFonts w:ascii="Times New Roman" w:hAnsi="Times New Roman"/>
                <w:b/>
                <w:bCs/>
                <w:sz w:val="28"/>
                <w:szCs w:val="24"/>
              </w:rPr>
            </w:pPr>
            <w:r w:rsidRPr="00EF03A7">
              <w:rPr>
                <w:rFonts w:ascii="Times New Roman" w:hAnsi="Times New Roman"/>
                <w:b/>
                <w:bCs/>
                <w:sz w:val="28"/>
                <w:szCs w:val="24"/>
              </w:rPr>
              <w:t>Вр1200</w:t>
            </w:r>
          </w:p>
        </w:tc>
        <w:tc>
          <w:tcPr>
            <w:tcW w:w="3118" w:type="dxa"/>
          </w:tcPr>
          <w:p w14:paraId="572AC2BD" w14:textId="79E6437C" w:rsidR="00916B1D" w:rsidRPr="00EF03A7" w:rsidRDefault="00875448" w:rsidP="00EF03A7">
            <w:pPr>
              <w:spacing w:line="360" w:lineRule="auto"/>
              <w:jc w:val="center"/>
              <w:rPr>
                <w:rFonts w:ascii="Times New Roman" w:hAnsi="Times New Roman"/>
                <w:b/>
                <w:bCs/>
                <w:sz w:val="28"/>
                <w:szCs w:val="24"/>
              </w:rPr>
            </w:pPr>
            <w:r w:rsidRPr="00EF03A7">
              <w:rPr>
                <w:rFonts w:ascii="Times New Roman" w:hAnsi="Times New Roman"/>
                <w:b/>
                <w:bCs/>
                <w:sz w:val="28"/>
                <w:szCs w:val="24"/>
              </w:rPr>
              <w:t>8</w:t>
            </w:r>
          </w:p>
        </w:tc>
        <w:tc>
          <w:tcPr>
            <w:tcW w:w="3680" w:type="dxa"/>
          </w:tcPr>
          <w:p w14:paraId="1E7DC273" w14:textId="335B68F3" w:rsidR="00916B1D" w:rsidRPr="00EF03A7" w:rsidRDefault="00875448" w:rsidP="00EF03A7">
            <w:pPr>
              <w:spacing w:line="360" w:lineRule="auto"/>
              <w:jc w:val="center"/>
              <w:rPr>
                <w:rFonts w:ascii="Times New Roman" w:hAnsi="Times New Roman"/>
                <w:b/>
                <w:bCs/>
                <w:sz w:val="28"/>
                <w:szCs w:val="24"/>
              </w:rPr>
            </w:pPr>
            <w:r w:rsidRPr="00EF03A7">
              <w:rPr>
                <w:rFonts w:ascii="Times New Roman" w:hAnsi="Times New Roman"/>
                <w:b/>
                <w:bCs/>
                <w:sz w:val="28"/>
                <w:szCs w:val="24"/>
              </w:rPr>
              <w:t>12240</w:t>
            </w:r>
          </w:p>
        </w:tc>
      </w:tr>
    </w:tbl>
    <w:p w14:paraId="22306A08" w14:textId="77777777" w:rsidR="00916B1D" w:rsidRPr="005945A0" w:rsidRDefault="00916B1D" w:rsidP="00916B1D">
      <w:pPr>
        <w:spacing w:line="360" w:lineRule="auto"/>
        <w:ind w:firstLine="709"/>
        <w:jc w:val="right"/>
        <w:rPr>
          <w:rFonts w:ascii="Times New Roman" w:hAnsi="Times New Roman"/>
          <w:sz w:val="28"/>
          <w:szCs w:val="24"/>
        </w:rPr>
      </w:pPr>
    </w:p>
    <w:p w14:paraId="74ADA896" w14:textId="0C8E98CA" w:rsidR="00581695" w:rsidRDefault="00581695" w:rsidP="005945A0">
      <w:pPr>
        <w:spacing w:line="360" w:lineRule="auto"/>
        <w:ind w:firstLine="709"/>
        <w:rPr>
          <w:rFonts w:ascii="Times New Roman" w:hAnsi="Times New Roman"/>
          <w:sz w:val="28"/>
          <w:szCs w:val="24"/>
        </w:rPr>
      </w:pPr>
    </w:p>
    <w:p w14:paraId="55882BEA" w14:textId="64098221" w:rsidR="005945A0" w:rsidRDefault="005945A0" w:rsidP="005945A0">
      <w:pPr>
        <w:spacing w:line="360" w:lineRule="auto"/>
        <w:ind w:firstLine="709"/>
        <w:rPr>
          <w:rFonts w:ascii="Times New Roman" w:hAnsi="Times New Roman"/>
          <w:sz w:val="28"/>
          <w:szCs w:val="24"/>
        </w:rPr>
      </w:pPr>
    </w:p>
    <w:p w14:paraId="5BD208D3" w14:textId="23A96284" w:rsidR="005945A0" w:rsidRDefault="005945A0" w:rsidP="005945A0">
      <w:pPr>
        <w:spacing w:line="360" w:lineRule="auto"/>
        <w:ind w:firstLine="709"/>
        <w:rPr>
          <w:rFonts w:ascii="Times New Roman" w:hAnsi="Times New Roman"/>
          <w:sz w:val="28"/>
          <w:szCs w:val="24"/>
        </w:rPr>
      </w:pPr>
    </w:p>
    <w:p w14:paraId="34352FF4" w14:textId="777D80D9" w:rsidR="005945A0" w:rsidRDefault="005945A0" w:rsidP="005945A0">
      <w:pPr>
        <w:spacing w:line="360" w:lineRule="auto"/>
        <w:ind w:firstLine="709"/>
        <w:rPr>
          <w:rFonts w:ascii="Times New Roman" w:hAnsi="Times New Roman"/>
          <w:sz w:val="28"/>
          <w:szCs w:val="24"/>
        </w:rPr>
      </w:pPr>
    </w:p>
    <w:p w14:paraId="24C5038A" w14:textId="35257E9B" w:rsidR="005945A0" w:rsidRDefault="005945A0" w:rsidP="005945A0">
      <w:pPr>
        <w:spacing w:line="360" w:lineRule="auto"/>
        <w:ind w:firstLine="709"/>
        <w:rPr>
          <w:rFonts w:ascii="Times New Roman" w:hAnsi="Times New Roman"/>
          <w:sz w:val="28"/>
          <w:szCs w:val="24"/>
        </w:rPr>
      </w:pPr>
    </w:p>
    <w:p w14:paraId="7A76BFFF" w14:textId="38B0829D" w:rsidR="005945A0" w:rsidRDefault="005945A0" w:rsidP="00944475">
      <w:pPr>
        <w:spacing w:line="360" w:lineRule="auto"/>
        <w:ind w:firstLine="709"/>
        <w:rPr>
          <w:rFonts w:ascii="Times New Roman" w:hAnsi="Times New Roman"/>
          <w:sz w:val="28"/>
          <w:szCs w:val="24"/>
        </w:rPr>
      </w:pPr>
    </w:p>
    <w:p w14:paraId="668F86F1" w14:textId="2B38B773" w:rsidR="005945A0" w:rsidRDefault="005945A0" w:rsidP="00944475">
      <w:pPr>
        <w:spacing w:line="360" w:lineRule="auto"/>
        <w:ind w:firstLine="709"/>
        <w:rPr>
          <w:rFonts w:ascii="Times New Roman" w:hAnsi="Times New Roman"/>
          <w:sz w:val="28"/>
          <w:szCs w:val="24"/>
        </w:rPr>
      </w:pPr>
    </w:p>
    <w:p w14:paraId="39E27FD5" w14:textId="414EEC0A" w:rsidR="005945A0" w:rsidRDefault="005945A0" w:rsidP="00944475">
      <w:pPr>
        <w:spacing w:line="360" w:lineRule="auto"/>
        <w:ind w:firstLine="709"/>
        <w:rPr>
          <w:rFonts w:ascii="Times New Roman" w:hAnsi="Times New Roman"/>
          <w:sz w:val="28"/>
          <w:szCs w:val="24"/>
        </w:rPr>
      </w:pPr>
    </w:p>
    <w:p w14:paraId="0BC2176C" w14:textId="30095145" w:rsidR="005945A0" w:rsidRDefault="005945A0" w:rsidP="00944475">
      <w:pPr>
        <w:spacing w:line="360" w:lineRule="auto"/>
        <w:ind w:firstLine="709"/>
        <w:rPr>
          <w:rFonts w:ascii="Times New Roman" w:hAnsi="Times New Roman"/>
          <w:sz w:val="28"/>
          <w:szCs w:val="24"/>
        </w:rPr>
      </w:pPr>
    </w:p>
    <w:p w14:paraId="707F7F08" w14:textId="6639543C" w:rsidR="005945A0" w:rsidRDefault="005945A0" w:rsidP="00944475">
      <w:pPr>
        <w:spacing w:line="360" w:lineRule="auto"/>
        <w:ind w:firstLine="709"/>
        <w:rPr>
          <w:rFonts w:ascii="Times New Roman" w:hAnsi="Times New Roman"/>
          <w:sz w:val="28"/>
          <w:szCs w:val="24"/>
        </w:rPr>
      </w:pPr>
    </w:p>
    <w:p w14:paraId="4061653A" w14:textId="73753D55" w:rsidR="005945A0" w:rsidRDefault="005945A0" w:rsidP="00944475">
      <w:pPr>
        <w:spacing w:line="360" w:lineRule="auto"/>
        <w:ind w:firstLine="709"/>
        <w:rPr>
          <w:rFonts w:ascii="Times New Roman" w:hAnsi="Times New Roman"/>
          <w:sz w:val="28"/>
          <w:szCs w:val="24"/>
        </w:rPr>
      </w:pPr>
    </w:p>
    <w:p w14:paraId="73BEC8DB" w14:textId="792C77CF" w:rsidR="005945A0" w:rsidRDefault="005945A0" w:rsidP="00944475">
      <w:pPr>
        <w:spacing w:line="360" w:lineRule="auto"/>
        <w:ind w:firstLine="709"/>
        <w:rPr>
          <w:rFonts w:ascii="Times New Roman" w:hAnsi="Times New Roman"/>
          <w:sz w:val="28"/>
          <w:szCs w:val="24"/>
        </w:rPr>
      </w:pPr>
    </w:p>
    <w:p w14:paraId="39FD42F3" w14:textId="43FE3CC5" w:rsidR="005945A0" w:rsidRDefault="005945A0" w:rsidP="00944475">
      <w:pPr>
        <w:spacing w:line="360" w:lineRule="auto"/>
        <w:ind w:firstLine="709"/>
        <w:rPr>
          <w:rFonts w:ascii="Times New Roman" w:hAnsi="Times New Roman"/>
          <w:sz w:val="28"/>
          <w:szCs w:val="24"/>
        </w:rPr>
      </w:pPr>
    </w:p>
    <w:p w14:paraId="0B6E18E7" w14:textId="19BE0666" w:rsidR="005945A0" w:rsidRDefault="005945A0" w:rsidP="00944475">
      <w:pPr>
        <w:spacing w:line="360" w:lineRule="auto"/>
        <w:ind w:firstLine="709"/>
        <w:rPr>
          <w:rFonts w:ascii="Times New Roman" w:hAnsi="Times New Roman"/>
          <w:sz w:val="28"/>
          <w:szCs w:val="24"/>
        </w:rPr>
      </w:pPr>
    </w:p>
    <w:p w14:paraId="2A083E8A" w14:textId="77777777" w:rsidR="005945A0" w:rsidRPr="00581695" w:rsidRDefault="005945A0" w:rsidP="00944475">
      <w:pPr>
        <w:spacing w:line="360" w:lineRule="auto"/>
        <w:ind w:firstLine="709"/>
        <w:rPr>
          <w:rFonts w:ascii="Times New Roman" w:hAnsi="Times New Roman"/>
          <w:sz w:val="28"/>
          <w:szCs w:val="24"/>
        </w:rPr>
      </w:pPr>
    </w:p>
    <w:p w14:paraId="4D4DE8C0" w14:textId="77777777" w:rsidR="00857F39" w:rsidRPr="00C32942" w:rsidRDefault="00857F39" w:rsidP="00944475">
      <w:pPr>
        <w:spacing w:line="360" w:lineRule="auto"/>
        <w:ind w:firstLine="709"/>
        <w:rPr>
          <w:rFonts w:ascii="Times New Roman" w:hAnsi="Times New Roman"/>
          <w:iCs/>
          <w:sz w:val="28"/>
          <w:szCs w:val="28"/>
          <w:shd w:val="clear" w:color="auto" w:fill="FFFFFF"/>
        </w:rPr>
      </w:pPr>
    </w:p>
    <w:p w14:paraId="3D14BD2F" w14:textId="13156CBA" w:rsidR="00B76EC9" w:rsidRPr="00B76EC9" w:rsidRDefault="00857F39" w:rsidP="00944475">
      <w:pPr>
        <w:spacing w:line="360" w:lineRule="auto"/>
        <w:ind w:firstLine="709"/>
        <w:rPr>
          <w:rFonts w:ascii="Times New Roman" w:hAnsi="Times New Roman"/>
          <w:i/>
          <w:sz w:val="28"/>
          <w:szCs w:val="28"/>
          <w:shd w:val="clear" w:color="auto" w:fill="FFFFFF"/>
        </w:rPr>
      </w:pPr>
      <w:r>
        <w:rPr>
          <w:rFonts w:ascii="Times New Roman" w:hAnsi="Times New Roman"/>
          <w:i/>
          <w:sz w:val="28"/>
          <w:szCs w:val="28"/>
          <w:shd w:val="clear" w:color="auto" w:fill="FFFFFF"/>
        </w:rPr>
        <w:t xml:space="preserve"> </w:t>
      </w:r>
    </w:p>
    <w:p w14:paraId="4CA6778A" w14:textId="2944D4A8" w:rsidR="00C16673" w:rsidRPr="00C16673" w:rsidRDefault="00C16673" w:rsidP="00EB5726">
      <w:pPr>
        <w:spacing w:line="360" w:lineRule="auto"/>
        <w:rPr>
          <w:rFonts w:ascii="Times New Roman" w:hAnsi="Times New Roman"/>
          <w:sz w:val="28"/>
          <w:szCs w:val="28"/>
          <w:shd w:val="clear" w:color="auto" w:fill="FFFFFF"/>
        </w:rPr>
      </w:pPr>
    </w:p>
    <w:p w14:paraId="028A936E" w14:textId="2B454E49" w:rsidR="009424C5" w:rsidRPr="009424C5" w:rsidRDefault="00EF03A7" w:rsidP="009424C5">
      <w:pPr>
        <w:pStyle w:val="1"/>
        <w:spacing w:line="360" w:lineRule="auto"/>
        <w:jc w:val="center"/>
        <w:rPr>
          <w:rFonts w:ascii="Times New Roman" w:hAnsi="Times New Roman" w:cs="Times New Roman"/>
          <w:b/>
          <w:bCs/>
          <w:color w:val="auto"/>
          <w:sz w:val="28"/>
          <w:szCs w:val="28"/>
          <w:shd w:val="clear" w:color="auto" w:fill="FFFFFF"/>
        </w:rPr>
      </w:pPr>
      <w:bookmarkStart w:id="16" w:name="_Toc106806519"/>
      <w:r>
        <w:rPr>
          <w:rFonts w:ascii="Times New Roman" w:hAnsi="Times New Roman" w:cs="Times New Roman"/>
          <w:b/>
          <w:bCs/>
          <w:color w:val="auto"/>
          <w:sz w:val="28"/>
          <w:szCs w:val="28"/>
          <w:shd w:val="clear" w:color="auto" w:fill="FFFFFF"/>
        </w:rPr>
        <w:lastRenderedPageBreak/>
        <w:t>ЗАКЛЮЧЕНИЕ</w:t>
      </w:r>
      <w:bookmarkEnd w:id="16"/>
    </w:p>
    <w:p w14:paraId="466C8251" w14:textId="62B1334C" w:rsidR="00C16673" w:rsidRDefault="00704FE3" w:rsidP="00704FE3">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 xml:space="preserve">Таким образом, поставленная цель – определение наиболее подходящего материала для строительства опорных конструкций моста – была достигнута путем решения всех поставленных задач. Было определено наиболее удобное место для строительства моста, изучен рельеф дна, который впоследствии был приближенно представлен в виде функции </w:t>
      </w:r>
      <m:oMath>
        <m:r>
          <w:rPr>
            <w:rFonts w:ascii="Cambria Math" w:hAnsi="Cambria Math"/>
            <w:color w:val="000000"/>
            <w:sz w:val="28"/>
            <w:shd w:val="clear" w:color="auto" w:fill="FFFFFF"/>
          </w:rPr>
          <m:t>y(x)=-30</m:t>
        </m:r>
        <m:sSup>
          <m:sSupPr>
            <m:ctrlPr>
              <w:rPr>
                <w:rFonts w:ascii="Cambria Math" w:hAnsi="Cambria Math"/>
                <w:i/>
                <w:color w:val="000000"/>
                <w:sz w:val="28"/>
                <w:shd w:val="clear" w:color="auto" w:fill="FFFFFF"/>
              </w:rPr>
            </m:ctrlPr>
          </m:sSupPr>
          <m:e>
            <m:r>
              <w:rPr>
                <w:rFonts w:ascii="Cambria Math" w:hAnsi="Cambria Math"/>
                <w:color w:val="000000"/>
                <w:sz w:val="28"/>
                <w:shd w:val="clear" w:color="auto" w:fill="FFFFFF"/>
              </w:rPr>
              <m:t>e</m:t>
            </m:r>
          </m:e>
          <m:sup>
            <m:r>
              <w:rPr>
                <w:rFonts w:ascii="Cambria Math" w:hAnsi="Cambria Math"/>
                <w:color w:val="000000"/>
                <w:sz w:val="28"/>
                <w:shd w:val="clear" w:color="auto" w:fill="FFFFFF"/>
              </w:rPr>
              <m:t>-</m:t>
            </m:r>
            <m:sSup>
              <m:sSupPr>
                <m:ctrlPr>
                  <w:rPr>
                    <w:rFonts w:ascii="Cambria Math" w:hAnsi="Cambria Math"/>
                    <w:i/>
                    <w:color w:val="000000"/>
                    <w:sz w:val="28"/>
                    <w:shd w:val="clear" w:color="auto" w:fill="FFFFFF"/>
                  </w:rPr>
                </m:ctrlPr>
              </m:sSupPr>
              <m:e>
                <m:d>
                  <m:dPr>
                    <m:ctrlPr>
                      <w:rPr>
                        <w:rFonts w:ascii="Cambria Math" w:hAnsi="Cambria Math"/>
                        <w:i/>
                        <w:color w:val="000000"/>
                        <w:sz w:val="28"/>
                        <w:shd w:val="clear" w:color="auto" w:fill="FFFFFF"/>
                      </w:rPr>
                    </m:ctrlPr>
                  </m:dPr>
                  <m:e>
                    <m:r>
                      <w:rPr>
                        <w:rFonts w:ascii="Cambria Math" w:hAnsi="Cambria Math"/>
                        <w:color w:val="000000"/>
                        <w:sz w:val="28"/>
                        <w:shd w:val="clear" w:color="auto" w:fill="FFFFFF"/>
                      </w:rPr>
                      <m:t>0.16</m:t>
                    </m:r>
                  </m:e>
                </m:d>
              </m:e>
              <m:sup>
                <m:r>
                  <w:rPr>
                    <w:rFonts w:ascii="Cambria Math" w:hAnsi="Cambria Math"/>
                    <w:color w:val="000000"/>
                    <w:sz w:val="28"/>
                    <w:shd w:val="clear" w:color="auto" w:fill="FFFFFF"/>
                  </w:rPr>
                  <m:t>2</m:t>
                </m:r>
              </m:sup>
            </m:sSup>
          </m:sup>
        </m:sSup>
        <m:r>
          <w:rPr>
            <w:rFonts w:ascii="Cambria Math" w:hAnsi="Cambria Math"/>
            <w:color w:val="000000"/>
            <w:sz w:val="28"/>
            <w:shd w:val="clear" w:color="auto" w:fill="FFFFFF"/>
          </w:rPr>
          <m:t>-37</m:t>
        </m:r>
        <m:sSup>
          <m:sSupPr>
            <m:ctrlPr>
              <w:rPr>
                <w:rFonts w:ascii="Cambria Math" w:hAnsi="Cambria Math"/>
                <w:i/>
                <w:color w:val="000000"/>
                <w:sz w:val="28"/>
                <w:shd w:val="clear" w:color="auto" w:fill="FFFFFF"/>
              </w:rPr>
            </m:ctrlPr>
          </m:sSupPr>
          <m:e>
            <m:r>
              <w:rPr>
                <w:rFonts w:ascii="Cambria Math" w:hAnsi="Cambria Math"/>
                <w:color w:val="000000"/>
                <w:sz w:val="28"/>
                <w:shd w:val="clear" w:color="auto" w:fill="FFFFFF"/>
              </w:rPr>
              <m:t>e</m:t>
            </m:r>
          </m:e>
          <m:sup>
            <m:r>
              <w:rPr>
                <w:rFonts w:ascii="Cambria Math" w:hAnsi="Cambria Math"/>
                <w:color w:val="000000"/>
                <w:sz w:val="28"/>
                <w:shd w:val="clear" w:color="auto" w:fill="FFFFFF"/>
              </w:rPr>
              <m:t>-</m:t>
            </m:r>
            <m:sSup>
              <m:sSupPr>
                <m:ctrlPr>
                  <w:rPr>
                    <w:rFonts w:ascii="Cambria Math" w:hAnsi="Cambria Math"/>
                    <w:i/>
                    <w:color w:val="000000"/>
                    <w:sz w:val="28"/>
                    <w:shd w:val="clear" w:color="auto" w:fill="FFFFFF"/>
                  </w:rPr>
                </m:ctrlPr>
              </m:sSupPr>
              <m:e>
                <m:d>
                  <m:dPr>
                    <m:ctrlPr>
                      <w:rPr>
                        <w:rFonts w:ascii="Cambria Math" w:hAnsi="Cambria Math"/>
                        <w:i/>
                        <w:color w:val="000000"/>
                        <w:sz w:val="28"/>
                        <w:shd w:val="clear" w:color="auto" w:fill="FFFFFF"/>
                      </w:rPr>
                    </m:ctrlPr>
                  </m:dPr>
                  <m:e>
                    <m:r>
                      <w:rPr>
                        <w:rFonts w:ascii="Cambria Math" w:hAnsi="Cambria Math"/>
                        <w:color w:val="000000"/>
                        <w:sz w:val="28"/>
                        <w:shd w:val="clear" w:color="auto" w:fill="FFFFFF"/>
                      </w:rPr>
                      <m:t>0.05</m:t>
                    </m:r>
                  </m:e>
                </m:d>
              </m:e>
              <m:sup>
                <m:r>
                  <w:rPr>
                    <w:rFonts w:ascii="Cambria Math" w:hAnsi="Cambria Math"/>
                    <w:color w:val="000000"/>
                    <w:sz w:val="28"/>
                    <w:shd w:val="clear" w:color="auto" w:fill="FFFFFF"/>
                  </w:rPr>
                  <m:t>8</m:t>
                </m:r>
              </m:sup>
            </m:sSup>
          </m:sup>
        </m:sSup>
      </m:oMath>
      <w:r w:rsidRPr="00680399">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w:t>
      </w:r>
      <w:r>
        <w:rPr>
          <w:rFonts w:ascii="Times New Roman" w:hAnsi="Times New Roman"/>
          <w:sz w:val="28"/>
          <w:szCs w:val="28"/>
          <w:shd w:val="clear" w:color="auto" w:fill="FFFFFF"/>
        </w:rPr>
        <w:t xml:space="preserve">  Была построена геометрия моста, то есть определены его максимальная высота – 100 метров, ширина центрального пролета – 1 км для подвесного моста и </w:t>
      </w:r>
      <w:r w:rsidRPr="00704FE3">
        <w:rPr>
          <w:rFonts w:ascii="Times New Roman" w:hAnsi="Times New Roman"/>
          <w:sz w:val="28"/>
          <w:szCs w:val="28"/>
          <w:shd w:val="clear" w:color="auto" w:fill="FFFFFF"/>
        </w:rPr>
        <w:t>~</w:t>
      </w:r>
      <w:r>
        <w:rPr>
          <w:rFonts w:ascii="Times New Roman" w:hAnsi="Times New Roman"/>
          <w:sz w:val="28"/>
          <w:szCs w:val="28"/>
          <w:shd w:val="clear" w:color="auto" w:fill="FFFFFF"/>
        </w:rPr>
        <w:t>700 метров для вантового моста, что позволит свободно курсировать всем типам судов через данный пролив</w:t>
      </w:r>
      <w:r w:rsidR="009424C5">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009424C5">
        <w:rPr>
          <w:rFonts w:ascii="Times New Roman" w:hAnsi="Times New Roman"/>
          <w:sz w:val="28"/>
          <w:szCs w:val="28"/>
          <w:shd w:val="clear" w:color="auto" w:fill="FFFFFF"/>
        </w:rPr>
        <w:t>У</w:t>
      </w:r>
      <w:r>
        <w:rPr>
          <w:rFonts w:ascii="Times New Roman" w:hAnsi="Times New Roman"/>
          <w:sz w:val="28"/>
          <w:szCs w:val="28"/>
          <w:shd w:val="clear" w:color="auto" w:fill="FFFFFF"/>
        </w:rPr>
        <w:t>гол наклона боковых частей моста</w:t>
      </w:r>
      <w:r w:rsidR="009424C5">
        <w:rPr>
          <w:rFonts w:ascii="Times New Roman" w:hAnsi="Times New Roman"/>
          <w:sz w:val="28"/>
          <w:szCs w:val="28"/>
          <w:shd w:val="clear" w:color="auto" w:fill="FFFFFF"/>
        </w:rPr>
        <w:t xml:space="preserve"> был рассчитан и оказался равен приблизительно </w:t>
      </w:r>
      <m:oMath>
        <m:r>
          <w:rPr>
            <w:rFonts w:ascii="Cambria Math" w:hAnsi="Cambria Math"/>
            <w:sz w:val="28"/>
            <w:szCs w:val="28"/>
            <w:shd w:val="clear" w:color="auto" w:fill="FFFFFF"/>
          </w:rPr>
          <m:t>0.238733</m:t>
        </m:r>
      </m:oMath>
      <w:r>
        <w:rPr>
          <w:rFonts w:ascii="Times New Roman" w:hAnsi="Times New Roman"/>
          <w:sz w:val="28"/>
          <w:szCs w:val="28"/>
          <w:shd w:val="clear" w:color="auto" w:fill="FFFFFF"/>
        </w:rPr>
        <w:t>, длины опорных конструкций</w:t>
      </w:r>
      <w:r w:rsidR="009424C5">
        <w:rPr>
          <w:rFonts w:ascii="Times New Roman" w:hAnsi="Times New Roman"/>
          <w:sz w:val="28"/>
          <w:szCs w:val="28"/>
          <w:shd w:val="clear" w:color="auto" w:fill="FFFFFF"/>
        </w:rPr>
        <w:t xml:space="preserve"> исходя из этих данных можно представить в виде функции </w:t>
      </w:r>
      <m:oMath>
        <m:r>
          <w:rPr>
            <w:rFonts w:ascii="Cambria Math" w:hAnsi="Cambria Math"/>
            <w:sz w:val="28"/>
            <w:szCs w:val="28"/>
            <w:shd w:val="clear" w:color="auto" w:fill="FFFFFF"/>
          </w:rPr>
          <m:t>l</m:t>
        </m:r>
        <m:d>
          <m:dPr>
            <m:ctrlPr>
              <w:rPr>
                <w:rFonts w:ascii="Cambria Math" w:hAnsi="Cambria Math"/>
                <w:i/>
                <w:sz w:val="28"/>
                <w:szCs w:val="28"/>
                <w:shd w:val="clear" w:color="auto" w:fill="FFFFFF"/>
              </w:rPr>
            </m:ctrlPr>
          </m:dPr>
          <m:e>
            <m:r>
              <w:rPr>
                <w:rFonts w:ascii="Cambria Math" w:hAnsi="Cambria Math"/>
                <w:sz w:val="28"/>
                <w:szCs w:val="28"/>
                <w:shd w:val="clear" w:color="auto" w:fill="FFFFFF"/>
              </w:rPr>
              <m:t>x</m:t>
            </m:r>
          </m:e>
        </m:d>
        <m:r>
          <w:rPr>
            <w:rFonts w:ascii="Cambria Math" w:hAnsi="Cambria Math"/>
            <w:sz w:val="28"/>
            <w:szCs w:val="28"/>
            <w:shd w:val="clear" w:color="auto" w:fill="FFFFFF"/>
          </w:rPr>
          <m:t>=xtg</m:t>
        </m:r>
        <m:d>
          <m:dPr>
            <m:ctrlPr>
              <w:rPr>
                <w:rFonts w:ascii="Cambria Math" w:hAnsi="Cambria Math"/>
                <w:i/>
                <w:sz w:val="28"/>
                <w:szCs w:val="28"/>
                <w:shd w:val="clear" w:color="auto" w:fill="FFFFFF"/>
              </w:rPr>
            </m:ctrlPr>
          </m:dPr>
          <m:e>
            <m:r>
              <w:rPr>
                <w:rFonts w:ascii="Cambria Math" w:hAnsi="Cambria Math"/>
                <w:sz w:val="28"/>
                <w:szCs w:val="28"/>
                <w:shd w:val="clear" w:color="auto" w:fill="FFFFFF"/>
              </w:rPr>
              <m:t>α</m:t>
            </m:r>
          </m:e>
        </m:d>
        <m:r>
          <w:rPr>
            <w:rFonts w:ascii="Cambria Math" w:hAnsi="Cambria Math"/>
            <w:sz w:val="28"/>
            <w:szCs w:val="28"/>
            <w:shd w:val="clear" w:color="auto" w:fill="FFFFFF"/>
          </w:rPr>
          <m:t>+</m:t>
        </m:r>
        <m:r>
          <w:rPr>
            <w:rFonts w:ascii="Cambria Math" w:hAnsi="Cambria Math"/>
            <w:color w:val="000000"/>
            <w:sz w:val="28"/>
            <w:shd w:val="clear" w:color="auto" w:fill="FFFFFF"/>
          </w:rPr>
          <m:t>30</m:t>
        </m:r>
        <m:sSup>
          <m:sSupPr>
            <m:ctrlPr>
              <w:rPr>
                <w:rFonts w:ascii="Cambria Math" w:hAnsi="Cambria Math"/>
                <w:i/>
                <w:color w:val="000000"/>
                <w:sz w:val="28"/>
                <w:shd w:val="clear" w:color="auto" w:fill="FFFFFF"/>
              </w:rPr>
            </m:ctrlPr>
          </m:sSupPr>
          <m:e>
            <m:r>
              <w:rPr>
                <w:rFonts w:ascii="Cambria Math" w:hAnsi="Cambria Math"/>
                <w:color w:val="000000"/>
                <w:sz w:val="28"/>
                <w:shd w:val="clear" w:color="auto" w:fill="FFFFFF"/>
              </w:rPr>
              <m:t>e</m:t>
            </m:r>
          </m:e>
          <m:sup>
            <m:r>
              <w:rPr>
                <w:rFonts w:ascii="Cambria Math" w:hAnsi="Cambria Math"/>
                <w:color w:val="000000"/>
                <w:sz w:val="28"/>
                <w:shd w:val="clear" w:color="auto" w:fill="FFFFFF"/>
              </w:rPr>
              <m:t>-</m:t>
            </m:r>
            <m:sSup>
              <m:sSupPr>
                <m:ctrlPr>
                  <w:rPr>
                    <w:rFonts w:ascii="Cambria Math" w:hAnsi="Cambria Math"/>
                    <w:i/>
                    <w:color w:val="000000"/>
                    <w:sz w:val="28"/>
                    <w:shd w:val="clear" w:color="auto" w:fill="FFFFFF"/>
                  </w:rPr>
                </m:ctrlPr>
              </m:sSupPr>
              <m:e>
                <m:d>
                  <m:dPr>
                    <m:ctrlPr>
                      <w:rPr>
                        <w:rFonts w:ascii="Cambria Math" w:hAnsi="Cambria Math"/>
                        <w:i/>
                        <w:color w:val="000000"/>
                        <w:sz w:val="28"/>
                        <w:shd w:val="clear" w:color="auto" w:fill="FFFFFF"/>
                      </w:rPr>
                    </m:ctrlPr>
                  </m:dPr>
                  <m:e>
                    <m:r>
                      <w:rPr>
                        <w:rFonts w:ascii="Cambria Math" w:hAnsi="Cambria Math"/>
                        <w:color w:val="000000"/>
                        <w:sz w:val="28"/>
                        <w:shd w:val="clear" w:color="auto" w:fill="FFFFFF"/>
                      </w:rPr>
                      <m:t>0.16</m:t>
                    </m:r>
                  </m:e>
                </m:d>
              </m:e>
              <m:sup>
                <m:r>
                  <w:rPr>
                    <w:rFonts w:ascii="Cambria Math" w:hAnsi="Cambria Math"/>
                    <w:color w:val="000000"/>
                    <w:sz w:val="28"/>
                    <w:shd w:val="clear" w:color="auto" w:fill="FFFFFF"/>
                  </w:rPr>
                  <m:t>2</m:t>
                </m:r>
              </m:sup>
            </m:sSup>
          </m:sup>
        </m:sSup>
        <m:r>
          <w:rPr>
            <w:rFonts w:ascii="Cambria Math" w:hAnsi="Cambria Math"/>
            <w:color w:val="000000"/>
            <w:sz w:val="28"/>
            <w:shd w:val="clear" w:color="auto" w:fill="FFFFFF"/>
          </w:rPr>
          <m:t>+37</m:t>
        </m:r>
        <m:sSup>
          <m:sSupPr>
            <m:ctrlPr>
              <w:rPr>
                <w:rFonts w:ascii="Cambria Math" w:hAnsi="Cambria Math"/>
                <w:i/>
                <w:color w:val="000000"/>
                <w:sz w:val="28"/>
                <w:shd w:val="clear" w:color="auto" w:fill="FFFFFF"/>
              </w:rPr>
            </m:ctrlPr>
          </m:sSupPr>
          <m:e>
            <m:r>
              <w:rPr>
                <w:rFonts w:ascii="Cambria Math" w:hAnsi="Cambria Math"/>
                <w:color w:val="000000"/>
                <w:sz w:val="28"/>
                <w:shd w:val="clear" w:color="auto" w:fill="FFFFFF"/>
              </w:rPr>
              <m:t>e</m:t>
            </m:r>
          </m:e>
          <m:sup>
            <m:r>
              <w:rPr>
                <w:rFonts w:ascii="Cambria Math" w:hAnsi="Cambria Math"/>
                <w:color w:val="000000"/>
                <w:sz w:val="28"/>
                <w:shd w:val="clear" w:color="auto" w:fill="FFFFFF"/>
              </w:rPr>
              <m:t>-</m:t>
            </m:r>
            <m:sSup>
              <m:sSupPr>
                <m:ctrlPr>
                  <w:rPr>
                    <w:rFonts w:ascii="Cambria Math" w:hAnsi="Cambria Math"/>
                    <w:i/>
                    <w:color w:val="000000"/>
                    <w:sz w:val="28"/>
                    <w:shd w:val="clear" w:color="auto" w:fill="FFFFFF"/>
                  </w:rPr>
                </m:ctrlPr>
              </m:sSupPr>
              <m:e>
                <m:d>
                  <m:dPr>
                    <m:ctrlPr>
                      <w:rPr>
                        <w:rFonts w:ascii="Cambria Math" w:hAnsi="Cambria Math"/>
                        <w:i/>
                        <w:color w:val="000000"/>
                        <w:sz w:val="28"/>
                        <w:shd w:val="clear" w:color="auto" w:fill="FFFFFF"/>
                      </w:rPr>
                    </m:ctrlPr>
                  </m:dPr>
                  <m:e>
                    <m:r>
                      <w:rPr>
                        <w:rFonts w:ascii="Cambria Math" w:hAnsi="Cambria Math"/>
                        <w:color w:val="000000"/>
                        <w:sz w:val="28"/>
                        <w:shd w:val="clear" w:color="auto" w:fill="FFFFFF"/>
                      </w:rPr>
                      <m:t>0.05</m:t>
                    </m:r>
                  </m:e>
                </m:d>
              </m:e>
              <m:sup>
                <m:r>
                  <w:rPr>
                    <w:rFonts w:ascii="Cambria Math" w:hAnsi="Cambria Math"/>
                    <w:color w:val="000000"/>
                    <w:sz w:val="28"/>
                    <w:shd w:val="clear" w:color="auto" w:fill="FFFFFF"/>
                  </w:rPr>
                  <m:t>8</m:t>
                </m:r>
              </m:sup>
            </m:sSup>
          </m:sup>
        </m:sSup>
      </m:oMath>
      <w:r w:rsidR="009424C5">
        <w:rPr>
          <w:rFonts w:ascii="Times New Roman" w:hAnsi="Times New Roman"/>
          <w:color w:val="000000"/>
          <w:sz w:val="28"/>
          <w:shd w:val="clear" w:color="auto" w:fill="FFFFFF"/>
        </w:rPr>
        <w:t>.</w:t>
      </w:r>
      <w:r w:rsidR="009424C5">
        <w:rPr>
          <w:rFonts w:ascii="Times New Roman" w:hAnsi="Times New Roman"/>
          <w:sz w:val="28"/>
          <w:szCs w:val="28"/>
          <w:shd w:val="clear" w:color="auto" w:fill="FFFFFF"/>
        </w:rPr>
        <w:t xml:space="preserve"> </w:t>
      </w:r>
    </w:p>
    <w:p w14:paraId="4309CFFD" w14:textId="6301ECD2" w:rsidR="00747D44" w:rsidRDefault="00747D44" w:rsidP="00704FE3">
      <w:pPr>
        <w:spacing w:line="360" w:lineRule="auto"/>
        <w:ind w:firstLine="709"/>
        <w:rPr>
          <w:rFonts w:ascii="Times New Roman" w:hAnsi="Times New Roman"/>
          <w:sz w:val="28"/>
          <w:szCs w:val="24"/>
        </w:rPr>
      </w:pPr>
      <w:r>
        <w:rPr>
          <w:rFonts w:ascii="Times New Roman" w:hAnsi="Times New Roman"/>
          <w:sz w:val="28"/>
          <w:szCs w:val="28"/>
          <w:shd w:val="clear" w:color="auto" w:fill="FFFFFF"/>
        </w:rPr>
        <w:t xml:space="preserve">Далее, исходя из полученных параметров были найдены необходимые прочностные характеристики, а именно, нагрузка, которую должна выдерживать в статичном состоянии арматура с запасом прочности в 1,5 раза. Для вантового моста этот показатель оказался равен </w:t>
      </w:r>
      <m:oMath>
        <m:r>
          <w:rPr>
            <w:rFonts w:ascii="Cambria Math" w:hAnsi="Cambria Math"/>
            <w:sz w:val="28"/>
            <w:szCs w:val="24"/>
          </w:rPr>
          <m:t>8496∙</m:t>
        </m:r>
        <m:sSup>
          <m:sSupPr>
            <m:ctrlPr>
              <w:rPr>
                <w:rFonts w:ascii="Cambria Math" w:hAnsi="Cambria Math"/>
                <w:i/>
                <w:sz w:val="28"/>
                <w:szCs w:val="24"/>
                <w:lang w:val="en-US"/>
              </w:rPr>
            </m:ctrlPr>
          </m:sSupPr>
          <m:e>
            <m:r>
              <w:rPr>
                <w:rFonts w:ascii="Cambria Math" w:hAnsi="Cambria Math"/>
                <w:sz w:val="28"/>
                <w:szCs w:val="24"/>
              </w:rPr>
              <m:t>10</m:t>
            </m:r>
            <m:ctrlPr>
              <w:rPr>
                <w:rFonts w:ascii="Cambria Math" w:hAnsi="Cambria Math"/>
                <w:i/>
                <w:sz w:val="28"/>
                <w:szCs w:val="24"/>
              </w:rPr>
            </m:ctrlPr>
          </m:e>
          <m:sup>
            <m:r>
              <w:rPr>
                <w:rFonts w:ascii="Cambria Math" w:hAnsi="Cambria Math"/>
                <w:sz w:val="28"/>
                <w:szCs w:val="24"/>
              </w:rPr>
              <m:t>4</m:t>
            </m:r>
          </m:sup>
        </m:sSup>
        <m:f>
          <m:fPr>
            <m:ctrlPr>
              <w:rPr>
                <w:rFonts w:ascii="Cambria Math" w:hAnsi="Cambria Math"/>
                <w:i/>
                <w:sz w:val="28"/>
                <w:szCs w:val="24"/>
              </w:rPr>
            </m:ctrlPr>
          </m:fPr>
          <m:num>
            <m:r>
              <w:rPr>
                <w:rFonts w:ascii="Cambria Math" w:hAnsi="Cambria Math"/>
                <w:sz w:val="28"/>
                <w:szCs w:val="24"/>
              </w:rPr>
              <m:t>кг</m:t>
            </m:r>
          </m:num>
          <m:den>
            <m:sSup>
              <m:sSupPr>
                <m:ctrlPr>
                  <w:rPr>
                    <w:rFonts w:ascii="Cambria Math" w:hAnsi="Cambria Math"/>
                    <w:i/>
                    <w:sz w:val="28"/>
                    <w:szCs w:val="24"/>
                    <w:lang w:val="en-US"/>
                  </w:rPr>
                </m:ctrlPr>
              </m:sSupPr>
              <m:e>
                <m:r>
                  <w:rPr>
                    <w:rFonts w:ascii="Cambria Math" w:hAnsi="Cambria Math"/>
                    <w:sz w:val="28"/>
                    <w:szCs w:val="24"/>
                  </w:rPr>
                  <m:t>м</m:t>
                </m:r>
                <m:ctrlPr>
                  <w:rPr>
                    <w:rFonts w:ascii="Cambria Math" w:hAnsi="Cambria Math"/>
                    <w:i/>
                    <w:sz w:val="28"/>
                    <w:szCs w:val="24"/>
                  </w:rPr>
                </m:ctrlPr>
              </m:e>
              <m:sup>
                <m:r>
                  <w:rPr>
                    <w:rFonts w:ascii="Cambria Math" w:hAnsi="Cambria Math"/>
                    <w:sz w:val="28"/>
                    <w:szCs w:val="24"/>
                  </w:rPr>
                  <m:t>2</m:t>
                </m:r>
              </m:sup>
            </m:sSup>
          </m:den>
        </m:f>
      </m:oMath>
      <w:r>
        <w:rPr>
          <w:rFonts w:ascii="Times New Roman" w:hAnsi="Times New Roman"/>
          <w:sz w:val="28"/>
          <w:szCs w:val="24"/>
        </w:rPr>
        <w:t xml:space="preserve">, а для подвесного – </w:t>
      </w:r>
      <m:oMath>
        <m:r>
          <w:rPr>
            <w:rFonts w:ascii="Cambria Math" w:hAnsi="Cambria Math"/>
            <w:sz w:val="28"/>
            <w:szCs w:val="24"/>
          </w:rPr>
          <m:t>8449∙</m:t>
        </m:r>
        <m:sSup>
          <m:sSupPr>
            <m:ctrlPr>
              <w:rPr>
                <w:rFonts w:ascii="Cambria Math" w:hAnsi="Cambria Math"/>
                <w:i/>
                <w:sz w:val="28"/>
                <w:szCs w:val="24"/>
              </w:rPr>
            </m:ctrlPr>
          </m:sSupPr>
          <m:e>
            <m:r>
              <w:rPr>
                <w:rFonts w:ascii="Cambria Math" w:hAnsi="Cambria Math"/>
                <w:sz w:val="28"/>
                <w:szCs w:val="24"/>
              </w:rPr>
              <m:t>10</m:t>
            </m:r>
          </m:e>
          <m:sup>
            <m:r>
              <w:rPr>
                <w:rFonts w:ascii="Cambria Math" w:hAnsi="Cambria Math"/>
                <w:sz w:val="28"/>
                <w:szCs w:val="24"/>
              </w:rPr>
              <m:t>4</m:t>
            </m:r>
          </m:sup>
        </m:sSup>
        <m:f>
          <m:fPr>
            <m:ctrlPr>
              <w:rPr>
                <w:rFonts w:ascii="Cambria Math" w:hAnsi="Cambria Math"/>
                <w:i/>
                <w:sz w:val="28"/>
                <w:szCs w:val="24"/>
              </w:rPr>
            </m:ctrlPr>
          </m:fPr>
          <m:num>
            <m:r>
              <w:rPr>
                <w:rFonts w:ascii="Cambria Math" w:hAnsi="Cambria Math"/>
                <w:sz w:val="28"/>
                <w:szCs w:val="24"/>
              </w:rPr>
              <m:t>кг</m:t>
            </m:r>
          </m:num>
          <m:den>
            <m:sSup>
              <m:sSupPr>
                <m:ctrlPr>
                  <w:rPr>
                    <w:rFonts w:ascii="Cambria Math" w:hAnsi="Cambria Math"/>
                    <w:i/>
                    <w:sz w:val="28"/>
                    <w:szCs w:val="24"/>
                    <w:lang w:val="en-US"/>
                  </w:rPr>
                </m:ctrlPr>
              </m:sSupPr>
              <m:e>
                <m:r>
                  <w:rPr>
                    <w:rFonts w:ascii="Cambria Math" w:hAnsi="Cambria Math"/>
                    <w:sz w:val="28"/>
                    <w:szCs w:val="24"/>
                  </w:rPr>
                  <m:t>м</m:t>
                </m:r>
                <m:ctrlPr>
                  <w:rPr>
                    <w:rFonts w:ascii="Cambria Math" w:hAnsi="Cambria Math"/>
                    <w:i/>
                    <w:sz w:val="28"/>
                    <w:szCs w:val="24"/>
                  </w:rPr>
                </m:ctrlPr>
              </m:e>
              <m:sup>
                <m:r>
                  <w:rPr>
                    <w:rFonts w:ascii="Cambria Math" w:hAnsi="Cambria Math"/>
                    <w:sz w:val="28"/>
                    <w:szCs w:val="24"/>
                  </w:rPr>
                  <m:t>2</m:t>
                </m:r>
              </m:sup>
            </m:sSup>
          </m:den>
        </m:f>
        <m:r>
          <w:rPr>
            <w:rFonts w:ascii="Cambria Math" w:hAnsi="Cambria Math"/>
            <w:sz w:val="28"/>
            <w:szCs w:val="24"/>
          </w:rPr>
          <m:t xml:space="preserve"> </m:t>
        </m:r>
      </m:oMath>
      <w:r>
        <w:rPr>
          <w:rFonts w:ascii="Times New Roman" w:hAnsi="Times New Roman"/>
          <w:sz w:val="28"/>
          <w:szCs w:val="24"/>
        </w:rPr>
        <w:t xml:space="preserve">. Можно заметить, что разница между ними совершенно незначительна. Это связано с тем, что разница между вантовой и подвесной конструкцией заключается лишь в способе распределения нагрузки на тросы: в вантовом мосту все тросы крепятся непосредственно к пилону (несущей опоре), а в подвесном мосту маленькие тросы по всей длине крепятся к большому, соединяющему пилоны моста. Таким образом, очевидно, что нагрузка на сами пилоны будет мало отличаться в данных конструкциях, так как масса, которую требуется распределить </w:t>
      </w:r>
      <w:r w:rsidR="000E2846">
        <w:rPr>
          <w:rFonts w:ascii="Times New Roman" w:hAnsi="Times New Roman"/>
          <w:sz w:val="28"/>
          <w:szCs w:val="24"/>
        </w:rPr>
        <w:t xml:space="preserve">на опоры, будет отличаться лишь массой тросов. </w:t>
      </w:r>
    </w:p>
    <w:p w14:paraId="43283F0C" w14:textId="64DE7EE0" w:rsidR="000E2846" w:rsidRPr="00C16673" w:rsidRDefault="000E2846" w:rsidP="00704FE3">
      <w:pPr>
        <w:spacing w:line="360" w:lineRule="auto"/>
        <w:ind w:firstLine="709"/>
        <w:rPr>
          <w:rFonts w:ascii="Times New Roman" w:hAnsi="Times New Roman"/>
          <w:sz w:val="28"/>
          <w:szCs w:val="28"/>
          <w:shd w:val="clear" w:color="auto" w:fill="FFFFFF"/>
        </w:rPr>
      </w:pPr>
      <w:r>
        <w:rPr>
          <w:rFonts w:ascii="Times New Roman" w:hAnsi="Times New Roman"/>
          <w:sz w:val="28"/>
          <w:szCs w:val="24"/>
        </w:rPr>
        <w:t xml:space="preserve">Итого, можно сделать вывод, что особой разницы между вантовой и подвесной конструкцией в смысле прочности практически нет. Однако </w:t>
      </w:r>
      <w:r>
        <w:rPr>
          <w:rFonts w:ascii="Times New Roman" w:hAnsi="Times New Roman"/>
          <w:sz w:val="28"/>
          <w:szCs w:val="24"/>
        </w:rPr>
        <w:lastRenderedPageBreak/>
        <w:t xml:space="preserve">подвесная конструкция за счет более равномерного распределения нагрузки позволяет сделать центральный пролет моста шире без потери в прочности. </w:t>
      </w:r>
    </w:p>
    <w:p w14:paraId="0DB6FF73" w14:textId="59A01F44" w:rsidR="00C16673" w:rsidRDefault="00682A20" w:rsidP="00306583">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Также был подобран наиболее подходящий класс арматуры. Самый близкий по прочности класс А</w:t>
      </w:r>
      <w:r w:rsidRPr="00682A20">
        <w:rPr>
          <w:rFonts w:ascii="Times New Roman" w:hAnsi="Times New Roman"/>
          <w:sz w:val="28"/>
          <w:szCs w:val="28"/>
          <w:shd w:val="clear" w:color="auto" w:fill="FFFFFF"/>
        </w:rPr>
        <w:t>6</w:t>
      </w:r>
      <w:r>
        <w:rPr>
          <w:rFonts w:ascii="Times New Roman" w:hAnsi="Times New Roman"/>
          <w:sz w:val="28"/>
          <w:szCs w:val="28"/>
          <w:shd w:val="clear" w:color="auto" w:fill="FFFFFF"/>
        </w:rPr>
        <w:t xml:space="preserve"> оказался незначительно дороже, чем класс Вр1200, имеющий прочность выше примерно на 20%, но меньшего диаметра, в связи с чем выбор пал именно на последний. Это будет наиболее прочное и дешевое решения для рассматриваемой конструкции, таким образом позволит снизить расходы при строительстве моста.</w:t>
      </w:r>
    </w:p>
    <w:p w14:paraId="6EDC4F44" w14:textId="14D9D333" w:rsidR="008C034D" w:rsidRDefault="008C034D" w:rsidP="00306583">
      <w:pPr>
        <w:spacing w:line="360" w:lineRule="auto"/>
        <w:ind w:firstLine="709"/>
        <w:rPr>
          <w:rFonts w:ascii="Times New Roman" w:hAnsi="Times New Roman"/>
          <w:sz w:val="28"/>
          <w:szCs w:val="28"/>
          <w:shd w:val="clear" w:color="auto" w:fill="FFFFFF"/>
        </w:rPr>
      </w:pPr>
    </w:p>
    <w:p w14:paraId="038809CC" w14:textId="14EC886A" w:rsidR="008C034D" w:rsidRDefault="008C034D" w:rsidP="00306583">
      <w:pPr>
        <w:spacing w:line="360" w:lineRule="auto"/>
        <w:ind w:firstLine="709"/>
        <w:rPr>
          <w:rFonts w:ascii="Times New Roman" w:hAnsi="Times New Roman"/>
          <w:sz w:val="28"/>
          <w:szCs w:val="28"/>
          <w:shd w:val="clear" w:color="auto" w:fill="FFFFFF"/>
        </w:rPr>
      </w:pPr>
    </w:p>
    <w:p w14:paraId="513A11EA" w14:textId="3BCE1BD2" w:rsidR="008C034D" w:rsidRDefault="008C034D" w:rsidP="00306583">
      <w:pPr>
        <w:spacing w:line="360" w:lineRule="auto"/>
        <w:ind w:firstLine="709"/>
        <w:rPr>
          <w:rFonts w:ascii="Times New Roman" w:hAnsi="Times New Roman"/>
          <w:sz w:val="28"/>
          <w:szCs w:val="28"/>
          <w:shd w:val="clear" w:color="auto" w:fill="FFFFFF"/>
        </w:rPr>
      </w:pPr>
    </w:p>
    <w:p w14:paraId="6D0E0AA6" w14:textId="4EBB6775" w:rsidR="008C034D" w:rsidRDefault="008C034D" w:rsidP="00306583">
      <w:pPr>
        <w:spacing w:line="360" w:lineRule="auto"/>
        <w:ind w:firstLine="709"/>
        <w:rPr>
          <w:rFonts w:ascii="Times New Roman" w:hAnsi="Times New Roman"/>
          <w:sz w:val="28"/>
          <w:szCs w:val="28"/>
          <w:shd w:val="clear" w:color="auto" w:fill="FFFFFF"/>
        </w:rPr>
      </w:pPr>
    </w:p>
    <w:p w14:paraId="067CD5BD" w14:textId="7E206C27" w:rsidR="008C034D" w:rsidRDefault="008C034D" w:rsidP="00306583">
      <w:pPr>
        <w:spacing w:line="360" w:lineRule="auto"/>
        <w:ind w:firstLine="709"/>
        <w:rPr>
          <w:rFonts w:ascii="Times New Roman" w:hAnsi="Times New Roman"/>
          <w:sz w:val="28"/>
          <w:szCs w:val="28"/>
          <w:shd w:val="clear" w:color="auto" w:fill="FFFFFF"/>
        </w:rPr>
      </w:pPr>
    </w:p>
    <w:p w14:paraId="3CE212B9" w14:textId="47F5151A" w:rsidR="008C034D" w:rsidRDefault="008C034D" w:rsidP="00306583">
      <w:pPr>
        <w:spacing w:line="360" w:lineRule="auto"/>
        <w:ind w:firstLine="709"/>
        <w:rPr>
          <w:rFonts w:ascii="Times New Roman" w:hAnsi="Times New Roman"/>
          <w:sz w:val="28"/>
          <w:szCs w:val="28"/>
          <w:shd w:val="clear" w:color="auto" w:fill="FFFFFF"/>
        </w:rPr>
      </w:pPr>
    </w:p>
    <w:p w14:paraId="203774BE" w14:textId="0A865EE4" w:rsidR="008C034D" w:rsidRDefault="008C034D" w:rsidP="00306583">
      <w:pPr>
        <w:spacing w:line="360" w:lineRule="auto"/>
        <w:ind w:firstLine="709"/>
        <w:rPr>
          <w:rFonts w:ascii="Times New Roman" w:hAnsi="Times New Roman"/>
          <w:sz w:val="28"/>
          <w:szCs w:val="28"/>
          <w:shd w:val="clear" w:color="auto" w:fill="FFFFFF"/>
        </w:rPr>
      </w:pPr>
    </w:p>
    <w:p w14:paraId="5FF2F757" w14:textId="0707AC63" w:rsidR="008C034D" w:rsidRDefault="008C034D" w:rsidP="00306583">
      <w:pPr>
        <w:spacing w:line="360" w:lineRule="auto"/>
        <w:ind w:firstLine="709"/>
        <w:rPr>
          <w:rFonts w:ascii="Times New Roman" w:hAnsi="Times New Roman"/>
          <w:sz w:val="28"/>
          <w:szCs w:val="28"/>
          <w:shd w:val="clear" w:color="auto" w:fill="FFFFFF"/>
        </w:rPr>
      </w:pPr>
    </w:p>
    <w:p w14:paraId="4C6CF508" w14:textId="0B010E0C" w:rsidR="008C034D" w:rsidRDefault="008C034D" w:rsidP="00306583">
      <w:pPr>
        <w:spacing w:line="360" w:lineRule="auto"/>
        <w:ind w:firstLine="709"/>
        <w:rPr>
          <w:rFonts w:ascii="Times New Roman" w:hAnsi="Times New Roman"/>
          <w:sz w:val="28"/>
          <w:szCs w:val="28"/>
          <w:shd w:val="clear" w:color="auto" w:fill="FFFFFF"/>
        </w:rPr>
      </w:pPr>
    </w:p>
    <w:p w14:paraId="4284A98B" w14:textId="76690266" w:rsidR="008C034D" w:rsidRDefault="008C034D" w:rsidP="00306583">
      <w:pPr>
        <w:spacing w:line="360" w:lineRule="auto"/>
        <w:ind w:firstLine="709"/>
        <w:rPr>
          <w:rFonts w:ascii="Times New Roman" w:hAnsi="Times New Roman"/>
          <w:sz w:val="28"/>
          <w:szCs w:val="28"/>
          <w:shd w:val="clear" w:color="auto" w:fill="FFFFFF"/>
        </w:rPr>
      </w:pPr>
    </w:p>
    <w:p w14:paraId="358DF925" w14:textId="229BBE1C" w:rsidR="008C034D" w:rsidRDefault="008C034D" w:rsidP="00306583">
      <w:pPr>
        <w:spacing w:line="360" w:lineRule="auto"/>
        <w:ind w:firstLine="709"/>
        <w:rPr>
          <w:rFonts w:ascii="Times New Roman" w:hAnsi="Times New Roman"/>
          <w:sz w:val="28"/>
          <w:szCs w:val="28"/>
          <w:shd w:val="clear" w:color="auto" w:fill="FFFFFF"/>
        </w:rPr>
      </w:pPr>
    </w:p>
    <w:p w14:paraId="4BD8FE74" w14:textId="5EA69084" w:rsidR="008C034D" w:rsidRDefault="008C034D" w:rsidP="00306583">
      <w:pPr>
        <w:spacing w:line="360" w:lineRule="auto"/>
        <w:ind w:firstLine="709"/>
        <w:rPr>
          <w:rFonts w:ascii="Times New Roman" w:hAnsi="Times New Roman"/>
          <w:sz w:val="28"/>
          <w:szCs w:val="28"/>
          <w:shd w:val="clear" w:color="auto" w:fill="FFFFFF"/>
        </w:rPr>
      </w:pPr>
    </w:p>
    <w:p w14:paraId="3702F2C4" w14:textId="072828BE" w:rsidR="008C034D" w:rsidRDefault="008C034D" w:rsidP="00306583">
      <w:pPr>
        <w:spacing w:line="360" w:lineRule="auto"/>
        <w:ind w:firstLine="709"/>
        <w:rPr>
          <w:rFonts w:ascii="Times New Roman" w:hAnsi="Times New Roman"/>
          <w:sz w:val="28"/>
          <w:szCs w:val="28"/>
          <w:shd w:val="clear" w:color="auto" w:fill="FFFFFF"/>
        </w:rPr>
      </w:pPr>
    </w:p>
    <w:p w14:paraId="2AAFA4D7" w14:textId="2F539F34" w:rsidR="008C034D" w:rsidRDefault="008C034D" w:rsidP="00306583">
      <w:pPr>
        <w:spacing w:line="360" w:lineRule="auto"/>
        <w:ind w:firstLine="709"/>
        <w:rPr>
          <w:rFonts w:ascii="Times New Roman" w:hAnsi="Times New Roman"/>
          <w:sz w:val="28"/>
          <w:szCs w:val="28"/>
          <w:shd w:val="clear" w:color="auto" w:fill="FFFFFF"/>
        </w:rPr>
      </w:pPr>
    </w:p>
    <w:p w14:paraId="360F523A" w14:textId="04D247BA" w:rsidR="008C034D" w:rsidRDefault="008C034D" w:rsidP="00306583">
      <w:pPr>
        <w:spacing w:line="360" w:lineRule="auto"/>
        <w:ind w:firstLine="709"/>
        <w:rPr>
          <w:rFonts w:ascii="Times New Roman" w:hAnsi="Times New Roman"/>
          <w:sz w:val="28"/>
          <w:szCs w:val="28"/>
          <w:shd w:val="clear" w:color="auto" w:fill="FFFFFF"/>
        </w:rPr>
      </w:pPr>
    </w:p>
    <w:p w14:paraId="12165715" w14:textId="7E17700E" w:rsidR="008C034D" w:rsidRDefault="008C034D" w:rsidP="00306583">
      <w:pPr>
        <w:spacing w:line="360" w:lineRule="auto"/>
        <w:ind w:firstLine="709"/>
        <w:rPr>
          <w:rFonts w:ascii="Times New Roman" w:hAnsi="Times New Roman"/>
          <w:sz w:val="28"/>
          <w:szCs w:val="28"/>
          <w:shd w:val="clear" w:color="auto" w:fill="FFFFFF"/>
        </w:rPr>
      </w:pPr>
    </w:p>
    <w:p w14:paraId="6432C876" w14:textId="0B414EFB" w:rsidR="008C034D" w:rsidRDefault="008C034D" w:rsidP="00306583">
      <w:pPr>
        <w:spacing w:line="360" w:lineRule="auto"/>
        <w:ind w:firstLine="709"/>
        <w:rPr>
          <w:rFonts w:ascii="Times New Roman" w:hAnsi="Times New Roman"/>
          <w:sz w:val="28"/>
          <w:szCs w:val="28"/>
          <w:shd w:val="clear" w:color="auto" w:fill="FFFFFF"/>
        </w:rPr>
      </w:pPr>
    </w:p>
    <w:p w14:paraId="637FAD2D" w14:textId="342387D1" w:rsidR="008C034D" w:rsidRDefault="008C034D" w:rsidP="00306583">
      <w:pPr>
        <w:spacing w:line="360" w:lineRule="auto"/>
        <w:ind w:firstLine="709"/>
        <w:rPr>
          <w:rFonts w:ascii="Times New Roman" w:hAnsi="Times New Roman"/>
          <w:sz w:val="28"/>
          <w:szCs w:val="28"/>
          <w:shd w:val="clear" w:color="auto" w:fill="FFFFFF"/>
        </w:rPr>
      </w:pPr>
    </w:p>
    <w:p w14:paraId="521E290D" w14:textId="6A19C68A" w:rsidR="008C034D" w:rsidRDefault="008C034D" w:rsidP="00306583">
      <w:pPr>
        <w:spacing w:line="360" w:lineRule="auto"/>
        <w:ind w:firstLine="709"/>
        <w:rPr>
          <w:rFonts w:ascii="Times New Roman" w:hAnsi="Times New Roman"/>
          <w:sz w:val="28"/>
          <w:szCs w:val="28"/>
          <w:shd w:val="clear" w:color="auto" w:fill="FFFFFF"/>
        </w:rPr>
      </w:pPr>
    </w:p>
    <w:p w14:paraId="79E28EC5" w14:textId="77777777" w:rsidR="008C034D" w:rsidRPr="00C16673" w:rsidRDefault="008C034D" w:rsidP="00306583">
      <w:pPr>
        <w:spacing w:line="360" w:lineRule="auto"/>
        <w:ind w:firstLine="709"/>
        <w:rPr>
          <w:rFonts w:ascii="Times New Roman" w:hAnsi="Times New Roman"/>
          <w:sz w:val="28"/>
          <w:szCs w:val="28"/>
          <w:shd w:val="clear" w:color="auto" w:fill="FFFFFF"/>
        </w:rPr>
      </w:pPr>
    </w:p>
    <w:p w14:paraId="05D5EFE3" w14:textId="77777777" w:rsidR="00306583" w:rsidRPr="00C16673" w:rsidRDefault="00306583" w:rsidP="00306583">
      <w:pPr>
        <w:spacing w:line="360" w:lineRule="auto"/>
        <w:ind w:firstLine="709"/>
        <w:rPr>
          <w:rFonts w:ascii="Times New Roman" w:hAnsi="Times New Roman"/>
          <w:sz w:val="28"/>
          <w:szCs w:val="28"/>
        </w:rPr>
      </w:pPr>
    </w:p>
    <w:p w14:paraId="69EE79D6" w14:textId="77777777" w:rsidR="00A16997" w:rsidRPr="00C16673" w:rsidRDefault="00A16997" w:rsidP="00A16997">
      <w:pPr>
        <w:ind w:firstLine="709"/>
        <w:rPr>
          <w:rFonts w:ascii="Times New Roman" w:hAnsi="Times New Roman"/>
          <w:sz w:val="28"/>
          <w:szCs w:val="24"/>
        </w:rPr>
      </w:pPr>
    </w:p>
    <w:p w14:paraId="0F41CCEB" w14:textId="00D766FA" w:rsidR="00BD6C29" w:rsidRPr="00F02813" w:rsidRDefault="00BD6C29" w:rsidP="00F02813">
      <w:pPr>
        <w:pStyle w:val="1"/>
        <w:jc w:val="center"/>
        <w:rPr>
          <w:rFonts w:ascii="Times New Roman" w:hAnsi="Times New Roman" w:cs="Times New Roman"/>
          <w:b/>
          <w:bCs/>
          <w:color w:val="auto"/>
          <w:sz w:val="28"/>
          <w:szCs w:val="28"/>
        </w:rPr>
      </w:pPr>
      <w:bookmarkStart w:id="17" w:name="_Toc106806520"/>
      <w:r w:rsidRPr="00F02813">
        <w:rPr>
          <w:rFonts w:ascii="Times New Roman" w:hAnsi="Times New Roman" w:cs="Times New Roman"/>
          <w:b/>
          <w:bCs/>
          <w:color w:val="auto"/>
          <w:sz w:val="28"/>
          <w:szCs w:val="28"/>
        </w:rPr>
        <w:lastRenderedPageBreak/>
        <w:t>СПИСОК ИСПОЛЬЗОВАННОЙ ЛИТЕРАТУРЫ</w:t>
      </w:r>
      <w:bookmarkEnd w:id="17"/>
    </w:p>
    <w:p w14:paraId="192EAC45" w14:textId="49786A22" w:rsidR="007A5FD5" w:rsidRPr="007A5FD5" w:rsidRDefault="007A5FD5" w:rsidP="003B0DCF">
      <w:pPr>
        <w:pStyle w:val="a4"/>
        <w:numPr>
          <w:ilvl w:val="0"/>
          <w:numId w:val="8"/>
        </w:numPr>
        <w:spacing w:after="44" w:line="360" w:lineRule="auto"/>
        <w:ind w:right="54"/>
        <w:rPr>
          <w:rFonts w:ascii="Times New Roman" w:hAnsi="Times New Roman"/>
          <w:sz w:val="28"/>
          <w:szCs w:val="28"/>
        </w:rPr>
      </w:pPr>
      <w:r w:rsidRPr="007A5FD5">
        <w:rPr>
          <w:rFonts w:ascii="Times New Roman" w:hAnsi="Times New Roman"/>
          <w:sz w:val="28"/>
          <w:szCs w:val="28"/>
        </w:rPr>
        <w:t>Афанасенко Е. В., Нестеров М. В. Механика материалов – Горки: Изд-во БГСХА, 2019. – 337 с.</w:t>
      </w:r>
    </w:p>
    <w:p w14:paraId="0C73AAE4" w14:textId="0E8AD86A" w:rsidR="004233DD" w:rsidRDefault="004233DD" w:rsidP="003B0DCF">
      <w:pPr>
        <w:pStyle w:val="a4"/>
        <w:numPr>
          <w:ilvl w:val="0"/>
          <w:numId w:val="8"/>
        </w:numPr>
        <w:spacing w:after="44" w:line="360" w:lineRule="auto"/>
        <w:ind w:right="54"/>
        <w:rPr>
          <w:rFonts w:ascii="Times New Roman" w:hAnsi="Times New Roman"/>
          <w:sz w:val="28"/>
          <w:szCs w:val="28"/>
        </w:rPr>
      </w:pPr>
      <w:r w:rsidRPr="007A5FD5">
        <w:rPr>
          <w:rFonts w:ascii="Times New Roman" w:hAnsi="Times New Roman"/>
          <w:sz w:val="28"/>
          <w:szCs w:val="28"/>
        </w:rPr>
        <w:t>Демин О. В., Буланов В.</w:t>
      </w:r>
      <w:r w:rsidR="00AE4003" w:rsidRPr="007A5FD5">
        <w:rPr>
          <w:rFonts w:ascii="Times New Roman" w:hAnsi="Times New Roman"/>
          <w:sz w:val="28"/>
          <w:szCs w:val="28"/>
        </w:rPr>
        <w:t xml:space="preserve"> </w:t>
      </w:r>
      <w:r w:rsidRPr="007A5FD5">
        <w:rPr>
          <w:rFonts w:ascii="Times New Roman" w:hAnsi="Times New Roman"/>
          <w:sz w:val="28"/>
          <w:szCs w:val="28"/>
        </w:rPr>
        <w:t xml:space="preserve">Е., </w:t>
      </w:r>
      <w:proofErr w:type="spellStart"/>
      <w:r w:rsidRPr="007A5FD5">
        <w:rPr>
          <w:rFonts w:ascii="Times New Roman" w:hAnsi="Times New Roman"/>
          <w:sz w:val="28"/>
          <w:szCs w:val="28"/>
        </w:rPr>
        <w:t>Гузачев</w:t>
      </w:r>
      <w:proofErr w:type="spellEnd"/>
      <w:r w:rsidRPr="007A5FD5">
        <w:rPr>
          <w:rFonts w:ascii="Times New Roman" w:hAnsi="Times New Roman"/>
          <w:sz w:val="28"/>
          <w:szCs w:val="28"/>
        </w:rPr>
        <w:t xml:space="preserve"> А.</w:t>
      </w:r>
      <w:r w:rsidR="00AE4003" w:rsidRPr="007A5FD5">
        <w:rPr>
          <w:rFonts w:ascii="Times New Roman" w:hAnsi="Times New Roman"/>
          <w:sz w:val="28"/>
          <w:szCs w:val="28"/>
        </w:rPr>
        <w:t xml:space="preserve"> </w:t>
      </w:r>
      <w:r w:rsidRPr="007A5FD5">
        <w:rPr>
          <w:rFonts w:ascii="Times New Roman" w:hAnsi="Times New Roman"/>
          <w:sz w:val="28"/>
          <w:szCs w:val="28"/>
        </w:rPr>
        <w:t xml:space="preserve">Н. Сопротивление материалов </w:t>
      </w:r>
      <w:r w:rsidR="00AE4003" w:rsidRPr="007A5FD5">
        <w:rPr>
          <w:rFonts w:ascii="Times New Roman" w:hAnsi="Times New Roman"/>
          <w:sz w:val="28"/>
          <w:szCs w:val="28"/>
        </w:rPr>
        <w:t>–</w:t>
      </w:r>
      <w:r w:rsidR="00AD2DA3" w:rsidRPr="00AD2DA3">
        <w:rPr>
          <w:rFonts w:ascii="Times New Roman" w:hAnsi="Times New Roman"/>
          <w:sz w:val="28"/>
          <w:szCs w:val="28"/>
        </w:rPr>
        <w:t xml:space="preserve"> </w:t>
      </w:r>
      <w:r w:rsidR="00AE4003" w:rsidRPr="007A5FD5">
        <w:rPr>
          <w:rFonts w:ascii="Times New Roman" w:hAnsi="Times New Roman"/>
          <w:sz w:val="28"/>
          <w:szCs w:val="28"/>
        </w:rPr>
        <w:t xml:space="preserve">Тамбов: Изд-во ТГТУ, 2006. – 83 с. </w:t>
      </w:r>
    </w:p>
    <w:p w14:paraId="188DC4EF" w14:textId="60AAABBA" w:rsidR="00AD2DA3" w:rsidRPr="00AD2DA3" w:rsidRDefault="007A5FD5" w:rsidP="003C35A4">
      <w:pPr>
        <w:pStyle w:val="a4"/>
        <w:numPr>
          <w:ilvl w:val="0"/>
          <w:numId w:val="8"/>
        </w:numPr>
        <w:spacing w:line="360" w:lineRule="auto"/>
        <w:rPr>
          <w:rFonts w:ascii="Times New Roman" w:hAnsi="Times New Roman"/>
          <w:color w:val="000000"/>
          <w:sz w:val="36"/>
          <w:szCs w:val="24"/>
          <w:shd w:val="clear" w:color="auto" w:fill="FFFFFF"/>
        </w:rPr>
      </w:pPr>
      <w:r w:rsidRPr="00AD2DA3">
        <w:rPr>
          <w:rFonts w:ascii="Times New Roman" w:hAnsi="Times New Roman"/>
          <w:sz w:val="28"/>
          <w:szCs w:val="24"/>
        </w:rPr>
        <w:t xml:space="preserve">Жилин П. А. </w:t>
      </w:r>
      <w:r w:rsidR="00AD2DA3" w:rsidRPr="00AD2DA3">
        <w:rPr>
          <w:rFonts w:ascii="Times New Roman" w:hAnsi="Times New Roman"/>
          <w:sz w:val="28"/>
          <w:szCs w:val="24"/>
        </w:rPr>
        <w:t xml:space="preserve">Основы рациональной механики: учеб. пособие - СПб.: Изд-во </w:t>
      </w:r>
      <w:proofErr w:type="spellStart"/>
      <w:r w:rsidR="00AD2DA3" w:rsidRPr="00AD2DA3">
        <w:rPr>
          <w:rFonts w:ascii="Times New Roman" w:hAnsi="Times New Roman"/>
          <w:sz w:val="28"/>
          <w:szCs w:val="24"/>
        </w:rPr>
        <w:t>Политехн</w:t>
      </w:r>
      <w:proofErr w:type="spellEnd"/>
      <w:r w:rsidR="00AD2DA3" w:rsidRPr="00AD2DA3">
        <w:rPr>
          <w:rFonts w:ascii="Times New Roman" w:hAnsi="Times New Roman"/>
          <w:sz w:val="28"/>
          <w:szCs w:val="24"/>
        </w:rPr>
        <w:t>. ун-та, 2018. – 637 с.</w:t>
      </w:r>
    </w:p>
    <w:p w14:paraId="24C0F5D7" w14:textId="3ABA4FA2" w:rsidR="007A5FD5" w:rsidRPr="00AD2DA3" w:rsidRDefault="007A5FD5" w:rsidP="003C35A4">
      <w:pPr>
        <w:pStyle w:val="a4"/>
        <w:numPr>
          <w:ilvl w:val="0"/>
          <w:numId w:val="8"/>
        </w:numPr>
        <w:spacing w:line="360" w:lineRule="auto"/>
        <w:rPr>
          <w:rFonts w:ascii="Times New Roman" w:hAnsi="Times New Roman"/>
          <w:color w:val="000000"/>
          <w:sz w:val="28"/>
          <w:shd w:val="clear" w:color="auto" w:fill="FFFFFF"/>
        </w:rPr>
      </w:pPr>
      <w:r w:rsidRPr="00AD2DA3">
        <w:rPr>
          <w:rFonts w:ascii="Times New Roman" w:hAnsi="Times New Roman"/>
          <w:color w:val="000000"/>
          <w:sz w:val="28"/>
          <w:shd w:val="clear" w:color="auto" w:fill="FFFFFF"/>
        </w:rPr>
        <w:t>Федоров-Давыдов А. А. Крестовые походы: историческая хроника - Москва: АСТ, 2008. - 383 с.: ил.; 22 см.; ISBN 978-5-17-049210-7 (АСТ)</w:t>
      </w:r>
    </w:p>
    <w:p w14:paraId="7998A891" w14:textId="77777777" w:rsidR="003B0DCF" w:rsidRDefault="003B0DCF" w:rsidP="003B0DCF">
      <w:pPr>
        <w:pStyle w:val="a4"/>
        <w:numPr>
          <w:ilvl w:val="0"/>
          <w:numId w:val="8"/>
        </w:numPr>
        <w:spacing w:line="360" w:lineRule="auto"/>
        <w:rPr>
          <w:rFonts w:ascii="Times New Roman" w:hAnsi="Times New Roman"/>
          <w:sz w:val="28"/>
          <w:szCs w:val="18"/>
        </w:rPr>
      </w:pPr>
      <w:r w:rsidRPr="00E924E7">
        <w:rPr>
          <w:rFonts w:ascii="Times New Roman" w:hAnsi="Times New Roman"/>
          <w:sz w:val="28"/>
          <w:szCs w:val="18"/>
        </w:rPr>
        <w:t>https://m-chel.ru/product/provoloka/provoloka-vr/provoloka-vr-3-mm-vr1200-gost-7348-81/</w:t>
      </w:r>
      <w:r>
        <w:rPr>
          <w:rFonts w:ascii="Times New Roman" w:hAnsi="Times New Roman"/>
          <w:sz w:val="28"/>
          <w:szCs w:val="18"/>
        </w:rPr>
        <w:t xml:space="preserve"> –</w:t>
      </w:r>
      <w:r w:rsidRPr="00022623">
        <w:rPr>
          <w:rFonts w:ascii="Times New Roman" w:hAnsi="Times New Roman"/>
          <w:sz w:val="28"/>
          <w:szCs w:val="18"/>
        </w:rPr>
        <w:t xml:space="preserve"> </w:t>
      </w:r>
      <w:r>
        <w:rPr>
          <w:rFonts w:ascii="Times New Roman" w:hAnsi="Times New Roman"/>
          <w:sz w:val="28"/>
          <w:szCs w:val="18"/>
        </w:rPr>
        <w:t>Весь спектр металлопроката</w:t>
      </w:r>
    </w:p>
    <w:p w14:paraId="5CABFFD6" w14:textId="77777777" w:rsidR="003B0DCF" w:rsidRDefault="003B0DCF" w:rsidP="003B0DCF">
      <w:pPr>
        <w:pStyle w:val="a4"/>
        <w:numPr>
          <w:ilvl w:val="0"/>
          <w:numId w:val="8"/>
        </w:numPr>
        <w:spacing w:line="360" w:lineRule="auto"/>
        <w:rPr>
          <w:rFonts w:ascii="Times New Roman" w:hAnsi="Times New Roman"/>
          <w:sz w:val="28"/>
          <w:szCs w:val="18"/>
        </w:rPr>
      </w:pPr>
      <w:r w:rsidRPr="00E924E7">
        <w:rPr>
          <w:rFonts w:ascii="Times New Roman" w:hAnsi="Times New Roman"/>
          <w:sz w:val="28"/>
          <w:szCs w:val="18"/>
        </w:rPr>
        <w:t>https://m-chel.ru/product/chernyi-metall/armatura/armatura-12-mm-a-vi-a1000-gost-5781-82-stal-22h2g2r/</w:t>
      </w:r>
      <w:r>
        <w:rPr>
          <w:rFonts w:ascii="Times New Roman" w:hAnsi="Times New Roman"/>
          <w:sz w:val="28"/>
          <w:szCs w:val="18"/>
        </w:rPr>
        <w:t xml:space="preserve"> –</w:t>
      </w:r>
      <w:r w:rsidRPr="00022623">
        <w:rPr>
          <w:rFonts w:ascii="Times New Roman" w:hAnsi="Times New Roman"/>
          <w:sz w:val="28"/>
          <w:szCs w:val="18"/>
        </w:rPr>
        <w:t xml:space="preserve"> </w:t>
      </w:r>
      <w:r>
        <w:rPr>
          <w:rFonts w:ascii="Times New Roman" w:hAnsi="Times New Roman"/>
          <w:sz w:val="28"/>
          <w:szCs w:val="18"/>
        </w:rPr>
        <w:t>Весь спектр металлопроката</w:t>
      </w:r>
    </w:p>
    <w:p w14:paraId="7BEC79ED" w14:textId="4E77B1EE" w:rsidR="00022623" w:rsidRDefault="00022623" w:rsidP="003B0DCF">
      <w:pPr>
        <w:pStyle w:val="a4"/>
        <w:numPr>
          <w:ilvl w:val="0"/>
          <w:numId w:val="8"/>
        </w:numPr>
        <w:spacing w:line="360" w:lineRule="auto"/>
        <w:rPr>
          <w:rFonts w:ascii="Times New Roman" w:hAnsi="Times New Roman"/>
          <w:sz w:val="28"/>
          <w:szCs w:val="18"/>
        </w:rPr>
      </w:pPr>
      <w:r w:rsidRPr="00022623">
        <w:rPr>
          <w:rFonts w:ascii="Times New Roman" w:hAnsi="Times New Roman"/>
          <w:sz w:val="28"/>
          <w:szCs w:val="18"/>
        </w:rPr>
        <w:t>https://ru.wikipedia.org/wiki/%D0%9F%D1%80%D0%BE%D0%BB%D0%B8%D0%B2_%D0%9B%D0%B0%D0%BF%D0%B5%D1%80%D1%83%D0%B7%D0%B0</w:t>
      </w:r>
      <w:r>
        <w:rPr>
          <w:rFonts w:ascii="Times New Roman" w:hAnsi="Times New Roman"/>
          <w:sz w:val="28"/>
          <w:szCs w:val="18"/>
        </w:rPr>
        <w:t xml:space="preserve"> – Википедия – свободная энциклопедия</w:t>
      </w:r>
    </w:p>
    <w:p w14:paraId="142B48B2" w14:textId="2A53BFD2" w:rsidR="00EA3BCD" w:rsidRDefault="00EA3BCD" w:rsidP="003B0DCF">
      <w:pPr>
        <w:pStyle w:val="a4"/>
        <w:numPr>
          <w:ilvl w:val="0"/>
          <w:numId w:val="8"/>
        </w:numPr>
        <w:spacing w:line="360" w:lineRule="auto"/>
        <w:rPr>
          <w:rFonts w:ascii="Times New Roman" w:hAnsi="Times New Roman"/>
          <w:sz w:val="28"/>
          <w:szCs w:val="18"/>
        </w:rPr>
      </w:pPr>
      <w:r w:rsidRPr="00EA3BCD">
        <w:rPr>
          <w:rFonts w:ascii="Times New Roman" w:hAnsi="Times New Roman"/>
          <w:sz w:val="28"/>
          <w:szCs w:val="18"/>
        </w:rPr>
        <w:t>https://ru.wikipedia.org/wiki/%D0%97%D0%BE%D0%BB%D0%BE%D1%82%D1%8B%D0%B5_%D0%92%D0%BE%D1%80%D0%BE%D1%82%D0%B0_(%D0%BC%D0%BE%D1%81%D1%82)</w:t>
      </w:r>
      <w:r>
        <w:rPr>
          <w:rFonts w:ascii="Times New Roman" w:hAnsi="Times New Roman"/>
          <w:sz w:val="28"/>
          <w:szCs w:val="18"/>
        </w:rPr>
        <w:t xml:space="preserve"> – Википедия – свободная энциклопедия</w:t>
      </w:r>
    </w:p>
    <w:p w14:paraId="637B172A" w14:textId="7240BF6B" w:rsidR="00EA3BCD" w:rsidRDefault="00EA3BCD" w:rsidP="003B0DCF">
      <w:pPr>
        <w:pStyle w:val="a4"/>
        <w:numPr>
          <w:ilvl w:val="0"/>
          <w:numId w:val="8"/>
        </w:numPr>
        <w:spacing w:line="360" w:lineRule="auto"/>
        <w:rPr>
          <w:rFonts w:ascii="Times New Roman" w:hAnsi="Times New Roman"/>
          <w:sz w:val="28"/>
          <w:szCs w:val="18"/>
        </w:rPr>
      </w:pPr>
      <w:r w:rsidRPr="00EA3BCD">
        <w:rPr>
          <w:rFonts w:ascii="Times New Roman" w:hAnsi="Times New Roman"/>
          <w:sz w:val="28"/>
          <w:szCs w:val="18"/>
        </w:rPr>
        <w:t>https://ru.wikipedia.org/wiki/%D0%A0%D1%83%D1%81%D1%81%D0%BA%D0%B8%D0%B9_%D0%BC%D0%BE%D1%81%D1%82</w:t>
      </w:r>
      <w:r>
        <w:rPr>
          <w:rFonts w:ascii="Times New Roman" w:hAnsi="Times New Roman"/>
          <w:sz w:val="28"/>
          <w:szCs w:val="18"/>
        </w:rPr>
        <w:t xml:space="preserve"> – Википедия – свободная энциклопедия</w:t>
      </w:r>
    </w:p>
    <w:p w14:paraId="378132FD" w14:textId="5144F825" w:rsidR="00EA3BCD" w:rsidRDefault="00EA3BCD" w:rsidP="003B0DCF">
      <w:pPr>
        <w:pStyle w:val="a4"/>
        <w:numPr>
          <w:ilvl w:val="0"/>
          <w:numId w:val="8"/>
        </w:numPr>
        <w:spacing w:line="360" w:lineRule="auto"/>
        <w:rPr>
          <w:rFonts w:ascii="Times New Roman" w:hAnsi="Times New Roman"/>
          <w:sz w:val="28"/>
          <w:szCs w:val="18"/>
        </w:rPr>
      </w:pPr>
      <w:r w:rsidRPr="00EA3BCD">
        <w:rPr>
          <w:rFonts w:ascii="Times New Roman" w:hAnsi="Times New Roman"/>
          <w:sz w:val="28"/>
          <w:szCs w:val="18"/>
        </w:rPr>
        <w:t>https://ru.wikipedia.org/wiki/%D0%9C%D0%BE%D1%80%D1%81%D0%BA%D0%B8%D0%B5_%D1%81%D0%B8%D0%BB%D1%8B_%D1%81%D0%B0%D0%BC%D0%BE%D0%BE%D0%B1%D0%BE%D1%80%D0%BE%D0%BD%D1%8B_%D0%AF%D0%BF%D0%BE%D0%BD%D0%B8%D0%B8</w:t>
      </w:r>
      <w:r>
        <w:rPr>
          <w:rFonts w:ascii="Times New Roman" w:hAnsi="Times New Roman"/>
          <w:sz w:val="28"/>
          <w:szCs w:val="18"/>
        </w:rPr>
        <w:t xml:space="preserve"> – Википедия – свободная энциклопедия</w:t>
      </w:r>
    </w:p>
    <w:p w14:paraId="2176960A" w14:textId="2BFA42B8" w:rsidR="00AE4003" w:rsidRDefault="00AE4003" w:rsidP="003B0DCF">
      <w:pPr>
        <w:pStyle w:val="a4"/>
        <w:numPr>
          <w:ilvl w:val="0"/>
          <w:numId w:val="8"/>
        </w:numPr>
        <w:spacing w:line="360" w:lineRule="auto"/>
        <w:rPr>
          <w:rFonts w:ascii="Times New Roman" w:hAnsi="Times New Roman"/>
          <w:sz w:val="28"/>
          <w:szCs w:val="18"/>
        </w:rPr>
      </w:pPr>
      <w:r w:rsidRPr="00AE4003">
        <w:rPr>
          <w:rFonts w:ascii="Times New Roman" w:hAnsi="Times New Roman"/>
          <w:sz w:val="28"/>
          <w:szCs w:val="18"/>
        </w:rPr>
        <w:lastRenderedPageBreak/>
        <w:t>https://ru.wikipedia.org/wiki/%D0%9A%D1%80%D0%B8%D0%BB%D1%8C%D0%BE%D0%BD_(%D0%BC%D1%8B%D1%81)</w:t>
      </w:r>
      <w:r>
        <w:rPr>
          <w:rFonts w:ascii="Times New Roman" w:hAnsi="Times New Roman"/>
          <w:sz w:val="28"/>
          <w:szCs w:val="18"/>
        </w:rPr>
        <w:t xml:space="preserve"> – Википедия – свободная энциклопедия</w:t>
      </w:r>
    </w:p>
    <w:p w14:paraId="18D36973" w14:textId="4BA7222B" w:rsidR="003B0DCF" w:rsidRDefault="003B0DCF" w:rsidP="003B0DCF">
      <w:pPr>
        <w:pStyle w:val="a4"/>
        <w:numPr>
          <w:ilvl w:val="0"/>
          <w:numId w:val="8"/>
        </w:numPr>
        <w:spacing w:line="360" w:lineRule="auto"/>
        <w:rPr>
          <w:rFonts w:ascii="Times New Roman" w:hAnsi="Times New Roman"/>
          <w:sz w:val="28"/>
          <w:szCs w:val="18"/>
        </w:rPr>
      </w:pPr>
      <w:r w:rsidRPr="003B0DCF">
        <w:rPr>
          <w:rFonts w:ascii="Times New Roman" w:hAnsi="Times New Roman"/>
          <w:sz w:val="28"/>
          <w:szCs w:val="18"/>
        </w:rPr>
        <w:t xml:space="preserve">https://cyberleninka.ru/article/n/obzor-kriteriev-prochnosti-materialov/viewer </w:t>
      </w:r>
      <w:r>
        <w:rPr>
          <w:rFonts w:ascii="Times New Roman" w:hAnsi="Times New Roman"/>
          <w:sz w:val="28"/>
          <w:szCs w:val="18"/>
        </w:rPr>
        <w:t>–</w:t>
      </w:r>
      <w:r w:rsidRPr="003B0DCF">
        <w:rPr>
          <w:rFonts w:ascii="Times New Roman" w:hAnsi="Times New Roman"/>
          <w:sz w:val="28"/>
          <w:szCs w:val="18"/>
        </w:rPr>
        <w:t xml:space="preserve"> </w:t>
      </w:r>
      <w:r>
        <w:rPr>
          <w:rFonts w:ascii="Times New Roman" w:hAnsi="Times New Roman"/>
          <w:sz w:val="28"/>
          <w:szCs w:val="18"/>
        </w:rPr>
        <w:t>Научная электронная библиотека «</w:t>
      </w:r>
      <w:proofErr w:type="spellStart"/>
      <w:r>
        <w:rPr>
          <w:rFonts w:ascii="Times New Roman" w:hAnsi="Times New Roman"/>
          <w:sz w:val="28"/>
          <w:szCs w:val="18"/>
        </w:rPr>
        <w:t>Киберленинка</w:t>
      </w:r>
      <w:proofErr w:type="spellEnd"/>
      <w:r>
        <w:rPr>
          <w:rFonts w:ascii="Times New Roman" w:hAnsi="Times New Roman"/>
          <w:sz w:val="28"/>
          <w:szCs w:val="18"/>
        </w:rPr>
        <w:t>»</w:t>
      </w:r>
    </w:p>
    <w:p w14:paraId="0DC5EFB0" w14:textId="0144F73C" w:rsidR="00022623" w:rsidRDefault="00EA3BCD" w:rsidP="003B0DCF">
      <w:pPr>
        <w:pStyle w:val="a4"/>
        <w:numPr>
          <w:ilvl w:val="0"/>
          <w:numId w:val="8"/>
        </w:numPr>
        <w:spacing w:line="360" w:lineRule="auto"/>
        <w:rPr>
          <w:rFonts w:ascii="Times New Roman" w:hAnsi="Times New Roman"/>
          <w:sz w:val="28"/>
          <w:szCs w:val="18"/>
          <w:lang w:val="en-US"/>
        </w:rPr>
      </w:pPr>
      <w:r w:rsidRPr="00EA3BCD">
        <w:rPr>
          <w:rFonts w:ascii="Times New Roman" w:hAnsi="Times New Roman"/>
          <w:sz w:val="28"/>
          <w:szCs w:val="18"/>
          <w:lang w:val="en-US"/>
        </w:rPr>
        <w:t xml:space="preserve">https://doblest.club/korabli/124-top-10-voennyh-korablej-mira – </w:t>
      </w:r>
      <w:proofErr w:type="spellStart"/>
      <w:r w:rsidRPr="00EA3BCD">
        <w:rPr>
          <w:rFonts w:ascii="Times New Roman" w:hAnsi="Times New Roman"/>
          <w:sz w:val="28"/>
          <w:szCs w:val="18"/>
          <w:lang w:val="en-US"/>
        </w:rPr>
        <w:t>Doblest.club</w:t>
      </w:r>
      <w:proofErr w:type="spellEnd"/>
    </w:p>
    <w:p w14:paraId="41092EE9" w14:textId="6810AE0A" w:rsidR="00EA3BCD" w:rsidRPr="00EA3BCD" w:rsidRDefault="00EA3BCD" w:rsidP="003B0DCF">
      <w:pPr>
        <w:pStyle w:val="a4"/>
        <w:numPr>
          <w:ilvl w:val="0"/>
          <w:numId w:val="8"/>
        </w:numPr>
        <w:spacing w:line="360" w:lineRule="auto"/>
        <w:rPr>
          <w:rFonts w:ascii="Times New Roman" w:hAnsi="Times New Roman"/>
          <w:sz w:val="28"/>
          <w:szCs w:val="18"/>
          <w:lang w:val="en-US"/>
        </w:rPr>
      </w:pPr>
      <w:r w:rsidRPr="00EA3BCD">
        <w:rPr>
          <w:rFonts w:ascii="Times New Roman" w:hAnsi="Times New Roman"/>
          <w:sz w:val="28"/>
          <w:szCs w:val="18"/>
          <w:lang w:val="en-US"/>
        </w:rPr>
        <w:t xml:space="preserve">https://www.forbes.ru/forbeslife-photogallery/dosug/271885-morskie-giganty-10-samykh-bolshikh-kruiznykh-lainerov-mira – </w:t>
      </w:r>
      <w:r>
        <w:rPr>
          <w:rFonts w:ascii="Times New Roman" w:hAnsi="Times New Roman"/>
          <w:sz w:val="28"/>
          <w:szCs w:val="18"/>
          <w:lang w:val="en-US"/>
        </w:rPr>
        <w:t>Forbes</w:t>
      </w:r>
    </w:p>
    <w:p w14:paraId="184A0E74" w14:textId="1ED5BA47" w:rsidR="00022623" w:rsidRDefault="004233DD" w:rsidP="003B0DCF">
      <w:pPr>
        <w:pStyle w:val="a4"/>
        <w:numPr>
          <w:ilvl w:val="0"/>
          <w:numId w:val="8"/>
        </w:numPr>
        <w:spacing w:line="360" w:lineRule="auto"/>
        <w:rPr>
          <w:rFonts w:ascii="Times New Roman" w:hAnsi="Times New Roman"/>
          <w:sz w:val="28"/>
          <w:szCs w:val="18"/>
          <w:lang w:val="en-US"/>
        </w:rPr>
      </w:pPr>
      <w:r w:rsidRPr="004233DD">
        <w:rPr>
          <w:rFonts w:ascii="Times New Roman" w:hAnsi="Times New Roman"/>
          <w:sz w:val="28"/>
          <w:szCs w:val="18"/>
          <w:lang w:val="en-US"/>
        </w:rPr>
        <w:t xml:space="preserve">https://naked-science.ru/article/top/10-largest-ships </w:t>
      </w:r>
      <w:r w:rsidRPr="00EA3BCD">
        <w:rPr>
          <w:rFonts w:ascii="Times New Roman" w:hAnsi="Times New Roman"/>
          <w:sz w:val="28"/>
          <w:szCs w:val="18"/>
          <w:lang w:val="en-US"/>
        </w:rPr>
        <w:t>–</w:t>
      </w:r>
      <w:r w:rsidRPr="004233DD">
        <w:rPr>
          <w:rFonts w:ascii="Times New Roman" w:hAnsi="Times New Roman"/>
          <w:sz w:val="28"/>
          <w:szCs w:val="18"/>
          <w:lang w:val="en-US"/>
        </w:rPr>
        <w:t xml:space="preserve"> </w:t>
      </w:r>
      <w:r>
        <w:rPr>
          <w:rFonts w:ascii="Times New Roman" w:hAnsi="Times New Roman"/>
          <w:sz w:val="28"/>
          <w:szCs w:val="18"/>
          <w:lang w:val="en-US"/>
        </w:rPr>
        <w:t>Naked Science</w:t>
      </w:r>
    </w:p>
    <w:p w14:paraId="25554990" w14:textId="377CB4E0" w:rsidR="007A5FD5" w:rsidRPr="007A5FD5" w:rsidRDefault="007A5FD5" w:rsidP="003B0DCF">
      <w:pPr>
        <w:pStyle w:val="a4"/>
        <w:numPr>
          <w:ilvl w:val="0"/>
          <w:numId w:val="8"/>
        </w:numPr>
        <w:spacing w:line="360" w:lineRule="auto"/>
        <w:rPr>
          <w:rFonts w:ascii="Times New Roman" w:hAnsi="Times New Roman"/>
          <w:sz w:val="28"/>
          <w:szCs w:val="18"/>
          <w:lang w:val="en-US"/>
        </w:rPr>
      </w:pPr>
      <w:r w:rsidRPr="007A5FD5">
        <w:rPr>
          <w:rFonts w:ascii="Times New Roman" w:hAnsi="Times New Roman"/>
          <w:sz w:val="28"/>
          <w:szCs w:val="18"/>
          <w:lang w:val="en-US"/>
        </w:rPr>
        <w:t xml:space="preserve">https://www.project-house.by/types-reinforcement </w:t>
      </w:r>
      <w:r w:rsidRPr="00EA3BCD">
        <w:rPr>
          <w:rFonts w:ascii="Times New Roman" w:hAnsi="Times New Roman"/>
          <w:sz w:val="28"/>
          <w:szCs w:val="18"/>
          <w:lang w:val="en-US"/>
        </w:rPr>
        <w:t>–</w:t>
      </w:r>
      <w:r w:rsidRPr="007A5FD5">
        <w:rPr>
          <w:rFonts w:ascii="Times New Roman" w:hAnsi="Times New Roman"/>
          <w:sz w:val="28"/>
          <w:szCs w:val="18"/>
          <w:lang w:val="en-US"/>
        </w:rPr>
        <w:t xml:space="preserve"> </w:t>
      </w:r>
      <w:r>
        <w:rPr>
          <w:rFonts w:ascii="Times New Roman" w:hAnsi="Times New Roman"/>
          <w:sz w:val="28"/>
          <w:szCs w:val="18"/>
          <w:lang w:val="en-US"/>
        </w:rPr>
        <w:t>Project house</w:t>
      </w:r>
    </w:p>
    <w:p w14:paraId="001A5DF8" w14:textId="77777777" w:rsidR="00AE4003" w:rsidRDefault="00AE4003" w:rsidP="00D06CED">
      <w:pPr>
        <w:pStyle w:val="a4"/>
        <w:spacing w:line="360" w:lineRule="auto"/>
        <w:ind w:left="0" w:firstLine="709"/>
        <w:rPr>
          <w:rFonts w:ascii="Times New Roman" w:hAnsi="Times New Roman"/>
          <w:sz w:val="28"/>
          <w:szCs w:val="18"/>
          <w:lang w:val="en-US"/>
        </w:rPr>
      </w:pPr>
    </w:p>
    <w:p w14:paraId="2574F9D0" w14:textId="77777777" w:rsidR="004233DD" w:rsidRPr="007A5FD5" w:rsidRDefault="004233DD" w:rsidP="00D06CED">
      <w:pPr>
        <w:pStyle w:val="a4"/>
        <w:spacing w:line="360" w:lineRule="auto"/>
        <w:ind w:left="0" w:firstLine="709"/>
        <w:rPr>
          <w:rFonts w:ascii="Times New Roman" w:hAnsi="Times New Roman"/>
          <w:sz w:val="28"/>
          <w:szCs w:val="18"/>
          <w:lang w:val="en-US"/>
        </w:rPr>
      </w:pPr>
    </w:p>
    <w:p w14:paraId="4A670E7F" w14:textId="6EA3FD4B" w:rsidR="00022623" w:rsidRPr="004233DD" w:rsidRDefault="00022623" w:rsidP="00D06CED">
      <w:pPr>
        <w:pStyle w:val="a4"/>
        <w:spacing w:line="360" w:lineRule="auto"/>
        <w:ind w:left="0" w:firstLine="709"/>
        <w:rPr>
          <w:rFonts w:ascii="Times New Roman" w:hAnsi="Times New Roman"/>
          <w:sz w:val="28"/>
          <w:szCs w:val="18"/>
          <w:lang w:val="en-US"/>
        </w:rPr>
      </w:pPr>
    </w:p>
    <w:p w14:paraId="24391A50" w14:textId="77777777" w:rsidR="00022623" w:rsidRPr="004233DD" w:rsidRDefault="00022623" w:rsidP="00D06CED">
      <w:pPr>
        <w:pStyle w:val="a4"/>
        <w:spacing w:line="360" w:lineRule="auto"/>
        <w:ind w:left="0" w:firstLine="709"/>
        <w:rPr>
          <w:rFonts w:ascii="Times New Roman" w:hAnsi="Times New Roman"/>
          <w:sz w:val="28"/>
          <w:szCs w:val="18"/>
          <w:lang w:val="en-US"/>
        </w:rPr>
      </w:pPr>
    </w:p>
    <w:p w14:paraId="50A5D5CC" w14:textId="77777777" w:rsidR="00022623" w:rsidRPr="004233DD" w:rsidRDefault="00022623" w:rsidP="00D06CED">
      <w:pPr>
        <w:pStyle w:val="a4"/>
        <w:spacing w:line="360" w:lineRule="auto"/>
        <w:ind w:left="0" w:firstLine="709"/>
        <w:rPr>
          <w:rFonts w:ascii="Times New Roman" w:hAnsi="Times New Roman"/>
          <w:sz w:val="28"/>
          <w:szCs w:val="18"/>
          <w:lang w:val="en-US"/>
        </w:rPr>
      </w:pPr>
    </w:p>
    <w:p w14:paraId="633D60D2" w14:textId="77777777" w:rsidR="00022623" w:rsidRPr="004233DD" w:rsidRDefault="00022623" w:rsidP="00D06CED">
      <w:pPr>
        <w:pStyle w:val="a4"/>
        <w:spacing w:line="360" w:lineRule="auto"/>
        <w:ind w:left="0" w:firstLine="709"/>
        <w:rPr>
          <w:rFonts w:ascii="Times New Roman" w:hAnsi="Times New Roman"/>
          <w:sz w:val="28"/>
          <w:szCs w:val="18"/>
          <w:lang w:val="en-US"/>
        </w:rPr>
      </w:pPr>
    </w:p>
    <w:sectPr w:rsidR="00022623" w:rsidRPr="004233DD" w:rsidSect="00EB5726">
      <w:headerReference w:type="first" r:id="rId33"/>
      <w:pgSz w:w="11906" w:h="16838"/>
      <w:pgMar w:top="1134" w:right="850" w:bottom="1134" w:left="1701"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04852" w14:textId="77777777" w:rsidR="00FD5E15" w:rsidRDefault="00FD5E15" w:rsidP="00AA16E8">
      <w:r>
        <w:separator/>
      </w:r>
    </w:p>
  </w:endnote>
  <w:endnote w:type="continuationSeparator" w:id="0">
    <w:p w14:paraId="2F7F62E1" w14:textId="77777777" w:rsidR="00FD5E15" w:rsidRDefault="00FD5E15" w:rsidP="00AA1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8C142" w14:textId="77777777" w:rsidR="00FD5E15" w:rsidRDefault="00FD5E15" w:rsidP="00AA16E8">
      <w:r>
        <w:separator/>
      </w:r>
    </w:p>
  </w:footnote>
  <w:footnote w:type="continuationSeparator" w:id="0">
    <w:p w14:paraId="5C3CA332" w14:textId="77777777" w:rsidR="00FD5E15" w:rsidRDefault="00FD5E15" w:rsidP="00AA1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991266"/>
      <w:docPartObj>
        <w:docPartGallery w:val="Page Numbers (Top of Page)"/>
        <w:docPartUnique/>
      </w:docPartObj>
    </w:sdtPr>
    <w:sdtEndPr/>
    <w:sdtContent>
      <w:p w14:paraId="26E0B828" w14:textId="0187FAB5" w:rsidR="00430A23" w:rsidRDefault="00430A23">
        <w:pPr>
          <w:pStyle w:val="a9"/>
          <w:jc w:val="right"/>
        </w:pPr>
        <w:r>
          <w:fldChar w:fldCharType="begin"/>
        </w:r>
        <w:r>
          <w:instrText>PAGE   \* MERGEFORMAT</w:instrText>
        </w:r>
        <w:r>
          <w:fldChar w:fldCharType="separate"/>
        </w:r>
        <w:r>
          <w:t>2</w:t>
        </w:r>
        <w:r>
          <w:fldChar w:fldCharType="end"/>
        </w:r>
      </w:p>
    </w:sdtContent>
  </w:sdt>
  <w:p w14:paraId="718F3718" w14:textId="77777777" w:rsidR="00AA16E8" w:rsidRDefault="00AA16E8">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1764186"/>
      <w:docPartObj>
        <w:docPartGallery w:val="Page Numbers (Top of Page)"/>
        <w:docPartUnique/>
      </w:docPartObj>
    </w:sdtPr>
    <w:sdtEndPr/>
    <w:sdtContent>
      <w:p w14:paraId="4F88D5B9" w14:textId="0CBFC6A7" w:rsidR="00EB5726" w:rsidRDefault="00EB5726">
        <w:pPr>
          <w:pStyle w:val="a9"/>
          <w:jc w:val="right"/>
        </w:pPr>
        <w:r>
          <w:fldChar w:fldCharType="begin"/>
        </w:r>
        <w:r>
          <w:instrText>PAGE   \* MERGEFORMAT</w:instrText>
        </w:r>
        <w:r>
          <w:fldChar w:fldCharType="separate"/>
        </w:r>
        <w:r>
          <w:t>2</w:t>
        </w:r>
        <w:r>
          <w:fldChar w:fldCharType="end"/>
        </w:r>
      </w:p>
    </w:sdtContent>
  </w:sdt>
  <w:p w14:paraId="2ABAEF2D" w14:textId="77777777" w:rsidR="00EB5726" w:rsidRDefault="00EB572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C47B1"/>
    <w:multiLevelType w:val="multilevel"/>
    <w:tmpl w:val="09FEC6F8"/>
    <w:lvl w:ilvl="0">
      <w:start w:val="1"/>
      <w:numFmt w:val="decimal"/>
      <w:lvlText w:val="%1."/>
      <w:lvlJc w:val="left"/>
      <w:pPr>
        <w:ind w:left="542" w:hanging="240"/>
      </w:pPr>
      <w:rPr>
        <w:rFonts w:ascii="Times New Roman" w:eastAsia="Times New Roman" w:hAnsi="Times New Roman" w:cs="Times New Roman"/>
        <w:sz w:val="24"/>
        <w:szCs w:val="24"/>
      </w:rPr>
    </w:lvl>
    <w:lvl w:ilvl="1">
      <w:start w:val="1"/>
      <w:numFmt w:val="decimal"/>
      <w:lvlText w:val="%2."/>
      <w:lvlJc w:val="left"/>
      <w:pPr>
        <w:ind w:left="302" w:hanging="286"/>
      </w:pPr>
      <w:rPr>
        <w:rFonts w:ascii="Times New Roman" w:eastAsia="Times New Roman" w:hAnsi="Times New Roman" w:cs="Times New Roman"/>
        <w:sz w:val="28"/>
        <w:szCs w:val="28"/>
      </w:rPr>
    </w:lvl>
    <w:lvl w:ilvl="2">
      <w:numFmt w:val="bullet"/>
      <w:lvlText w:val="•"/>
      <w:lvlJc w:val="left"/>
      <w:pPr>
        <w:ind w:left="2000" w:hanging="286"/>
      </w:pPr>
    </w:lvl>
    <w:lvl w:ilvl="3">
      <w:numFmt w:val="bullet"/>
      <w:lvlText w:val="•"/>
      <w:lvlJc w:val="left"/>
      <w:pPr>
        <w:ind w:left="3035" w:hanging="286"/>
      </w:pPr>
    </w:lvl>
    <w:lvl w:ilvl="4">
      <w:numFmt w:val="bullet"/>
      <w:lvlText w:val="•"/>
      <w:lvlJc w:val="left"/>
      <w:pPr>
        <w:ind w:left="4071" w:hanging="286"/>
      </w:pPr>
    </w:lvl>
    <w:lvl w:ilvl="5">
      <w:numFmt w:val="bullet"/>
      <w:lvlText w:val="•"/>
      <w:lvlJc w:val="left"/>
      <w:pPr>
        <w:ind w:left="5107" w:hanging="286"/>
      </w:pPr>
    </w:lvl>
    <w:lvl w:ilvl="6">
      <w:numFmt w:val="bullet"/>
      <w:lvlText w:val="•"/>
      <w:lvlJc w:val="left"/>
      <w:pPr>
        <w:ind w:left="6143" w:hanging="286"/>
      </w:pPr>
    </w:lvl>
    <w:lvl w:ilvl="7">
      <w:numFmt w:val="bullet"/>
      <w:lvlText w:val="•"/>
      <w:lvlJc w:val="left"/>
      <w:pPr>
        <w:ind w:left="7179" w:hanging="286"/>
      </w:pPr>
    </w:lvl>
    <w:lvl w:ilvl="8">
      <w:numFmt w:val="bullet"/>
      <w:lvlText w:val="•"/>
      <w:lvlJc w:val="left"/>
      <w:pPr>
        <w:ind w:left="8214" w:hanging="286"/>
      </w:pPr>
    </w:lvl>
  </w:abstractNum>
  <w:abstractNum w:abstractNumId="1" w15:restartNumberingAfterBreak="0">
    <w:nsid w:val="1A6422CA"/>
    <w:multiLevelType w:val="multilevel"/>
    <w:tmpl w:val="03C6FE0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2" w15:restartNumberingAfterBreak="0">
    <w:nsid w:val="20785B71"/>
    <w:multiLevelType w:val="hybridMultilevel"/>
    <w:tmpl w:val="6540A856"/>
    <w:lvl w:ilvl="0" w:tplc="352A0B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94740E4"/>
    <w:multiLevelType w:val="hybridMultilevel"/>
    <w:tmpl w:val="7688C81C"/>
    <w:lvl w:ilvl="0" w:tplc="FBC2F5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3D9283B"/>
    <w:multiLevelType w:val="multilevel"/>
    <w:tmpl w:val="89E23B8E"/>
    <w:lvl w:ilvl="0">
      <w:start w:val="1"/>
      <w:numFmt w:val="decimal"/>
      <w:lvlText w:val="ГЛАВА %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5" w15:restartNumberingAfterBreak="0">
    <w:nsid w:val="44A6542C"/>
    <w:multiLevelType w:val="multilevel"/>
    <w:tmpl w:val="CAC0B5D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4589507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6BD3F5C"/>
    <w:multiLevelType w:val="hybridMultilevel"/>
    <w:tmpl w:val="6A387F62"/>
    <w:lvl w:ilvl="0" w:tplc="EE527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795981301">
    <w:abstractNumId w:val="0"/>
  </w:num>
  <w:num w:numId="2" w16cid:durableId="2070836717">
    <w:abstractNumId w:val="5"/>
  </w:num>
  <w:num w:numId="3" w16cid:durableId="1767724437">
    <w:abstractNumId w:val="3"/>
  </w:num>
  <w:num w:numId="4" w16cid:durableId="669452885">
    <w:abstractNumId w:val="1"/>
  </w:num>
  <w:num w:numId="5" w16cid:durableId="1882744839">
    <w:abstractNumId w:val="2"/>
  </w:num>
  <w:num w:numId="6" w16cid:durableId="31925988">
    <w:abstractNumId w:val="6"/>
  </w:num>
  <w:num w:numId="7" w16cid:durableId="1120993381">
    <w:abstractNumId w:val="4"/>
  </w:num>
  <w:num w:numId="8" w16cid:durableId="4451516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722"/>
    <w:rsid w:val="00022623"/>
    <w:rsid w:val="0003184F"/>
    <w:rsid w:val="0005350B"/>
    <w:rsid w:val="000725AE"/>
    <w:rsid w:val="000B6414"/>
    <w:rsid w:val="000E2846"/>
    <w:rsid w:val="000E28FD"/>
    <w:rsid w:val="00114071"/>
    <w:rsid w:val="001D4962"/>
    <w:rsid w:val="001F3EA9"/>
    <w:rsid w:val="002147AF"/>
    <w:rsid w:val="00225C3A"/>
    <w:rsid w:val="00226064"/>
    <w:rsid w:val="002375C1"/>
    <w:rsid w:val="00251D8D"/>
    <w:rsid w:val="002B7689"/>
    <w:rsid w:val="002C4A02"/>
    <w:rsid w:val="002E4722"/>
    <w:rsid w:val="00306583"/>
    <w:rsid w:val="00323136"/>
    <w:rsid w:val="00324B1A"/>
    <w:rsid w:val="003466C7"/>
    <w:rsid w:val="00363AC7"/>
    <w:rsid w:val="00382821"/>
    <w:rsid w:val="003B0DCF"/>
    <w:rsid w:val="003B78AD"/>
    <w:rsid w:val="003E1828"/>
    <w:rsid w:val="004009BB"/>
    <w:rsid w:val="0041568F"/>
    <w:rsid w:val="004233DD"/>
    <w:rsid w:val="00430A23"/>
    <w:rsid w:val="00433CAF"/>
    <w:rsid w:val="00451A6A"/>
    <w:rsid w:val="004772FE"/>
    <w:rsid w:val="004C2242"/>
    <w:rsid w:val="004C4001"/>
    <w:rsid w:val="0050550C"/>
    <w:rsid w:val="0054534F"/>
    <w:rsid w:val="00554A6D"/>
    <w:rsid w:val="00575E22"/>
    <w:rsid w:val="00581695"/>
    <w:rsid w:val="005945A0"/>
    <w:rsid w:val="005F52B5"/>
    <w:rsid w:val="00612C76"/>
    <w:rsid w:val="00621AD5"/>
    <w:rsid w:val="0062439F"/>
    <w:rsid w:val="00645F5B"/>
    <w:rsid w:val="00680399"/>
    <w:rsid w:val="00682A20"/>
    <w:rsid w:val="006C5282"/>
    <w:rsid w:val="006C7BF5"/>
    <w:rsid w:val="00704FE3"/>
    <w:rsid w:val="00711B3E"/>
    <w:rsid w:val="007222F6"/>
    <w:rsid w:val="00737C0F"/>
    <w:rsid w:val="00747D44"/>
    <w:rsid w:val="007A5FD5"/>
    <w:rsid w:val="007B134D"/>
    <w:rsid w:val="007C7003"/>
    <w:rsid w:val="007D36B9"/>
    <w:rsid w:val="00844137"/>
    <w:rsid w:val="00857F39"/>
    <w:rsid w:val="00875448"/>
    <w:rsid w:val="00881263"/>
    <w:rsid w:val="008858B9"/>
    <w:rsid w:val="00893801"/>
    <w:rsid w:val="008B395A"/>
    <w:rsid w:val="008B7186"/>
    <w:rsid w:val="008C034D"/>
    <w:rsid w:val="008D1849"/>
    <w:rsid w:val="008E1458"/>
    <w:rsid w:val="008E411E"/>
    <w:rsid w:val="00916B1D"/>
    <w:rsid w:val="00923D36"/>
    <w:rsid w:val="009419E9"/>
    <w:rsid w:val="009424C5"/>
    <w:rsid w:val="00944475"/>
    <w:rsid w:val="00965E50"/>
    <w:rsid w:val="00986912"/>
    <w:rsid w:val="00990931"/>
    <w:rsid w:val="009A4EF0"/>
    <w:rsid w:val="00A040D9"/>
    <w:rsid w:val="00A16997"/>
    <w:rsid w:val="00A23E11"/>
    <w:rsid w:val="00A5452A"/>
    <w:rsid w:val="00A600AE"/>
    <w:rsid w:val="00A6798E"/>
    <w:rsid w:val="00A70E69"/>
    <w:rsid w:val="00AA16E8"/>
    <w:rsid w:val="00AD2DA3"/>
    <w:rsid w:val="00AD53E8"/>
    <w:rsid w:val="00AE4003"/>
    <w:rsid w:val="00AE7BF6"/>
    <w:rsid w:val="00AF1465"/>
    <w:rsid w:val="00B112E6"/>
    <w:rsid w:val="00B217ED"/>
    <w:rsid w:val="00B76EC9"/>
    <w:rsid w:val="00B92973"/>
    <w:rsid w:val="00BD525C"/>
    <w:rsid w:val="00BD6C29"/>
    <w:rsid w:val="00BE3981"/>
    <w:rsid w:val="00C13042"/>
    <w:rsid w:val="00C14DDF"/>
    <w:rsid w:val="00C16673"/>
    <w:rsid w:val="00C270A7"/>
    <w:rsid w:val="00C32942"/>
    <w:rsid w:val="00C37834"/>
    <w:rsid w:val="00C43C78"/>
    <w:rsid w:val="00C54E5C"/>
    <w:rsid w:val="00C74CEB"/>
    <w:rsid w:val="00C757C0"/>
    <w:rsid w:val="00C90708"/>
    <w:rsid w:val="00CB6110"/>
    <w:rsid w:val="00CF3A78"/>
    <w:rsid w:val="00CF4926"/>
    <w:rsid w:val="00D06CED"/>
    <w:rsid w:val="00D72C39"/>
    <w:rsid w:val="00DB52DD"/>
    <w:rsid w:val="00DB6508"/>
    <w:rsid w:val="00E17DCB"/>
    <w:rsid w:val="00E63B6D"/>
    <w:rsid w:val="00E924E7"/>
    <w:rsid w:val="00EA3BCD"/>
    <w:rsid w:val="00EB5726"/>
    <w:rsid w:val="00EC5D05"/>
    <w:rsid w:val="00EF03A7"/>
    <w:rsid w:val="00F02813"/>
    <w:rsid w:val="00F069C3"/>
    <w:rsid w:val="00F32CE1"/>
    <w:rsid w:val="00F63B03"/>
    <w:rsid w:val="00FB3AFA"/>
    <w:rsid w:val="00FC3B66"/>
    <w:rsid w:val="00FC55A8"/>
    <w:rsid w:val="00FD5E15"/>
    <w:rsid w:val="00FD76E2"/>
    <w:rsid w:val="00FE1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74BBD"/>
  <w15:chartTrackingRefBased/>
  <w15:docId w15:val="{9B989DDB-AC8B-47F1-8423-67DF6622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7003"/>
    <w:pPr>
      <w:overflowPunct w:val="0"/>
      <w:autoSpaceDE w:val="0"/>
      <w:autoSpaceDN w:val="0"/>
      <w:adjustRightInd w:val="0"/>
      <w:spacing w:after="0" w:line="240" w:lineRule="auto"/>
      <w:jc w:val="both"/>
      <w:textAlignment w:val="baseline"/>
    </w:pPr>
    <w:rPr>
      <w:rFonts w:ascii="Courier New" w:eastAsia="Times New Roman" w:hAnsi="Courier New" w:cs="Times New Roman"/>
      <w:szCs w:val="20"/>
      <w:lang w:eastAsia="ru-RU"/>
    </w:rPr>
  </w:style>
  <w:style w:type="paragraph" w:styleId="1">
    <w:name w:val="heading 1"/>
    <w:basedOn w:val="a"/>
    <w:next w:val="a"/>
    <w:link w:val="10"/>
    <w:uiPriority w:val="9"/>
    <w:qFormat/>
    <w:rsid w:val="00B112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1699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7C7003"/>
    <w:pPr>
      <w:widowControl w:val="0"/>
      <w:overflowPunct/>
      <w:jc w:val="left"/>
      <w:textAlignment w:val="auto"/>
    </w:pPr>
    <w:rPr>
      <w:rFonts w:ascii="Arial" w:hAnsi="Arial"/>
      <w:sz w:val="24"/>
      <w:szCs w:val="24"/>
    </w:rPr>
  </w:style>
  <w:style w:type="paragraph" w:customStyle="1" w:styleId="11">
    <w:name w:val="Курс Заголовок 1"/>
    <w:basedOn w:val="a"/>
    <w:next w:val="1"/>
    <w:link w:val="12"/>
    <w:qFormat/>
    <w:rsid w:val="00B112E6"/>
    <w:pPr>
      <w:spacing w:line="360" w:lineRule="auto"/>
    </w:pPr>
    <w:rPr>
      <w:rFonts w:ascii="Times New Roman" w:hAnsi="Times New Roman"/>
      <w:b/>
      <w:sz w:val="28"/>
      <w:szCs w:val="28"/>
    </w:rPr>
  </w:style>
  <w:style w:type="character" w:customStyle="1" w:styleId="12">
    <w:name w:val="Курс Заголовок 1 Знак"/>
    <w:basedOn w:val="a0"/>
    <w:link w:val="11"/>
    <w:rsid w:val="00B112E6"/>
    <w:rPr>
      <w:rFonts w:ascii="Times New Roman" w:eastAsia="Times New Roman" w:hAnsi="Times New Roman" w:cs="Times New Roman"/>
      <w:b/>
      <w:sz w:val="28"/>
      <w:szCs w:val="28"/>
      <w:lang w:eastAsia="ru-RU"/>
    </w:rPr>
  </w:style>
  <w:style w:type="character" w:customStyle="1" w:styleId="10">
    <w:name w:val="Заголовок 1 Знак"/>
    <w:basedOn w:val="a0"/>
    <w:link w:val="1"/>
    <w:uiPriority w:val="9"/>
    <w:rsid w:val="00B112E6"/>
    <w:rPr>
      <w:rFonts w:asciiTheme="majorHAnsi" w:eastAsiaTheme="majorEastAsia" w:hAnsiTheme="majorHAnsi" w:cstheme="majorBidi"/>
      <w:color w:val="2F5496" w:themeColor="accent1" w:themeShade="BF"/>
      <w:sz w:val="32"/>
      <w:szCs w:val="32"/>
      <w:lang w:eastAsia="ru-RU"/>
    </w:rPr>
  </w:style>
  <w:style w:type="paragraph" w:styleId="a3">
    <w:name w:val="TOC Heading"/>
    <w:basedOn w:val="1"/>
    <w:next w:val="a"/>
    <w:uiPriority w:val="39"/>
    <w:unhideWhenUsed/>
    <w:qFormat/>
    <w:rsid w:val="001D4962"/>
    <w:pPr>
      <w:overflowPunct/>
      <w:autoSpaceDE/>
      <w:autoSpaceDN/>
      <w:adjustRightInd/>
      <w:spacing w:line="259" w:lineRule="auto"/>
      <w:jc w:val="left"/>
      <w:textAlignment w:val="auto"/>
      <w:outlineLvl w:val="9"/>
    </w:pPr>
  </w:style>
  <w:style w:type="paragraph" w:styleId="a4">
    <w:name w:val="List Paragraph"/>
    <w:basedOn w:val="a"/>
    <w:uiPriority w:val="34"/>
    <w:qFormat/>
    <w:rsid w:val="00BD6C29"/>
    <w:pPr>
      <w:ind w:left="720"/>
      <w:contextualSpacing/>
    </w:pPr>
  </w:style>
  <w:style w:type="character" w:styleId="a5">
    <w:name w:val="Placeholder Text"/>
    <w:basedOn w:val="a0"/>
    <w:uiPriority w:val="99"/>
    <w:semiHidden/>
    <w:rsid w:val="00A600AE"/>
    <w:rPr>
      <w:color w:val="808080"/>
    </w:rPr>
  </w:style>
  <w:style w:type="character" w:customStyle="1" w:styleId="20">
    <w:name w:val="Заголовок 2 Знак"/>
    <w:basedOn w:val="a0"/>
    <w:link w:val="2"/>
    <w:uiPriority w:val="9"/>
    <w:rsid w:val="00A16997"/>
    <w:rPr>
      <w:rFonts w:asciiTheme="majorHAnsi" w:eastAsiaTheme="majorEastAsia" w:hAnsiTheme="majorHAnsi" w:cstheme="majorBidi"/>
      <w:color w:val="2F5496" w:themeColor="accent1" w:themeShade="BF"/>
      <w:sz w:val="26"/>
      <w:szCs w:val="26"/>
      <w:lang w:eastAsia="ru-RU"/>
    </w:rPr>
  </w:style>
  <w:style w:type="table" w:styleId="a6">
    <w:name w:val="Table Grid"/>
    <w:basedOn w:val="a1"/>
    <w:uiPriority w:val="39"/>
    <w:rsid w:val="00FC5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D72C39"/>
    <w:pPr>
      <w:tabs>
        <w:tab w:val="right" w:leader="dot" w:pos="9345"/>
      </w:tabs>
      <w:spacing w:after="100" w:line="360" w:lineRule="auto"/>
    </w:pPr>
    <w:rPr>
      <w:rFonts w:ascii="Times New Roman" w:hAnsi="Times New Roman"/>
      <w:noProof/>
      <w:sz w:val="28"/>
      <w:szCs w:val="24"/>
      <w:shd w:val="clear" w:color="auto" w:fill="FFFFFF"/>
    </w:rPr>
  </w:style>
  <w:style w:type="character" w:styleId="a7">
    <w:name w:val="Hyperlink"/>
    <w:basedOn w:val="a0"/>
    <w:uiPriority w:val="99"/>
    <w:unhideWhenUsed/>
    <w:rsid w:val="00A040D9"/>
    <w:rPr>
      <w:color w:val="0563C1" w:themeColor="hyperlink"/>
      <w:u w:val="single"/>
    </w:rPr>
  </w:style>
  <w:style w:type="paragraph" w:styleId="21">
    <w:name w:val="toc 2"/>
    <w:basedOn w:val="a"/>
    <w:next w:val="a"/>
    <w:autoRedefine/>
    <w:uiPriority w:val="39"/>
    <w:unhideWhenUsed/>
    <w:rsid w:val="00382821"/>
    <w:pPr>
      <w:tabs>
        <w:tab w:val="right" w:leader="dot" w:pos="9345"/>
      </w:tabs>
      <w:overflowPunct/>
      <w:autoSpaceDE/>
      <w:autoSpaceDN/>
      <w:adjustRightInd/>
      <w:spacing w:after="100" w:line="259" w:lineRule="auto"/>
      <w:ind w:left="220"/>
      <w:jc w:val="left"/>
      <w:textAlignment w:val="auto"/>
    </w:pPr>
    <w:rPr>
      <w:rFonts w:ascii="Times New Roman" w:eastAsiaTheme="minorEastAsia" w:hAnsi="Times New Roman"/>
      <w:b/>
      <w:bCs/>
      <w:noProof/>
      <w:sz w:val="28"/>
      <w:szCs w:val="28"/>
      <w:shd w:val="clear" w:color="auto" w:fill="FFFFFF"/>
    </w:rPr>
  </w:style>
  <w:style w:type="paragraph" w:styleId="3">
    <w:name w:val="toc 3"/>
    <w:basedOn w:val="a"/>
    <w:next w:val="a"/>
    <w:autoRedefine/>
    <w:uiPriority w:val="39"/>
    <w:unhideWhenUsed/>
    <w:rsid w:val="00382821"/>
    <w:pPr>
      <w:overflowPunct/>
      <w:autoSpaceDE/>
      <w:autoSpaceDN/>
      <w:adjustRightInd/>
      <w:spacing w:after="100" w:line="259" w:lineRule="auto"/>
      <w:ind w:left="440"/>
      <w:jc w:val="left"/>
      <w:textAlignment w:val="auto"/>
    </w:pPr>
    <w:rPr>
      <w:rFonts w:asciiTheme="minorHAnsi" w:eastAsiaTheme="minorEastAsia" w:hAnsiTheme="minorHAnsi"/>
      <w:szCs w:val="22"/>
    </w:rPr>
  </w:style>
  <w:style w:type="character" w:styleId="a8">
    <w:name w:val="Unresolved Mention"/>
    <w:basedOn w:val="a0"/>
    <w:uiPriority w:val="99"/>
    <w:semiHidden/>
    <w:unhideWhenUsed/>
    <w:rsid w:val="00E924E7"/>
    <w:rPr>
      <w:color w:val="605E5C"/>
      <w:shd w:val="clear" w:color="auto" w:fill="E1DFDD"/>
    </w:rPr>
  </w:style>
  <w:style w:type="paragraph" w:styleId="a9">
    <w:name w:val="header"/>
    <w:basedOn w:val="a"/>
    <w:link w:val="aa"/>
    <w:uiPriority w:val="99"/>
    <w:unhideWhenUsed/>
    <w:rsid w:val="00AA16E8"/>
    <w:pPr>
      <w:tabs>
        <w:tab w:val="center" w:pos="4677"/>
        <w:tab w:val="right" w:pos="9355"/>
      </w:tabs>
    </w:pPr>
  </w:style>
  <w:style w:type="character" w:customStyle="1" w:styleId="aa">
    <w:name w:val="Верхний колонтитул Знак"/>
    <w:basedOn w:val="a0"/>
    <w:link w:val="a9"/>
    <w:uiPriority w:val="99"/>
    <w:rsid w:val="00AA16E8"/>
    <w:rPr>
      <w:rFonts w:ascii="Courier New" w:eastAsia="Times New Roman" w:hAnsi="Courier New" w:cs="Times New Roman"/>
      <w:szCs w:val="20"/>
      <w:lang w:eastAsia="ru-RU"/>
    </w:rPr>
  </w:style>
  <w:style w:type="paragraph" w:styleId="ab">
    <w:name w:val="footer"/>
    <w:basedOn w:val="a"/>
    <w:link w:val="ac"/>
    <w:uiPriority w:val="99"/>
    <w:unhideWhenUsed/>
    <w:rsid w:val="00AA16E8"/>
    <w:pPr>
      <w:tabs>
        <w:tab w:val="center" w:pos="4677"/>
        <w:tab w:val="right" w:pos="9355"/>
      </w:tabs>
    </w:pPr>
  </w:style>
  <w:style w:type="character" w:customStyle="1" w:styleId="ac">
    <w:name w:val="Нижний колонтитул Знак"/>
    <w:basedOn w:val="a0"/>
    <w:link w:val="ab"/>
    <w:uiPriority w:val="99"/>
    <w:rsid w:val="00AA16E8"/>
    <w:rPr>
      <w:rFonts w:ascii="Courier New" w:eastAsia="Times New Roman" w:hAnsi="Courier New"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6772">
      <w:bodyDiv w:val="1"/>
      <w:marLeft w:val="0"/>
      <w:marRight w:val="0"/>
      <w:marTop w:val="0"/>
      <w:marBottom w:val="0"/>
      <w:divBdr>
        <w:top w:val="none" w:sz="0" w:space="0" w:color="auto"/>
        <w:left w:val="none" w:sz="0" w:space="0" w:color="auto"/>
        <w:bottom w:val="none" w:sz="0" w:space="0" w:color="auto"/>
        <w:right w:val="none" w:sz="0" w:space="0" w:color="auto"/>
      </w:divBdr>
    </w:div>
    <w:div w:id="1035960232">
      <w:bodyDiv w:val="1"/>
      <w:marLeft w:val="0"/>
      <w:marRight w:val="0"/>
      <w:marTop w:val="0"/>
      <w:marBottom w:val="0"/>
      <w:divBdr>
        <w:top w:val="none" w:sz="0" w:space="0" w:color="auto"/>
        <w:left w:val="none" w:sz="0" w:space="0" w:color="auto"/>
        <w:bottom w:val="none" w:sz="0" w:space="0" w:color="auto"/>
        <w:right w:val="none" w:sz="0" w:space="0" w:color="auto"/>
      </w:divBdr>
    </w:div>
    <w:div w:id="1651716281">
      <w:bodyDiv w:val="1"/>
      <w:marLeft w:val="0"/>
      <w:marRight w:val="0"/>
      <w:marTop w:val="0"/>
      <w:marBottom w:val="0"/>
      <w:divBdr>
        <w:top w:val="none" w:sz="0" w:space="0" w:color="auto"/>
        <w:left w:val="none" w:sz="0" w:space="0" w:color="auto"/>
        <w:bottom w:val="none" w:sz="0" w:space="0" w:color="auto"/>
        <w:right w:val="none" w:sz="0" w:space="0" w:color="auto"/>
      </w:divBdr>
    </w:div>
    <w:div w:id="1746952867">
      <w:bodyDiv w:val="1"/>
      <w:marLeft w:val="0"/>
      <w:marRight w:val="0"/>
      <w:marTop w:val="0"/>
      <w:marBottom w:val="0"/>
      <w:divBdr>
        <w:top w:val="none" w:sz="0" w:space="0" w:color="auto"/>
        <w:left w:val="none" w:sz="0" w:space="0" w:color="auto"/>
        <w:bottom w:val="none" w:sz="0" w:space="0" w:color="auto"/>
        <w:right w:val="none" w:sz="0" w:space="0" w:color="auto"/>
      </w:divBdr>
    </w:div>
    <w:div w:id="174922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BFEF6-C472-4BCA-84AA-EC23C0F19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2596</TotalTime>
  <Pages>1</Pages>
  <Words>5036</Words>
  <Characters>28708</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Оленчук</dc:creator>
  <cp:keywords/>
  <dc:description/>
  <cp:lastModifiedBy>Павел Оленчук</cp:lastModifiedBy>
  <cp:revision>20</cp:revision>
  <cp:lastPrinted>2022-06-23T12:13:00Z</cp:lastPrinted>
  <dcterms:created xsi:type="dcterms:W3CDTF">2022-06-17T10:04:00Z</dcterms:created>
  <dcterms:modified xsi:type="dcterms:W3CDTF">2022-06-28T16:02:00Z</dcterms:modified>
</cp:coreProperties>
</file>