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61" w:rsidRPr="00E14161" w:rsidRDefault="00E14161" w:rsidP="00E14161">
      <w:pPr>
        <w:pStyle w:val="1"/>
        <w:rPr>
          <w:sz w:val="24"/>
        </w:rPr>
      </w:pPr>
      <w:bookmarkStart w:id="0" w:name="_Toc66698073"/>
      <w:r w:rsidRPr="00E14161">
        <w:rPr>
          <w:sz w:val="24"/>
        </w:rPr>
        <w:t xml:space="preserve">ПРИМЕР ВЫПОЛНЕНИЯ </w:t>
      </w:r>
      <w:r w:rsidR="00677F67">
        <w:rPr>
          <w:sz w:val="24"/>
        </w:rPr>
        <w:t xml:space="preserve">ИНДИВИДУАЛЬНОЙ </w:t>
      </w:r>
      <w:r w:rsidRPr="00E14161">
        <w:rPr>
          <w:sz w:val="24"/>
        </w:rPr>
        <w:t>ЗАДА</w:t>
      </w:r>
      <w:bookmarkEnd w:id="0"/>
      <w:r w:rsidR="00677F67">
        <w:rPr>
          <w:sz w:val="24"/>
        </w:rPr>
        <w:t>ЧИ 1</w:t>
      </w:r>
    </w:p>
    <w:p w:rsidR="00E14161" w:rsidRPr="00E14161" w:rsidRDefault="00E14161" w:rsidP="00E14161"/>
    <w:p w:rsidR="00E14161" w:rsidRPr="00E14161" w:rsidRDefault="00E14161" w:rsidP="00E14161">
      <w:pPr>
        <w:pStyle w:val="2"/>
        <w:rPr>
          <w:sz w:val="24"/>
        </w:rPr>
      </w:pPr>
      <w:bookmarkStart w:id="1" w:name="_Toc66698074"/>
      <w:r w:rsidRPr="00E14161">
        <w:rPr>
          <w:sz w:val="24"/>
        </w:rPr>
        <w:t>Условие задачи</w:t>
      </w:r>
      <w:bookmarkEnd w:id="1"/>
    </w:p>
    <w:p w:rsidR="00E14161" w:rsidRPr="00E14161" w:rsidRDefault="00E14161" w:rsidP="00E14161">
      <w:pPr>
        <w:jc w:val="center"/>
      </w:pPr>
    </w:p>
    <w:p w:rsidR="00E14161" w:rsidRPr="00E14161" w:rsidRDefault="00E14161" w:rsidP="00E14161">
      <w:pPr>
        <w:ind w:firstLine="708"/>
        <w:jc w:val="both"/>
      </w:pPr>
      <w:r w:rsidRPr="00E14161">
        <w:t xml:space="preserve">Механическая система состоит из 2-х балок </w:t>
      </w:r>
      <w:proofErr w:type="gramStart"/>
      <w:r w:rsidRPr="00E14161">
        <w:t>ВС</w:t>
      </w:r>
      <w:proofErr w:type="gramEnd"/>
      <w:r w:rsidRPr="00E14161">
        <w:t xml:space="preserve"> и АС, соединённых между собой цилиндрическим шарниром С. В точке А  балка СА закрепляется в вертикальной стенке с помощью жёсткой заделки, в точке В – с помощью невесомого стержня ВD. Система нагружена равномерно распределённой нагрузкой интенсивностью </w:t>
      </w:r>
      <w:proofErr w:type="spellStart"/>
      <w:r w:rsidRPr="00E14161">
        <w:t>q</w:t>
      </w:r>
      <w:proofErr w:type="spellEnd"/>
      <w:r w:rsidRPr="00E14161">
        <w:t>, парой сил с моментом М и силой Р</w:t>
      </w:r>
      <w:proofErr w:type="gramStart"/>
      <w:r w:rsidRPr="00E14161">
        <w:rPr>
          <w:vertAlign w:val="subscript"/>
        </w:rPr>
        <w:t>1</w:t>
      </w:r>
      <w:proofErr w:type="gramEnd"/>
      <w:r w:rsidRPr="00E14161">
        <w:t>.</w:t>
      </w:r>
    </w:p>
    <w:p w:rsidR="00E14161" w:rsidRPr="00E14161" w:rsidRDefault="00E14161" w:rsidP="00E14161">
      <w:pPr>
        <w:ind w:firstLine="708"/>
        <w:jc w:val="both"/>
      </w:pPr>
      <w:r w:rsidRPr="00E14161">
        <w:t>Определить реакции в точках</w:t>
      </w:r>
      <w:proofErr w:type="gramStart"/>
      <w:r w:rsidRPr="00E14161">
        <w:t xml:space="preserve"> А</w:t>
      </w:r>
      <w:proofErr w:type="gramEnd"/>
      <w:r w:rsidRPr="00E14161">
        <w:t>, В, С</w:t>
      </w:r>
      <w:r>
        <w:t>.</w:t>
      </w:r>
      <w:r w:rsidRPr="00E14161">
        <w:t xml:space="preserve"> Весом балок и трением в шарнирах пренебречь.</w:t>
      </w:r>
    </w:p>
    <w:p w:rsidR="00E14161" w:rsidRDefault="00E14161" w:rsidP="009E4B1A">
      <w:pPr>
        <w:ind w:firstLine="708"/>
        <w:rPr>
          <w:vertAlign w:val="superscript"/>
        </w:rPr>
      </w:pPr>
      <w:r w:rsidRPr="00E14161">
        <w:t xml:space="preserve">Дано: </w:t>
      </w:r>
      <w:r w:rsidR="009E4B1A">
        <w:t xml:space="preserve"> </w:t>
      </w:r>
    </w:p>
    <w:p w:rsidR="00E3633B" w:rsidRDefault="00E3633B" w:rsidP="009E4B1A">
      <w:pPr>
        <w:ind w:firstLine="708"/>
        <w:rPr>
          <w:vertAlign w:val="superscript"/>
        </w:rPr>
      </w:pPr>
    </w:p>
    <w:tbl>
      <w:tblPr>
        <w:tblW w:w="7520" w:type="dxa"/>
        <w:jc w:val="center"/>
        <w:tblInd w:w="98" w:type="dxa"/>
        <w:tblLook w:val="04A0"/>
      </w:tblPr>
      <w:tblGrid>
        <w:gridCol w:w="940"/>
        <w:gridCol w:w="940"/>
        <w:gridCol w:w="1090"/>
        <w:gridCol w:w="790"/>
        <w:gridCol w:w="940"/>
        <w:gridCol w:w="940"/>
        <w:gridCol w:w="940"/>
        <w:gridCol w:w="940"/>
      </w:tblGrid>
      <w:tr w:rsidR="00E3633B" w:rsidRPr="00E3633B" w:rsidTr="00E3633B">
        <w:trPr>
          <w:trHeight w:val="375"/>
          <w:jc w:val="center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3B" w:rsidRPr="00E3633B" w:rsidRDefault="00E3633B" w:rsidP="00E3633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3633B">
              <w:rPr>
                <w:b/>
                <w:bCs/>
                <w:color w:val="000000"/>
              </w:rPr>
              <w:t>a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3B" w:rsidRPr="00E3633B" w:rsidRDefault="00E3633B" w:rsidP="00E3633B">
            <w:pPr>
              <w:jc w:val="center"/>
              <w:rPr>
                <w:b/>
                <w:bCs/>
                <w:color w:val="000000"/>
              </w:rPr>
            </w:pPr>
            <w:r w:rsidRPr="00E3633B">
              <w:rPr>
                <w:b/>
                <w:bCs/>
                <w:color w:val="000000"/>
              </w:rPr>
              <w:t>P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3B" w:rsidRPr="00E3633B" w:rsidRDefault="00E3633B" w:rsidP="00E3633B">
            <w:pPr>
              <w:jc w:val="center"/>
              <w:rPr>
                <w:b/>
                <w:bCs/>
                <w:color w:val="000000"/>
              </w:rPr>
            </w:pPr>
            <w:r w:rsidRPr="00E3633B">
              <w:rPr>
                <w:b/>
                <w:bCs/>
                <w:color w:val="000000"/>
              </w:rPr>
              <w:t>КЕ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3B" w:rsidRPr="00E3633B" w:rsidRDefault="00E3633B" w:rsidP="00E3633B">
            <w:pPr>
              <w:jc w:val="center"/>
              <w:rPr>
                <w:b/>
                <w:bCs/>
                <w:color w:val="000000"/>
              </w:rPr>
            </w:pPr>
            <w:r w:rsidRPr="00E3633B">
              <w:rPr>
                <w:b/>
                <w:bCs/>
                <w:color w:val="000000"/>
              </w:rPr>
              <w:t>P</w:t>
            </w:r>
            <w:r w:rsidRPr="00E3633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3B" w:rsidRPr="00E3633B" w:rsidRDefault="00E3633B" w:rsidP="00E3633B">
            <w:pPr>
              <w:jc w:val="center"/>
              <w:rPr>
                <w:b/>
                <w:bCs/>
                <w:color w:val="000000"/>
              </w:rPr>
            </w:pPr>
            <w:r w:rsidRPr="00E3633B">
              <w:rPr>
                <w:b/>
                <w:bCs/>
                <w:color w:val="000000"/>
              </w:rPr>
              <w:t xml:space="preserve"> </w:t>
            </w:r>
            <w:r w:rsidRPr="00E3633B">
              <w:rPr>
                <w:rFonts w:ascii="Cambria Math" w:hAnsi="Cambria Math" w:cs="Cambria Math"/>
                <w:b/>
                <w:bCs/>
                <w:color w:val="000000"/>
              </w:rPr>
              <w:t>𝛽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3B" w:rsidRPr="00E3633B" w:rsidRDefault="00E3633B" w:rsidP="00E3633B">
            <w:pPr>
              <w:jc w:val="center"/>
              <w:rPr>
                <w:b/>
                <w:bCs/>
                <w:color w:val="000000"/>
              </w:rPr>
            </w:pPr>
            <w:r w:rsidRPr="00E3633B">
              <w:rPr>
                <w:b/>
                <w:bCs/>
                <w:color w:val="000000"/>
              </w:rPr>
              <w:t>M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3B" w:rsidRPr="00E3633B" w:rsidRDefault="00E3633B" w:rsidP="00E3633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3633B">
              <w:rPr>
                <w:b/>
                <w:bCs/>
                <w:color w:val="000000"/>
              </w:rPr>
              <w:t>q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3B" w:rsidRPr="00E3633B" w:rsidRDefault="00E3633B" w:rsidP="00E3633B">
            <w:pPr>
              <w:rPr>
                <w:b/>
                <w:bCs/>
                <w:color w:val="000000"/>
              </w:rPr>
            </w:pPr>
            <w:r w:rsidRPr="00E3633B">
              <w:rPr>
                <w:b/>
                <w:bCs/>
                <w:color w:val="000000"/>
              </w:rPr>
              <w:t xml:space="preserve">  α</w:t>
            </w:r>
          </w:p>
        </w:tc>
      </w:tr>
      <w:tr w:rsidR="00E3633B" w:rsidRPr="00E3633B" w:rsidTr="00E3633B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3B" w:rsidRPr="00E3633B" w:rsidRDefault="00E3633B" w:rsidP="00E3633B">
            <w:pPr>
              <w:jc w:val="center"/>
              <w:rPr>
                <w:color w:val="000000"/>
                <w:sz w:val="20"/>
                <w:szCs w:val="20"/>
              </w:rPr>
            </w:pPr>
            <w:r w:rsidRPr="00E3633B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3B" w:rsidRPr="00E3633B" w:rsidRDefault="00E3633B" w:rsidP="00E3633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633B">
              <w:rPr>
                <w:color w:val="00000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3B" w:rsidRPr="00E3633B" w:rsidRDefault="00E3633B" w:rsidP="00E3633B">
            <w:pPr>
              <w:jc w:val="center"/>
              <w:rPr>
                <w:color w:val="000000"/>
                <w:sz w:val="20"/>
                <w:szCs w:val="20"/>
              </w:rPr>
            </w:pPr>
            <w:r w:rsidRPr="00E3633B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3B" w:rsidRPr="00E3633B" w:rsidRDefault="00E3633B" w:rsidP="00E3633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633B">
              <w:rPr>
                <w:color w:val="00000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3B" w:rsidRPr="00E3633B" w:rsidRDefault="00E3633B" w:rsidP="00E3633B">
            <w:pPr>
              <w:jc w:val="center"/>
              <w:rPr>
                <w:color w:val="000000"/>
                <w:sz w:val="20"/>
                <w:szCs w:val="20"/>
              </w:rPr>
            </w:pPr>
            <w:r w:rsidRPr="00E3633B">
              <w:rPr>
                <w:color w:val="000000"/>
                <w:sz w:val="20"/>
                <w:szCs w:val="20"/>
              </w:rPr>
              <w:t>град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3B" w:rsidRPr="00E3633B" w:rsidRDefault="00E3633B" w:rsidP="00E3633B">
            <w:pPr>
              <w:jc w:val="center"/>
              <w:rPr>
                <w:color w:val="000000"/>
                <w:sz w:val="20"/>
                <w:szCs w:val="20"/>
              </w:rPr>
            </w:pPr>
            <w:r w:rsidRPr="00E3633B">
              <w:rPr>
                <w:color w:val="000000"/>
                <w:sz w:val="20"/>
                <w:szCs w:val="20"/>
              </w:rPr>
              <w:t>нм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3B" w:rsidRPr="00E3633B" w:rsidRDefault="00E3633B" w:rsidP="00E3633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633B">
              <w:rPr>
                <w:color w:val="000000"/>
                <w:sz w:val="20"/>
                <w:szCs w:val="20"/>
              </w:rPr>
              <w:t>н</w:t>
            </w:r>
            <w:proofErr w:type="spellEnd"/>
            <w:r w:rsidRPr="00E3633B">
              <w:rPr>
                <w:color w:val="000000"/>
                <w:sz w:val="20"/>
                <w:szCs w:val="20"/>
              </w:rPr>
              <w:t>/</w:t>
            </w:r>
            <w:proofErr w:type="gramStart"/>
            <w:r w:rsidRPr="00E3633B">
              <w:rPr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3B" w:rsidRPr="00E3633B" w:rsidRDefault="00E3633B" w:rsidP="00E3633B">
            <w:pPr>
              <w:jc w:val="center"/>
              <w:rPr>
                <w:color w:val="000000"/>
                <w:sz w:val="20"/>
                <w:szCs w:val="20"/>
              </w:rPr>
            </w:pPr>
            <w:r w:rsidRPr="00E3633B">
              <w:rPr>
                <w:color w:val="000000"/>
                <w:sz w:val="20"/>
                <w:szCs w:val="20"/>
              </w:rPr>
              <w:t>град</w:t>
            </w:r>
          </w:p>
        </w:tc>
      </w:tr>
      <w:tr w:rsidR="00E3633B" w:rsidRPr="00E3633B" w:rsidTr="00E3633B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3B" w:rsidRPr="00E3633B" w:rsidRDefault="00E3633B" w:rsidP="00E3633B">
            <w:pPr>
              <w:jc w:val="center"/>
              <w:rPr>
                <w:color w:val="000000"/>
              </w:rPr>
            </w:pPr>
            <w:bookmarkStart w:id="2" w:name="RANGE!B6"/>
            <w:r>
              <w:rPr>
                <w:color w:val="000000"/>
              </w:rPr>
              <w:t>1,</w:t>
            </w:r>
            <w:r w:rsidRPr="00981288">
              <w:rPr>
                <w:color w:val="000000"/>
              </w:rPr>
              <w:t>2</w:t>
            </w:r>
            <w:r w:rsidRPr="00E3633B">
              <w:rPr>
                <w:color w:val="000000"/>
              </w:rPr>
              <w:t> </w:t>
            </w:r>
            <w:bookmarkEnd w:id="2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3B" w:rsidRPr="00E3633B" w:rsidRDefault="00E3633B" w:rsidP="00E3633B">
            <w:pPr>
              <w:jc w:val="center"/>
              <w:rPr>
                <w:color w:val="000000"/>
              </w:rPr>
            </w:pPr>
            <w:bookmarkStart w:id="3" w:name="RANGE!C6"/>
            <w:r w:rsidRPr="00E3633B">
              <w:rPr>
                <w:color w:val="000000"/>
              </w:rPr>
              <w:t> </w:t>
            </w:r>
            <w:bookmarkEnd w:id="3"/>
            <w:r>
              <w:rPr>
                <w:color w:val="00000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3B" w:rsidRPr="00E3633B" w:rsidRDefault="00E3633B" w:rsidP="00E3633B">
            <w:pPr>
              <w:jc w:val="center"/>
              <w:rPr>
                <w:color w:val="000000"/>
              </w:rPr>
            </w:pPr>
            <w:bookmarkStart w:id="4" w:name="RANGE!D6"/>
            <w:r>
              <w:rPr>
                <w:color w:val="000000"/>
              </w:rPr>
              <w:t>0</w:t>
            </w:r>
            <w:r w:rsidRPr="00E3633B">
              <w:rPr>
                <w:color w:val="000000"/>
              </w:rPr>
              <w:t> </w:t>
            </w:r>
            <w:bookmarkEnd w:id="4"/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3B" w:rsidRPr="00E3633B" w:rsidRDefault="00E3633B" w:rsidP="00E3633B">
            <w:pPr>
              <w:jc w:val="center"/>
              <w:rPr>
                <w:color w:val="000000"/>
              </w:rPr>
            </w:pPr>
            <w:bookmarkStart w:id="5" w:name="RANGE!E6"/>
            <w:r w:rsidRPr="00E3633B">
              <w:rPr>
                <w:color w:val="000000"/>
              </w:rPr>
              <w:t> </w:t>
            </w:r>
            <w:bookmarkEnd w:id="5"/>
            <w:r>
              <w:rPr>
                <w:color w:val="000000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3B" w:rsidRPr="00E3633B" w:rsidRDefault="00E3633B" w:rsidP="00E3633B">
            <w:pPr>
              <w:jc w:val="center"/>
              <w:rPr>
                <w:color w:val="000000"/>
              </w:rPr>
            </w:pPr>
            <w:bookmarkStart w:id="6" w:name="RANGE!F6"/>
            <w:r w:rsidRPr="00E3633B">
              <w:rPr>
                <w:color w:val="000000"/>
              </w:rPr>
              <w:t> </w:t>
            </w:r>
            <w:bookmarkEnd w:id="6"/>
            <w:r>
              <w:rPr>
                <w:color w:val="000000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3B" w:rsidRPr="00E3633B" w:rsidRDefault="00E3633B" w:rsidP="00E3633B">
            <w:pPr>
              <w:jc w:val="center"/>
              <w:rPr>
                <w:color w:val="000000"/>
              </w:rPr>
            </w:pPr>
            <w:bookmarkStart w:id="7" w:name="RANGE!G6"/>
            <w:r w:rsidRPr="00E3633B">
              <w:rPr>
                <w:color w:val="000000"/>
              </w:rPr>
              <w:t> </w:t>
            </w:r>
            <w:bookmarkEnd w:id="7"/>
            <w:r>
              <w:rPr>
                <w:color w:val="00000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3B" w:rsidRPr="00E3633B" w:rsidRDefault="00E3633B" w:rsidP="00E3633B">
            <w:pPr>
              <w:jc w:val="center"/>
              <w:rPr>
                <w:color w:val="000000"/>
              </w:rPr>
            </w:pPr>
            <w:bookmarkStart w:id="8" w:name="RANGE!H6"/>
            <w:r>
              <w:rPr>
                <w:color w:val="000000"/>
              </w:rPr>
              <w:t>4,8</w:t>
            </w:r>
            <w:r w:rsidRPr="00E3633B">
              <w:rPr>
                <w:color w:val="000000"/>
              </w:rPr>
              <w:t> </w:t>
            </w:r>
            <w:bookmarkEnd w:id="8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3B" w:rsidRPr="00E3633B" w:rsidRDefault="00E3633B" w:rsidP="00E3633B">
            <w:pPr>
              <w:jc w:val="center"/>
              <w:rPr>
                <w:color w:val="000000"/>
              </w:rPr>
            </w:pPr>
            <w:bookmarkStart w:id="9" w:name="RANGE!I6"/>
            <w:r w:rsidRPr="00E3633B">
              <w:rPr>
                <w:color w:val="000000"/>
              </w:rPr>
              <w:t> </w:t>
            </w:r>
            <w:bookmarkEnd w:id="9"/>
            <w:r>
              <w:rPr>
                <w:color w:val="000000"/>
              </w:rPr>
              <w:t>60</w:t>
            </w:r>
          </w:p>
        </w:tc>
      </w:tr>
      <w:tr w:rsidR="00E3633B" w:rsidRPr="00E3633B" w:rsidTr="00E3633B">
        <w:trPr>
          <w:trHeight w:val="315"/>
          <w:jc w:val="center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E3633B" w:rsidRPr="00E3633B" w:rsidRDefault="00E3633B" w:rsidP="00E3633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E3633B">
              <w:rPr>
                <w:rFonts w:ascii="Calibri" w:hAnsi="Calibri" w:cs="Calibri"/>
                <w:color w:val="000000"/>
              </w:rPr>
              <w:t>a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E3633B" w:rsidRPr="00E3633B" w:rsidRDefault="00E3633B" w:rsidP="00E3633B">
            <w:pPr>
              <w:jc w:val="center"/>
              <w:rPr>
                <w:rFonts w:ascii="Calibri" w:hAnsi="Calibri" w:cs="Calibri"/>
                <w:color w:val="000000"/>
              </w:rPr>
            </w:pPr>
            <w:r w:rsidRPr="00E3633B"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E3633B" w:rsidRPr="00E3633B" w:rsidRDefault="00E3633B" w:rsidP="00E3633B">
            <w:pPr>
              <w:jc w:val="center"/>
              <w:rPr>
                <w:rFonts w:ascii="Calibri" w:hAnsi="Calibri" w:cs="Calibri"/>
                <w:color w:val="000000"/>
              </w:rPr>
            </w:pPr>
            <w:r w:rsidRPr="00E3633B">
              <w:rPr>
                <w:rFonts w:ascii="Calibri" w:hAnsi="Calibri" w:cs="Calibri"/>
                <w:color w:val="000000"/>
              </w:rPr>
              <w:t>KE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E3633B" w:rsidRPr="00E3633B" w:rsidRDefault="00E3633B" w:rsidP="00E3633B">
            <w:pPr>
              <w:jc w:val="center"/>
              <w:rPr>
                <w:color w:val="000000"/>
              </w:rPr>
            </w:pPr>
            <w:proofErr w:type="spellStart"/>
            <w:r w:rsidRPr="00E3633B">
              <w:rPr>
                <w:color w:val="000000"/>
              </w:rPr>
              <w:t>Pa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E3633B" w:rsidRPr="00E3633B" w:rsidRDefault="00E3633B" w:rsidP="00E3633B">
            <w:pPr>
              <w:jc w:val="center"/>
              <w:rPr>
                <w:color w:val="000000"/>
              </w:rPr>
            </w:pPr>
            <w:proofErr w:type="spellStart"/>
            <w:r w:rsidRPr="00E3633B">
              <w:rPr>
                <w:color w:val="000000"/>
              </w:rPr>
              <w:t>betta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E3633B" w:rsidRPr="00E3633B" w:rsidRDefault="00E3633B" w:rsidP="00E3633B">
            <w:pPr>
              <w:jc w:val="center"/>
              <w:rPr>
                <w:color w:val="000000"/>
              </w:rPr>
            </w:pPr>
            <w:r w:rsidRPr="00E3633B">
              <w:rPr>
                <w:color w:val="000000"/>
              </w:rPr>
              <w:t>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E3633B" w:rsidRPr="00E3633B" w:rsidRDefault="00E3633B" w:rsidP="00E3633B">
            <w:pPr>
              <w:jc w:val="center"/>
              <w:rPr>
                <w:color w:val="000000"/>
              </w:rPr>
            </w:pPr>
            <w:proofErr w:type="spellStart"/>
            <w:r w:rsidRPr="00E3633B">
              <w:rPr>
                <w:color w:val="000000"/>
              </w:rPr>
              <w:t>q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E3633B" w:rsidRPr="00E3633B" w:rsidRDefault="00E3633B" w:rsidP="00E3633B">
            <w:pPr>
              <w:jc w:val="center"/>
              <w:rPr>
                <w:color w:val="000000"/>
              </w:rPr>
            </w:pPr>
            <w:proofErr w:type="spellStart"/>
            <w:r w:rsidRPr="00E3633B">
              <w:rPr>
                <w:color w:val="000000"/>
              </w:rPr>
              <w:t>alfa</w:t>
            </w:r>
            <w:proofErr w:type="spellEnd"/>
          </w:p>
        </w:tc>
      </w:tr>
    </w:tbl>
    <w:p w:rsidR="00E3633B" w:rsidRDefault="00E3633B" w:rsidP="00E14161">
      <w:pPr>
        <w:ind w:firstLine="708"/>
        <w:jc w:val="both"/>
      </w:pPr>
      <w:r>
        <w:t>В последней строке стоят имена данных для символьных вычислений.</w:t>
      </w:r>
    </w:p>
    <w:p w:rsidR="00E3633B" w:rsidRDefault="00E3633B" w:rsidP="00E14161">
      <w:pPr>
        <w:ind w:firstLine="708"/>
        <w:jc w:val="both"/>
      </w:pPr>
    </w:p>
    <w:p w:rsidR="00981288" w:rsidRDefault="0043217D" w:rsidP="00E14161">
      <w:pPr>
        <w:ind w:firstLine="708"/>
        <w:jc w:val="both"/>
      </w:pPr>
      <w:r>
        <w:t>Составить уравнения</w:t>
      </w:r>
    </w:p>
    <w:tbl>
      <w:tblPr>
        <w:tblW w:w="6740" w:type="dxa"/>
        <w:jc w:val="center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727"/>
        <w:gridCol w:w="727"/>
        <w:gridCol w:w="771"/>
        <w:gridCol w:w="727"/>
        <w:gridCol w:w="727"/>
        <w:gridCol w:w="771"/>
        <w:gridCol w:w="727"/>
        <w:gridCol w:w="727"/>
        <w:gridCol w:w="836"/>
      </w:tblGrid>
      <w:tr w:rsidR="000A02AC" w:rsidRPr="000A02AC" w:rsidTr="000A02AC">
        <w:trPr>
          <w:trHeight w:val="345"/>
          <w:jc w:val="center"/>
        </w:trPr>
        <w:tc>
          <w:tcPr>
            <w:tcW w:w="2225" w:type="dxa"/>
            <w:gridSpan w:val="3"/>
            <w:shd w:val="clear" w:color="auto" w:fill="auto"/>
            <w:noWrap/>
            <w:vAlign w:val="bottom"/>
            <w:hideMark/>
          </w:tcPr>
          <w:p w:rsidR="000A02AC" w:rsidRPr="00981288" w:rsidRDefault="000A02AC" w:rsidP="0043217D">
            <w:pPr>
              <w:jc w:val="center"/>
              <w:rPr>
                <w:b/>
                <w:bCs/>
                <w:color w:val="000000"/>
              </w:rPr>
            </w:pPr>
            <w:r w:rsidRPr="000A02AC">
              <w:rPr>
                <w:b/>
                <w:bCs/>
                <w:color w:val="000000"/>
              </w:rPr>
              <w:t>BC</w:t>
            </w:r>
          </w:p>
        </w:tc>
        <w:tc>
          <w:tcPr>
            <w:tcW w:w="2225" w:type="dxa"/>
            <w:gridSpan w:val="3"/>
            <w:shd w:val="clear" w:color="auto" w:fill="auto"/>
            <w:noWrap/>
            <w:vAlign w:val="bottom"/>
            <w:hideMark/>
          </w:tcPr>
          <w:p w:rsidR="000A02AC" w:rsidRPr="00981288" w:rsidRDefault="000A02AC" w:rsidP="000A02AC">
            <w:pPr>
              <w:jc w:val="center"/>
              <w:rPr>
                <w:b/>
                <w:bCs/>
                <w:color w:val="000000"/>
              </w:rPr>
            </w:pPr>
            <w:r w:rsidRPr="000A02AC">
              <w:rPr>
                <w:b/>
                <w:bCs/>
                <w:color w:val="000000"/>
              </w:rPr>
              <w:t>CA</w:t>
            </w:r>
          </w:p>
        </w:tc>
        <w:tc>
          <w:tcPr>
            <w:tcW w:w="2290" w:type="dxa"/>
            <w:gridSpan w:val="3"/>
            <w:vAlign w:val="bottom"/>
          </w:tcPr>
          <w:p w:rsidR="000A02AC" w:rsidRPr="00981288" w:rsidRDefault="000A02AC" w:rsidP="005A29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ABC</w:t>
            </w:r>
          </w:p>
        </w:tc>
      </w:tr>
      <w:tr w:rsidR="000A02AC" w:rsidRPr="00617480" w:rsidTr="000A02AC">
        <w:trPr>
          <w:trHeight w:val="345"/>
          <w:jc w:val="center"/>
        </w:trPr>
        <w:tc>
          <w:tcPr>
            <w:tcW w:w="727" w:type="dxa"/>
            <w:shd w:val="clear" w:color="auto" w:fill="auto"/>
            <w:noWrap/>
            <w:vAlign w:val="bottom"/>
            <w:hideMark/>
          </w:tcPr>
          <w:p w:rsidR="000A02AC" w:rsidRPr="00981288" w:rsidRDefault="000A02AC" w:rsidP="005A29B3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617480">
              <w:rPr>
                <w:bCs/>
                <w:color w:val="000000"/>
                <w:lang w:val="en-US"/>
              </w:rPr>
              <w:t>V</w:t>
            </w:r>
            <w:r w:rsidRPr="00617480">
              <w:rPr>
                <w:bCs/>
                <w:color w:val="000000"/>
                <w:vertAlign w:val="subscript"/>
                <w:lang w:val="en-US"/>
              </w:rPr>
              <w:t>x</w:t>
            </w:r>
            <w:proofErr w:type="spellEnd"/>
            <w:r w:rsidRPr="00617480">
              <w:rPr>
                <w:bCs/>
                <w:color w:val="000000"/>
                <w:lang w:val="en-US"/>
              </w:rPr>
              <w:t>=0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0A02AC" w:rsidRPr="00981288" w:rsidRDefault="000A02AC" w:rsidP="000A02AC">
            <w:pPr>
              <w:jc w:val="center"/>
              <w:rPr>
                <w:bCs/>
                <w:color w:val="000000"/>
              </w:rPr>
            </w:pPr>
            <w:proofErr w:type="spellStart"/>
            <w:r w:rsidRPr="00617480">
              <w:rPr>
                <w:bCs/>
                <w:color w:val="000000"/>
                <w:lang w:val="en-US"/>
              </w:rPr>
              <w:t>V</w:t>
            </w:r>
            <w:r w:rsidRPr="00617480">
              <w:rPr>
                <w:bCs/>
                <w:color w:val="000000"/>
                <w:vertAlign w:val="subscript"/>
                <w:lang w:val="en-US"/>
              </w:rPr>
              <w:t>y</w:t>
            </w:r>
            <w:proofErr w:type="spellEnd"/>
            <w:r w:rsidRPr="00617480">
              <w:rPr>
                <w:bCs/>
                <w:color w:val="000000"/>
                <w:lang w:val="en-US"/>
              </w:rPr>
              <w:t>=0</w:t>
            </w:r>
          </w:p>
        </w:tc>
        <w:tc>
          <w:tcPr>
            <w:tcW w:w="771" w:type="dxa"/>
            <w:vAlign w:val="bottom"/>
          </w:tcPr>
          <w:p w:rsidR="000A02AC" w:rsidRPr="00981288" w:rsidRDefault="000A02AC" w:rsidP="000A02AC">
            <w:pPr>
              <w:jc w:val="center"/>
              <w:rPr>
                <w:bCs/>
                <w:color w:val="000000"/>
              </w:rPr>
            </w:pPr>
            <w:r w:rsidRPr="00617480">
              <w:rPr>
                <w:bCs/>
                <w:color w:val="000000"/>
                <w:lang w:val="en-US"/>
              </w:rPr>
              <w:t>M</w:t>
            </w:r>
            <w:r w:rsidRPr="00617480">
              <w:rPr>
                <w:bCs/>
                <w:color w:val="000000"/>
                <w:vertAlign w:val="subscript"/>
                <w:lang w:val="en-US"/>
              </w:rPr>
              <w:t>c</w:t>
            </w:r>
            <w:r w:rsidRPr="00617480">
              <w:rPr>
                <w:bCs/>
                <w:color w:val="000000"/>
                <w:lang w:val="en-US"/>
              </w:rPr>
              <w:t>=0</w:t>
            </w:r>
          </w:p>
        </w:tc>
        <w:tc>
          <w:tcPr>
            <w:tcW w:w="727" w:type="dxa"/>
            <w:vAlign w:val="bottom"/>
          </w:tcPr>
          <w:p w:rsidR="000A02AC" w:rsidRPr="00981288" w:rsidRDefault="000A02AC" w:rsidP="005A29B3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617480">
              <w:rPr>
                <w:bCs/>
                <w:color w:val="000000"/>
                <w:lang w:val="en-US"/>
              </w:rPr>
              <w:t>V</w:t>
            </w:r>
            <w:r w:rsidRPr="00617480">
              <w:rPr>
                <w:bCs/>
                <w:color w:val="000000"/>
                <w:vertAlign w:val="subscript"/>
                <w:lang w:val="en-US"/>
              </w:rPr>
              <w:t>x</w:t>
            </w:r>
            <w:proofErr w:type="spellEnd"/>
            <w:r w:rsidRPr="00617480">
              <w:rPr>
                <w:bCs/>
                <w:color w:val="000000"/>
                <w:lang w:val="en-US"/>
              </w:rPr>
              <w:t>=0</w:t>
            </w:r>
          </w:p>
        </w:tc>
        <w:tc>
          <w:tcPr>
            <w:tcW w:w="727" w:type="dxa"/>
            <w:vAlign w:val="bottom"/>
          </w:tcPr>
          <w:p w:rsidR="000A02AC" w:rsidRPr="00981288" w:rsidRDefault="000A02AC" w:rsidP="005A29B3">
            <w:pPr>
              <w:jc w:val="center"/>
              <w:rPr>
                <w:bCs/>
                <w:color w:val="000000"/>
              </w:rPr>
            </w:pPr>
            <w:proofErr w:type="spellStart"/>
            <w:r w:rsidRPr="00617480">
              <w:rPr>
                <w:bCs/>
                <w:color w:val="000000"/>
                <w:lang w:val="en-US"/>
              </w:rPr>
              <w:t>V</w:t>
            </w:r>
            <w:r w:rsidRPr="00617480">
              <w:rPr>
                <w:bCs/>
                <w:color w:val="000000"/>
                <w:vertAlign w:val="subscript"/>
                <w:lang w:val="en-US"/>
              </w:rPr>
              <w:t>y</w:t>
            </w:r>
            <w:proofErr w:type="spellEnd"/>
            <w:r w:rsidRPr="00617480">
              <w:rPr>
                <w:bCs/>
                <w:color w:val="000000"/>
                <w:lang w:val="en-US"/>
              </w:rPr>
              <w:t>=0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0A02AC" w:rsidRPr="00981288" w:rsidRDefault="000A02AC" w:rsidP="005A29B3">
            <w:pPr>
              <w:jc w:val="center"/>
              <w:rPr>
                <w:bCs/>
                <w:color w:val="000000"/>
              </w:rPr>
            </w:pPr>
            <w:r w:rsidRPr="00617480">
              <w:rPr>
                <w:bCs/>
                <w:color w:val="000000"/>
                <w:lang w:val="en-US"/>
              </w:rPr>
              <w:t>M</w:t>
            </w:r>
            <w:r w:rsidRPr="00617480">
              <w:rPr>
                <w:bCs/>
                <w:color w:val="000000"/>
                <w:vertAlign w:val="subscript"/>
                <w:lang w:val="en-US"/>
              </w:rPr>
              <w:t>c</w:t>
            </w:r>
            <w:r w:rsidRPr="00617480">
              <w:rPr>
                <w:bCs/>
                <w:color w:val="000000"/>
                <w:lang w:val="en-US"/>
              </w:rPr>
              <w:t>=0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0A02AC" w:rsidRPr="00981288" w:rsidRDefault="000A02AC" w:rsidP="005A29B3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617480">
              <w:rPr>
                <w:bCs/>
                <w:color w:val="000000"/>
                <w:lang w:val="en-US"/>
              </w:rPr>
              <w:t>V</w:t>
            </w:r>
            <w:r w:rsidRPr="00617480">
              <w:rPr>
                <w:bCs/>
                <w:color w:val="000000"/>
                <w:vertAlign w:val="subscript"/>
                <w:lang w:val="en-US"/>
              </w:rPr>
              <w:t>x</w:t>
            </w:r>
            <w:proofErr w:type="spellEnd"/>
            <w:r w:rsidRPr="00617480">
              <w:rPr>
                <w:bCs/>
                <w:color w:val="000000"/>
                <w:lang w:val="en-US"/>
              </w:rPr>
              <w:t>=0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0A02AC" w:rsidRPr="00981288" w:rsidRDefault="000A02AC" w:rsidP="005A29B3">
            <w:pPr>
              <w:jc w:val="center"/>
              <w:rPr>
                <w:bCs/>
                <w:color w:val="000000"/>
              </w:rPr>
            </w:pPr>
            <w:proofErr w:type="spellStart"/>
            <w:r w:rsidRPr="00617480">
              <w:rPr>
                <w:bCs/>
                <w:color w:val="000000"/>
                <w:lang w:val="en-US"/>
              </w:rPr>
              <w:t>V</w:t>
            </w:r>
            <w:r w:rsidRPr="00617480">
              <w:rPr>
                <w:bCs/>
                <w:color w:val="000000"/>
                <w:vertAlign w:val="subscript"/>
                <w:lang w:val="en-US"/>
              </w:rPr>
              <w:t>y</w:t>
            </w:r>
            <w:proofErr w:type="spellEnd"/>
            <w:r w:rsidRPr="00617480">
              <w:rPr>
                <w:bCs/>
                <w:color w:val="000000"/>
                <w:lang w:val="en-US"/>
              </w:rPr>
              <w:t>=0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0A02AC" w:rsidRPr="00981288" w:rsidRDefault="000A02AC" w:rsidP="005A29B3">
            <w:pPr>
              <w:jc w:val="center"/>
              <w:rPr>
                <w:bCs/>
                <w:color w:val="000000"/>
              </w:rPr>
            </w:pPr>
            <w:r w:rsidRPr="00617480">
              <w:rPr>
                <w:bCs/>
                <w:color w:val="000000"/>
                <w:lang w:val="en-US"/>
              </w:rPr>
              <w:t>M</w:t>
            </w:r>
            <w:r w:rsidRPr="00617480">
              <w:rPr>
                <w:bCs/>
                <w:color w:val="000000"/>
                <w:vertAlign w:val="subscript"/>
                <w:lang w:val="en-US"/>
              </w:rPr>
              <w:t>c</w:t>
            </w:r>
            <w:r w:rsidRPr="00617480">
              <w:rPr>
                <w:bCs/>
                <w:color w:val="000000"/>
                <w:lang w:val="en-US"/>
              </w:rPr>
              <w:t>=0</w:t>
            </w:r>
          </w:p>
        </w:tc>
      </w:tr>
    </w:tbl>
    <w:p w:rsidR="0043217D" w:rsidRPr="00E14161" w:rsidRDefault="0043217D" w:rsidP="00E14161">
      <w:pPr>
        <w:ind w:firstLine="708"/>
        <w:jc w:val="both"/>
      </w:pPr>
    </w:p>
    <w:p w:rsidR="0043217D" w:rsidRPr="00451024" w:rsidRDefault="00E374DE" w:rsidP="00E14161">
      <w:pPr>
        <w:pStyle w:val="21"/>
        <w:rPr>
          <w:i/>
          <w:iCs/>
          <w:color w:val="FF0000"/>
          <w:sz w:val="24"/>
        </w:rPr>
      </w:pPr>
      <w:r>
        <w:rPr>
          <w:i/>
          <w:iCs/>
          <w:color w:val="FF0000"/>
          <w:sz w:val="24"/>
        </w:rPr>
        <w:t>Сюда следует поместить исходное фото задания</w:t>
      </w:r>
      <w:r w:rsidR="00981288">
        <w:rPr>
          <w:i/>
          <w:iCs/>
          <w:color w:val="FF0000"/>
          <w:sz w:val="24"/>
        </w:rPr>
        <w:t xml:space="preserve"> (как внизу),</w:t>
      </w:r>
      <w:r>
        <w:rPr>
          <w:i/>
          <w:iCs/>
          <w:color w:val="FF0000"/>
          <w:sz w:val="24"/>
        </w:rPr>
        <w:t xml:space="preserve"> </w:t>
      </w:r>
      <w:r w:rsidR="00981288">
        <w:rPr>
          <w:i/>
          <w:iCs/>
          <w:color w:val="FF0000"/>
          <w:sz w:val="24"/>
        </w:rPr>
        <w:t>свой чертеж системы</w:t>
      </w:r>
      <w:r>
        <w:rPr>
          <w:i/>
          <w:iCs/>
          <w:color w:val="FF0000"/>
          <w:sz w:val="24"/>
        </w:rPr>
        <w:t>,</w:t>
      </w:r>
      <w:r w:rsidR="00981288">
        <w:rPr>
          <w:i/>
          <w:iCs/>
          <w:color w:val="FF0000"/>
          <w:sz w:val="24"/>
        </w:rPr>
        <w:t xml:space="preserve"> соответствующ</w:t>
      </w:r>
      <w:r w:rsidR="009E4B1A">
        <w:rPr>
          <w:i/>
          <w:iCs/>
          <w:color w:val="FF0000"/>
          <w:sz w:val="24"/>
        </w:rPr>
        <w:t>ий</w:t>
      </w:r>
      <w:r w:rsidR="00981288">
        <w:rPr>
          <w:i/>
          <w:iCs/>
          <w:color w:val="FF0000"/>
          <w:sz w:val="24"/>
        </w:rPr>
        <w:t xml:space="preserve"> заданным угла</w:t>
      </w:r>
      <w:r w:rsidR="009E4B1A">
        <w:rPr>
          <w:i/>
          <w:iCs/>
          <w:color w:val="FF0000"/>
          <w:sz w:val="24"/>
        </w:rPr>
        <w:t>м</w:t>
      </w:r>
      <w:r w:rsidR="00981288">
        <w:rPr>
          <w:i/>
          <w:iCs/>
          <w:color w:val="FF0000"/>
          <w:sz w:val="24"/>
        </w:rPr>
        <w:t>, и двух частей</w:t>
      </w:r>
      <w:r w:rsidR="009E4B1A">
        <w:rPr>
          <w:i/>
          <w:iCs/>
          <w:color w:val="FF0000"/>
          <w:sz w:val="24"/>
        </w:rPr>
        <w:t xml:space="preserve"> системы</w:t>
      </w:r>
      <w:r w:rsidR="00981288">
        <w:rPr>
          <w:i/>
          <w:iCs/>
          <w:color w:val="FF0000"/>
          <w:sz w:val="24"/>
        </w:rPr>
        <w:t xml:space="preserve">.  </w:t>
      </w:r>
    </w:p>
    <w:p w:rsidR="0043217D" w:rsidRPr="00451024" w:rsidRDefault="0043217D" w:rsidP="00E14161">
      <w:pPr>
        <w:pStyle w:val="21"/>
        <w:rPr>
          <w:i/>
          <w:iCs/>
          <w:color w:val="FF0000"/>
          <w:sz w:val="24"/>
        </w:rPr>
      </w:pPr>
    </w:p>
    <w:p w:rsidR="00E14161" w:rsidRPr="00E374DE" w:rsidRDefault="0043217D" w:rsidP="00E14161">
      <w:pPr>
        <w:pStyle w:val="21"/>
        <w:rPr>
          <w:i/>
          <w:iCs/>
          <w:color w:val="FF0000"/>
          <w:sz w:val="24"/>
        </w:rPr>
      </w:pPr>
      <w:r>
        <w:rPr>
          <w:i/>
          <w:iCs/>
          <w:color w:val="FF0000"/>
          <w:sz w:val="24"/>
        </w:rPr>
        <w:t xml:space="preserve">Важно:  </w:t>
      </w:r>
      <w:r w:rsidR="00981288">
        <w:rPr>
          <w:i/>
          <w:iCs/>
          <w:color w:val="FF0000"/>
          <w:sz w:val="24"/>
        </w:rPr>
        <w:t xml:space="preserve">Чтобы воспользоваться программой расчетов, все </w:t>
      </w:r>
      <w:r w:rsidR="0077474D">
        <w:rPr>
          <w:i/>
          <w:iCs/>
          <w:color w:val="FF0000"/>
          <w:sz w:val="24"/>
        </w:rPr>
        <w:t xml:space="preserve">внешние </w:t>
      </w:r>
      <w:r w:rsidR="00981288">
        <w:rPr>
          <w:i/>
          <w:iCs/>
          <w:color w:val="FF0000"/>
          <w:sz w:val="24"/>
        </w:rPr>
        <w:t xml:space="preserve">реакции </w:t>
      </w:r>
      <w:r w:rsidR="00A266BD">
        <w:rPr>
          <w:i/>
          <w:iCs/>
          <w:color w:val="FF0000"/>
          <w:sz w:val="24"/>
        </w:rPr>
        <w:t xml:space="preserve">следует </w:t>
      </w:r>
      <w:r w:rsidR="00981288">
        <w:rPr>
          <w:i/>
          <w:iCs/>
          <w:color w:val="FF0000"/>
          <w:sz w:val="24"/>
        </w:rPr>
        <w:t>направить положительно.</w:t>
      </w:r>
      <w:r w:rsidR="00A266BD">
        <w:rPr>
          <w:i/>
          <w:iCs/>
          <w:color w:val="FF0000"/>
          <w:sz w:val="24"/>
        </w:rPr>
        <w:t xml:space="preserve"> </w:t>
      </w:r>
      <w:r w:rsidR="0077474D">
        <w:rPr>
          <w:i/>
          <w:iCs/>
          <w:color w:val="FF0000"/>
          <w:sz w:val="24"/>
        </w:rPr>
        <w:t>А д</w:t>
      </w:r>
      <w:r w:rsidR="00A266BD">
        <w:rPr>
          <w:i/>
          <w:iCs/>
          <w:color w:val="FF0000"/>
          <w:sz w:val="24"/>
        </w:rPr>
        <w:t xml:space="preserve">ля части </w:t>
      </w:r>
      <w:proofErr w:type="gramStart"/>
      <w:r w:rsidR="00A266BD">
        <w:rPr>
          <w:i/>
          <w:iCs/>
          <w:color w:val="FF0000"/>
          <w:sz w:val="24"/>
        </w:rPr>
        <w:t>СВ</w:t>
      </w:r>
      <w:proofErr w:type="gramEnd"/>
      <w:r w:rsidR="00A266BD">
        <w:rPr>
          <w:i/>
          <w:iCs/>
          <w:color w:val="FF0000"/>
          <w:sz w:val="24"/>
        </w:rPr>
        <w:t xml:space="preserve"> положительн</w:t>
      </w:r>
      <w:r w:rsidR="0077474D">
        <w:rPr>
          <w:i/>
          <w:iCs/>
          <w:color w:val="FF0000"/>
          <w:sz w:val="24"/>
        </w:rPr>
        <w:t>о направить</w:t>
      </w:r>
      <w:r w:rsidR="00A266BD">
        <w:rPr>
          <w:i/>
          <w:iCs/>
          <w:color w:val="FF0000"/>
          <w:sz w:val="24"/>
        </w:rPr>
        <w:t xml:space="preserve"> </w:t>
      </w:r>
      <w:r w:rsidR="0077474D">
        <w:rPr>
          <w:i/>
          <w:iCs/>
          <w:color w:val="FF0000"/>
          <w:sz w:val="24"/>
        </w:rPr>
        <w:t>и внутренние реакции.</w:t>
      </w:r>
    </w:p>
    <w:p w:rsidR="00E14161" w:rsidRPr="00E14161" w:rsidRDefault="00E14161" w:rsidP="00E14161">
      <w:pPr>
        <w:pStyle w:val="21"/>
        <w:jc w:val="center"/>
        <w:rPr>
          <w:sz w:val="24"/>
        </w:rPr>
      </w:pPr>
      <w:r w:rsidRPr="00E14161">
        <w:rPr>
          <w:sz w:val="24"/>
        </w:rPr>
        <w:object w:dxaOrig="5941" w:dyaOrig="38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.2pt;height:185.15pt" o:ole="">
            <v:imagedata r:id="rId5" o:title=""/>
          </v:shape>
          <o:OLEObject Type="Embed" ProgID="PBrush" ShapeID="_x0000_i1025" DrawAspect="Content" ObjectID="_1400254336" r:id="rId6"/>
        </w:object>
      </w:r>
    </w:p>
    <w:p w:rsidR="00E14161" w:rsidRPr="00E14161" w:rsidRDefault="00E14161" w:rsidP="00E14161">
      <w:pPr>
        <w:pStyle w:val="21"/>
        <w:jc w:val="center"/>
        <w:rPr>
          <w:sz w:val="24"/>
        </w:rPr>
      </w:pPr>
    </w:p>
    <w:p w:rsidR="00E14161" w:rsidRPr="00E14161" w:rsidRDefault="00E14161" w:rsidP="00E14161">
      <w:pPr>
        <w:pStyle w:val="21"/>
        <w:jc w:val="center"/>
        <w:rPr>
          <w:i/>
          <w:iCs/>
          <w:sz w:val="24"/>
        </w:rPr>
      </w:pPr>
      <w:r w:rsidRPr="00E14161">
        <w:rPr>
          <w:i/>
          <w:iCs/>
          <w:sz w:val="24"/>
        </w:rPr>
        <w:t>Рис. 1</w:t>
      </w:r>
    </w:p>
    <w:p w:rsidR="00E14161" w:rsidRPr="00E14161" w:rsidRDefault="00E14161" w:rsidP="00E14161">
      <w:pPr>
        <w:pStyle w:val="21"/>
        <w:jc w:val="center"/>
        <w:rPr>
          <w:sz w:val="24"/>
        </w:rPr>
      </w:pPr>
    </w:p>
    <w:p w:rsidR="00E14161" w:rsidRPr="00E14161" w:rsidRDefault="00E14161" w:rsidP="00E14161">
      <w:pPr>
        <w:pStyle w:val="21"/>
        <w:jc w:val="center"/>
        <w:rPr>
          <w:sz w:val="24"/>
        </w:rPr>
      </w:pPr>
    </w:p>
    <w:p w:rsidR="00E14161" w:rsidRPr="00E14161" w:rsidRDefault="00E14161" w:rsidP="00E14161">
      <w:pPr>
        <w:pStyle w:val="2"/>
        <w:rPr>
          <w:sz w:val="24"/>
        </w:rPr>
      </w:pPr>
      <w:bookmarkStart w:id="10" w:name="_Toc66698075"/>
      <w:r w:rsidRPr="00E14161">
        <w:rPr>
          <w:sz w:val="24"/>
        </w:rPr>
        <w:t>Расчётные схемы и уравнения равновесия</w:t>
      </w:r>
      <w:bookmarkEnd w:id="10"/>
    </w:p>
    <w:p w:rsidR="00E14161" w:rsidRPr="00E14161" w:rsidRDefault="00E14161" w:rsidP="00E14161">
      <w:pPr>
        <w:pStyle w:val="21"/>
        <w:ind w:firstLine="708"/>
        <w:rPr>
          <w:sz w:val="24"/>
        </w:rPr>
      </w:pPr>
    </w:p>
    <w:p w:rsidR="00E14161" w:rsidRPr="00E14161" w:rsidRDefault="009E4B1A" w:rsidP="00E14161">
      <w:pPr>
        <w:pStyle w:val="21"/>
        <w:ind w:firstLine="708"/>
        <w:rPr>
          <w:sz w:val="24"/>
        </w:rPr>
      </w:pPr>
      <w:r>
        <w:rPr>
          <w:sz w:val="24"/>
        </w:rPr>
        <w:t>Р</w:t>
      </w:r>
      <w:r w:rsidR="00E14161">
        <w:rPr>
          <w:sz w:val="24"/>
        </w:rPr>
        <w:t xml:space="preserve">ассмотрим равновесие каждого из </w:t>
      </w:r>
      <w:r>
        <w:rPr>
          <w:sz w:val="24"/>
        </w:rPr>
        <w:t>тел системы</w:t>
      </w:r>
      <w:r w:rsidR="00E14161">
        <w:rPr>
          <w:sz w:val="24"/>
        </w:rPr>
        <w:t>.</w:t>
      </w:r>
      <w:r w:rsidR="00E14161" w:rsidRPr="00E14161">
        <w:rPr>
          <w:sz w:val="24"/>
        </w:rPr>
        <w:t xml:space="preserve"> </w:t>
      </w:r>
    </w:p>
    <w:p w:rsidR="00E14161" w:rsidRPr="00E14161" w:rsidRDefault="00B34851" w:rsidP="00E14161">
      <w:pPr>
        <w:pStyle w:val="21"/>
        <w:spacing w:before="120"/>
        <w:ind w:firstLine="720"/>
        <w:jc w:val="left"/>
        <w:rPr>
          <w:sz w:val="24"/>
        </w:rPr>
      </w:pPr>
      <w:r>
        <w:rPr>
          <w:sz w:val="24"/>
        </w:rPr>
        <w:t xml:space="preserve">Балка </w:t>
      </w:r>
      <w:proofErr w:type="gramStart"/>
      <w:r>
        <w:rPr>
          <w:sz w:val="24"/>
        </w:rPr>
        <w:t>ВС</w:t>
      </w:r>
      <w:proofErr w:type="gramEnd"/>
      <w:r w:rsidR="00E14161" w:rsidRPr="00E14161">
        <w:rPr>
          <w:sz w:val="24"/>
        </w:rPr>
        <w:t xml:space="preserve"> (рис. 2)</w:t>
      </w:r>
    </w:p>
    <w:p w:rsidR="00E14161" w:rsidRPr="00E14161" w:rsidRDefault="00E14161" w:rsidP="00E14161">
      <w:pPr>
        <w:pStyle w:val="21"/>
        <w:ind w:firstLine="720"/>
        <w:jc w:val="left"/>
        <w:rPr>
          <w:sz w:val="24"/>
        </w:rPr>
      </w:pPr>
    </w:p>
    <w:p w:rsidR="00E14161" w:rsidRPr="00E14161" w:rsidRDefault="00E14161" w:rsidP="00E14161">
      <w:pPr>
        <w:pStyle w:val="21"/>
        <w:ind w:firstLine="708"/>
        <w:jc w:val="left"/>
        <w:rPr>
          <w:sz w:val="24"/>
        </w:rPr>
      </w:pPr>
    </w:p>
    <w:p w:rsidR="00E14161" w:rsidRPr="00E14161" w:rsidRDefault="001B1038" w:rsidP="00E14161">
      <w:pPr>
        <w:pStyle w:val="21"/>
        <w:jc w:val="center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231.75pt;margin-top:65.35pt;width:31.35pt;height:27.1pt;z-index:251679744" stroked="f">
            <v:textbox>
              <w:txbxContent>
                <w:p w:rsidR="00F97139" w:rsidRPr="00320086" w:rsidRDefault="001B1038" w:rsidP="00F97139">
                  <w:pPr>
                    <w:rPr>
                      <w:sz w:val="32"/>
                      <w:szCs w:val="32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C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50" type="#_x0000_t202" style="position:absolute;left:0;text-align:left;margin-left:264.45pt;margin-top:96.25pt;width:31.35pt;height:27.1pt;z-index:251680768" stroked="f">
            <v:textbox>
              <w:txbxContent>
                <w:p w:rsidR="00F97139" w:rsidRPr="00320086" w:rsidRDefault="001B1038" w:rsidP="00F97139">
                  <w:pPr>
                    <w:rPr>
                      <w:sz w:val="32"/>
                      <w:szCs w:val="32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C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48" type="#_x0000_t202" style="position:absolute;left:0;text-align:left;margin-left:162.25pt;margin-top:23.1pt;width:31.35pt;height:27.1pt;z-index:251678720" stroked="f">
            <v:textbox>
              <w:txbxContent>
                <w:p w:rsidR="00320086" w:rsidRPr="00320086" w:rsidRDefault="001B1038">
                  <w:pPr>
                    <w:rPr>
                      <w:sz w:val="32"/>
                      <w:szCs w:val="32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B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 w:rsidR="00E14161" w:rsidRPr="00E14161">
        <w:rPr>
          <w:sz w:val="24"/>
        </w:rPr>
        <w:object w:dxaOrig="5101" w:dyaOrig="3435">
          <v:shape id="_x0000_i1026" type="#_x0000_t75" style="width:245pt;height:164.1pt" o:ole="">
            <v:imagedata r:id="rId7" o:title=""/>
          </v:shape>
          <o:OLEObject Type="Embed" ProgID="PBrush" ShapeID="_x0000_i1026" DrawAspect="Content" ObjectID="_1400254337" r:id="rId8"/>
        </w:object>
      </w:r>
    </w:p>
    <w:p w:rsidR="00E14161" w:rsidRPr="00E14161" w:rsidRDefault="00E14161" w:rsidP="00E14161">
      <w:pPr>
        <w:pStyle w:val="21"/>
        <w:jc w:val="center"/>
        <w:rPr>
          <w:sz w:val="24"/>
        </w:rPr>
      </w:pPr>
    </w:p>
    <w:p w:rsidR="00E14161" w:rsidRPr="00E14161" w:rsidRDefault="00E14161" w:rsidP="00E14161">
      <w:pPr>
        <w:pStyle w:val="21"/>
        <w:jc w:val="center"/>
        <w:rPr>
          <w:i/>
          <w:iCs/>
          <w:sz w:val="24"/>
        </w:rPr>
      </w:pPr>
      <w:r w:rsidRPr="00E14161">
        <w:rPr>
          <w:i/>
          <w:iCs/>
          <w:sz w:val="24"/>
        </w:rPr>
        <w:t>Рис. 2</w:t>
      </w:r>
    </w:p>
    <w:p w:rsidR="00E14161" w:rsidRPr="00E14161" w:rsidRDefault="00E14161" w:rsidP="00E14161">
      <w:pPr>
        <w:pStyle w:val="21"/>
        <w:jc w:val="center"/>
        <w:rPr>
          <w:sz w:val="24"/>
        </w:rPr>
      </w:pPr>
    </w:p>
    <w:p w:rsidR="00E14161" w:rsidRPr="00E14161" w:rsidRDefault="009E4B1A" w:rsidP="00E14161">
      <w:pPr>
        <w:pStyle w:val="21"/>
        <w:ind w:firstLine="720"/>
        <w:rPr>
          <w:sz w:val="24"/>
        </w:rPr>
      </w:pPr>
      <w:r>
        <w:rPr>
          <w:sz w:val="24"/>
        </w:rPr>
        <w:t>На балку действуют</w:t>
      </w:r>
      <w:r w:rsidR="00E14161" w:rsidRPr="00E14161">
        <w:rPr>
          <w:sz w:val="24"/>
        </w:rPr>
        <w:t>:</w:t>
      </w:r>
    </w:p>
    <w:p w:rsidR="00B34851" w:rsidRPr="00B34851" w:rsidRDefault="009E4B1A" w:rsidP="00B34851">
      <w:pPr>
        <w:pStyle w:val="21"/>
        <w:numPr>
          <w:ilvl w:val="0"/>
          <w:numId w:val="2"/>
        </w:numPr>
        <w:tabs>
          <w:tab w:val="clear" w:pos="1608"/>
          <w:tab w:val="num" w:pos="1080"/>
        </w:tabs>
        <w:spacing w:before="120"/>
        <w:ind w:left="1134"/>
        <w:jc w:val="left"/>
        <w:rPr>
          <w:sz w:val="24"/>
        </w:rPr>
      </w:pPr>
      <w:r>
        <w:rPr>
          <w:sz w:val="24"/>
        </w:rPr>
        <w:t xml:space="preserve">равнодействующая </w:t>
      </w:r>
      <w:r w:rsidRPr="00B34851">
        <w:rPr>
          <w:sz w:val="24"/>
          <w:lang w:val="en-US"/>
        </w:rPr>
        <w:t>Q</w:t>
      </w:r>
      <w:r w:rsidRPr="00B34851">
        <w:rPr>
          <w:sz w:val="24"/>
        </w:rPr>
        <w:t xml:space="preserve"> </w:t>
      </w:r>
      <w:r w:rsidR="00E14161" w:rsidRPr="00B34851">
        <w:rPr>
          <w:sz w:val="24"/>
        </w:rPr>
        <w:t>равномерно распределённ</w:t>
      </w:r>
      <w:r>
        <w:rPr>
          <w:sz w:val="24"/>
        </w:rPr>
        <w:t>ой</w:t>
      </w:r>
      <w:r w:rsidR="00E14161" w:rsidRPr="00B34851">
        <w:rPr>
          <w:sz w:val="24"/>
        </w:rPr>
        <w:t xml:space="preserve"> нагрузк</w:t>
      </w:r>
      <w:r>
        <w:rPr>
          <w:sz w:val="24"/>
        </w:rPr>
        <w:t>и в</w:t>
      </w:r>
      <w:r w:rsidR="00E14161" w:rsidRPr="00B34851">
        <w:rPr>
          <w:sz w:val="24"/>
        </w:rPr>
        <w:t xml:space="preserve"> очк</w:t>
      </w:r>
      <w:r>
        <w:rPr>
          <w:sz w:val="24"/>
        </w:rPr>
        <w:t>е</w:t>
      </w:r>
      <w:proofErr w:type="gramStart"/>
      <w:r w:rsidR="00E14161" w:rsidRPr="00B34851">
        <w:rPr>
          <w:sz w:val="24"/>
        </w:rPr>
        <w:t xml:space="preserve"> Е</w:t>
      </w:r>
      <w:proofErr w:type="gramEnd"/>
      <w:r w:rsidR="00E14161" w:rsidRPr="00B34851">
        <w:rPr>
          <w:sz w:val="24"/>
        </w:rPr>
        <w:t>;</w:t>
      </w:r>
      <w:r w:rsidR="00B34851" w:rsidRPr="00B34851">
        <w:rPr>
          <w:sz w:val="24"/>
        </w:rPr>
        <w:t xml:space="preserve">  модуль силы равен  </w:t>
      </w:r>
      <w:r w:rsidR="00B34851" w:rsidRPr="00B34851">
        <w:rPr>
          <w:sz w:val="24"/>
          <w:lang w:val="en-US"/>
        </w:rPr>
        <w:t>Q</w:t>
      </w:r>
      <w:r w:rsidR="00B34851" w:rsidRPr="00B34851">
        <w:rPr>
          <w:sz w:val="24"/>
        </w:rPr>
        <w:t xml:space="preserve"> = 5</w:t>
      </w:r>
      <w:r w:rsidR="00B34851" w:rsidRPr="00B34851">
        <w:rPr>
          <w:i/>
          <w:iCs/>
          <w:sz w:val="24"/>
          <w:lang w:val="en-US"/>
        </w:rPr>
        <w:t>q</w:t>
      </w:r>
      <w:r w:rsidR="00B34851" w:rsidRPr="00B34851">
        <w:rPr>
          <w:sz w:val="24"/>
        </w:rPr>
        <w:t xml:space="preserve"> </w:t>
      </w:r>
      <w:r w:rsidR="00B34851" w:rsidRPr="00E14161">
        <w:rPr>
          <w:sz w:val="24"/>
          <w:lang w:val="en-US"/>
        </w:rPr>
        <w:sym w:font="Symbol" w:char="F0D7"/>
      </w:r>
      <w:r w:rsidR="00B34851" w:rsidRPr="00B34851">
        <w:rPr>
          <w:sz w:val="24"/>
        </w:rPr>
        <w:t xml:space="preserve"> </w:t>
      </w:r>
      <w:r w:rsidR="00B34851" w:rsidRPr="00B34851">
        <w:rPr>
          <w:rFonts w:ascii="AvantGarde Bk BT" w:hAnsi="AvantGarde Bk BT"/>
          <w:sz w:val="24"/>
          <w:lang w:val="en-US"/>
        </w:rPr>
        <w:t>a</w:t>
      </w:r>
      <w:r w:rsidR="00B34851" w:rsidRPr="00B34851">
        <w:rPr>
          <w:sz w:val="24"/>
        </w:rPr>
        <w:t xml:space="preserve"> = 5 </w:t>
      </w:r>
      <w:r w:rsidR="00B34851" w:rsidRPr="00E14161">
        <w:rPr>
          <w:sz w:val="24"/>
          <w:lang w:val="en-US"/>
        </w:rPr>
        <w:sym w:font="Symbol" w:char="F0D7"/>
      </w:r>
      <w:r w:rsidR="00B34851" w:rsidRPr="00B34851">
        <w:rPr>
          <w:sz w:val="24"/>
        </w:rPr>
        <w:t xml:space="preserve"> 4,8 </w:t>
      </w:r>
      <w:r w:rsidR="00B34851" w:rsidRPr="00E14161">
        <w:rPr>
          <w:sz w:val="24"/>
          <w:lang w:val="en-US"/>
        </w:rPr>
        <w:sym w:font="Symbol" w:char="F0D7"/>
      </w:r>
      <w:r w:rsidR="00B34851" w:rsidRPr="00B34851">
        <w:rPr>
          <w:sz w:val="24"/>
        </w:rPr>
        <w:t xml:space="preserve"> 1,2 = 28,80;  </w:t>
      </w:r>
      <w:r w:rsidR="00B34851" w:rsidRPr="00B34851">
        <w:rPr>
          <w:sz w:val="24"/>
        </w:rPr>
        <w:tab/>
        <w:t>(Н)</w:t>
      </w:r>
    </w:p>
    <w:p w:rsidR="00E14161" w:rsidRPr="00E14161" w:rsidRDefault="001B1038" w:rsidP="000877DD">
      <w:pPr>
        <w:pStyle w:val="21"/>
        <w:numPr>
          <w:ilvl w:val="0"/>
          <w:numId w:val="2"/>
        </w:numPr>
        <w:tabs>
          <w:tab w:val="clear" w:pos="1608"/>
          <w:tab w:val="num" w:pos="1080"/>
        </w:tabs>
        <w:ind w:left="1080"/>
        <w:jc w:val="left"/>
        <w:rPr>
          <w:sz w:val="24"/>
        </w:rPr>
      </w:pPr>
      <w:r>
        <w:rPr>
          <w:noProof/>
          <w:sz w:val="24"/>
        </w:rPr>
        <w:pict>
          <v:shape id="_x0000_s1042" type="#_x0000_t75" style="position:absolute;left:0;text-align:left;margin-left:1in;margin-top:15.45pt;width:18pt;height:23.55pt;z-index:-251639808">
            <v:imagedata r:id="rId9" o:title=""/>
            <o:lock v:ext="edit" aspectratio="f"/>
          </v:shape>
          <o:OLEObject Type="Embed" ProgID="PBrush" ShapeID="_x0000_s1042" DrawAspect="Content" ObjectID="_1400254340" r:id="rId10"/>
        </w:pict>
      </w:r>
      <w:r w:rsidR="009D0DF7" w:rsidRPr="00E14161">
        <w:rPr>
          <w:sz w:val="24"/>
        </w:rPr>
        <w:t>реакци</w:t>
      </w:r>
      <w:r w:rsidR="004409D3">
        <w:rPr>
          <w:sz w:val="24"/>
        </w:rPr>
        <w:t>ю</w:t>
      </w:r>
      <w:r w:rsidR="009D0DF7" w:rsidRPr="00E14161">
        <w:rPr>
          <w:sz w:val="24"/>
        </w:rPr>
        <w:t xml:space="preserve">  </w:t>
      </w:r>
      <w:r w:rsidR="00E14161" w:rsidRPr="00E14161">
        <w:rPr>
          <w:sz w:val="24"/>
        </w:rPr>
        <w:t>невесом</w:t>
      </w:r>
      <w:r w:rsidR="009D0DF7">
        <w:rPr>
          <w:sz w:val="24"/>
        </w:rPr>
        <w:t>ого</w:t>
      </w:r>
      <w:r w:rsidR="00E14161" w:rsidRPr="00E14161">
        <w:rPr>
          <w:sz w:val="24"/>
        </w:rPr>
        <w:t xml:space="preserve">  стержн</w:t>
      </w:r>
      <w:r w:rsidR="009D0DF7">
        <w:rPr>
          <w:sz w:val="24"/>
        </w:rPr>
        <w:t>я</w:t>
      </w:r>
      <w:r w:rsidR="009D0DF7" w:rsidRPr="009D0DF7">
        <w:rPr>
          <w:sz w:val="24"/>
        </w:rPr>
        <w:t xml:space="preserve"> </w:t>
      </w:r>
      <w:r w:rsidR="00881EE5">
        <w:rPr>
          <w:sz w:val="24"/>
          <w:lang w:val="en-US"/>
        </w:rPr>
        <w:t>X</w:t>
      </w:r>
      <w:r w:rsidR="009D0DF7" w:rsidRPr="00E14161">
        <w:rPr>
          <w:sz w:val="24"/>
          <w:vertAlign w:val="subscript"/>
        </w:rPr>
        <w:t>B</w:t>
      </w:r>
      <w:r w:rsidR="00E14161" w:rsidRPr="00E14161">
        <w:rPr>
          <w:sz w:val="24"/>
        </w:rPr>
        <w:t xml:space="preserve">  </w:t>
      </w:r>
      <w:r w:rsidR="004409D3">
        <w:rPr>
          <w:sz w:val="24"/>
        </w:rPr>
        <w:t xml:space="preserve">и </w:t>
      </w:r>
      <w:r w:rsidR="00E14161" w:rsidRPr="00E14161">
        <w:rPr>
          <w:sz w:val="24"/>
        </w:rPr>
        <w:t xml:space="preserve">составляющие </w:t>
      </w:r>
      <w:r w:rsidR="00881EE5">
        <w:rPr>
          <w:sz w:val="24"/>
          <w:lang w:val="en-US"/>
        </w:rPr>
        <w:t>X</w:t>
      </w:r>
      <w:r w:rsidR="009D0DF7" w:rsidRPr="00E14161">
        <w:rPr>
          <w:sz w:val="24"/>
          <w:vertAlign w:val="subscript"/>
          <w:lang w:val="en-US"/>
        </w:rPr>
        <w:t>C</w:t>
      </w:r>
      <w:r w:rsidR="009D0DF7" w:rsidRPr="00E14161">
        <w:rPr>
          <w:sz w:val="24"/>
        </w:rPr>
        <w:t xml:space="preserve">, </w:t>
      </w:r>
      <w:r w:rsidR="00881EE5">
        <w:rPr>
          <w:sz w:val="24"/>
          <w:lang w:val="en-US"/>
        </w:rPr>
        <w:t>Y</w:t>
      </w:r>
      <w:r w:rsidR="009D0DF7" w:rsidRPr="00E14161">
        <w:rPr>
          <w:sz w:val="24"/>
          <w:vertAlign w:val="subscript"/>
          <w:lang w:val="en-US"/>
        </w:rPr>
        <w:t>C</w:t>
      </w:r>
      <w:r w:rsidR="009D0DF7" w:rsidRPr="00E14161">
        <w:rPr>
          <w:sz w:val="24"/>
        </w:rPr>
        <w:t xml:space="preserve"> </w:t>
      </w:r>
      <w:r w:rsidR="00E14161" w:rsidRPr="00E14161">
        <w:rPr>
          <w:sz w:val="24"/>
        </w:rPr>
        <w:t xml:space="preserve">реакции </w:t>
      </w:r>
      <w:r w:rsidR="009D0DF7" w:rsidRPr="00E14161">
        <w:rPr>
          <w:sz w:val="24"/>
        </w:rPr>
        <w:t>цилиндрическ</w:t>
      </w:r>
      <w:r w:rsidR="009D0DF7">
        <w:rPr>
          <w:sz w:val="24"/>
        </w:rPr>
        <w:t>ого</w:t>
      </w:r>
      <w:r w:rsidR="009D0DF7" w:rsidRPr="00E14161">
        <w:rPr>
          <w:sz w:val="24"/>
        </w:rPr>
        <w:t xml:space="preserve">  шарнир</w:t>
      </w:r>
      <w:r w:rsidR="009D0DF7">
        <w:rPr>
          <w:sz w:val="24"/>
        </w:rPr>
        <w:t>а</w:t>
      </w:r>
      <w:r w:rsidR="004409D3">
        <w:rPr>
          <w:sz w:val="24"/>
        </w:rPr>
        <w:t xml:space="preserve"> </w:t>
      </w:r>
      <w:r w:rsidR="004409D3" w:rsidRPr="00881EE5">
        <w:rPr>
          <w:b/>
          <w:sz w:val="24"/>
        </w:rPr>
        <w:t>направим положительно</w:t>
      </w:r>
      <w:r w:rsidR="009D0DF7">
        <w:rPr>
          <w:sz w:val="24"/>
        </w:rPr>
        <w:t>.</w:t>
      </w:r>
    </w:p>
    <w:p w:rsidR="00E14161" w:rsidRPr="00E14161" w:rsidRDefault="009D0DF7" w:rsidP="00E14161">
      <w:pPr>
        <w:pStyle w:val="21"/>
        <w:ind w:firstLine="708"/>
        <w:rPr>
          <w:sz w:val="24"/>
        </w:rPr>
      </w:pPr>
      <w:r>
        <w:rPr>
          <w:sz w:val="24"/>
        </w:rPr>
        <w:t>Поскольку</w:t>
      </w:r>
      <w:r w:rsidR="00E14161" w:rsidRPr="00E14161">
        <w:rPr>
          <w:sz w:val="24"/>
        </w:rPr>
        <w:t xml:space="preserve"> балк</w:t>
      </w:r>
      <w:r>
        <w:rPr>
          <w:sz w:val="24"/>
        </w:rPr>
        <w:t>а</w:t>
      </w:r>
      <w:r w:rsidR="00E14161" w:rsidRPr="00E14161">
        <w:rPr>
          <w:sz w:val="24"/>
        </w:rPr>
        <w:t xml:space="preserve"> </w:t>
      </w:r>
      <w:proofErr w:type="gramStart"/>
      <w:r w:rsidR="00E14161" w:rsidRPr="00E14161">
        <w:rPr>
          <w:sz w:val="24"/>
        </w:rPr>
        <w:t>ВС</w:t>
      </w:r>
      <w:proofErr w:type="gramEnd"/>
      <w:r w:rsidR="00E14161" w:rsidRPr="00E14161">
        <w:rPr>
          <w:sz w:val="24"/>
        </w:rPr>
        <w:t xml:space="preserve"> </w:t>
      </w:r>
      <w:r>
        <w:rPr>
          <w:sz w:val="24"/>
        </w:rPr>
        <w:t>находится в покое,</w:t>
      </w:r>
      <w:r w:rsidRPr="00E14161">
        <w:rPr>
          <w:sz w:val="24"/>
        </w:rPr>
        <w:t xml:space="preserve"> </w:t>
      </w:r>
      <w:r>
        <w:rPr>
          <w:sz w:val="24"/>
        </w:rPr>
        <w:t>то</w:t>
      </w:r>
      <w:r w:rsidR="00E14161" w:rsidRPr="00E14161">
        <w:rPr>
          <w:sz w:val="24"/>
        </w:rPr>
        <w:t xml:space="preserve"> выполняются следующие условия: </w:t>
      </w:r>
    </w:p>
    <w:p w:rsidR="00E14161" w:rsidRPr="00E374DE" w:rsidRDefault="000877DD" w:rsidP="00E14161">
      <w:pPr>
        <w:pStyle w:val="21"/>
        <w:numPr>
          <w:ilvl w:val="0"/>
          <w:numId w:val="1"/>
        </w:numPr>
        <w:rPr>
          <w:sz w:val="24"/>
          <w:lang w:val="fr-FR"/>
        </w:rPr>
      </w:pPr>
      <w:r w:rsidRPr="000877DD">
        <w:rPr>
          <w:sz w:val="24"/>
          <w:lang w:val="fr-FR"/>
        </w:rPr>
        <w:t>V</w:t>
      </w:r>
      <w:r w:rsidR="00E14161" w:rsidRPr="00E374DE">
        <w:rPr>
          <w:sz w:val="24"/>
          <w:vertAlign w:val="subscript"/>
          <w:lang w:val="fr-FR"/>
        </w:rPr>
        <w:t>X</w:t>
      </w:r>
      <w:r w:rsidR="00E14161" w:rsidRPr="00E374DE">
        <w:rPr>
          <w:sz w:val="24"/>
          <w:lang w:val="fr-FR"/>
        </w:rPr>
        <w:t xml:space="preserve"> = </w:t>
      </w:r>
      <w:r w:rsidR="00F97139">
        <w:rPr>
          <w:sz w:val="24"/>
          <w:lang w:val="fr-FR"/>
        </w:rPr>
        <w:t>X</w:t>
      </w:r>
      <w:r w:rsidR="00E14161" w:rsidRPr="00E374DE">
        <w:rPr>
          <w:sz w:val="24"/>
          <w:vertAlign w:val="subscript"/>
          <w:lang w:val="fr-FR"/>
        </w:rPr>
        <w:t>B</w:t>
      </w:r>
      <w:r w:rsidR="00E14161" w:rsidRPr="00E374DE">
        <w:rPr>
          <w:sz w:val="24"/>
          <w:lang w:val="fr-FR"/>
        </w:rPr>
        <w:t xml:space="preserve"> + </w:t>
      </w:r>
      <w:r w:rsidR="007D3DAF">
        <w:rPr>
          <w:sz w:val="24"/>
          <w:lang w:val="fr-FR"/>
        </w:rPr>
        <w:t>X</w:t>
      </w:r>
      <w:r w:rsidR="00E14161" w:rsidRPr="00E374DE">
        <w:rPr>
          <w:sz w:val="24"/>
          <w:vertAlign w:val="subscript"/>
          <w:lang w:val="fr-FR"/>
        </w:rPr>
        <w:t>C</w:t>
      </w:r>
      <w:r w:rsidR="00E14161" w:rsidRPr="00E374DE">
        <w:rPr>
          <w:sz w:val="24"/>
          <w:lang w:val="fr-FR"/>
        </w:rPr>
        <w:t xml:space="preserve"> – Q </w:t>
      </w:r>
      <w:r w:rsidR="00E14161" w:rsidRPr="00E14161">
        <w:rPr>
          <w:sz w:val="24"/>
          <w:lang w:val="en-US"/>
        </w:rPr>
        <w:sym w:font="Symbol" w:char="F0D7"/>
      </w:r>
      <w:r w:rsidR="00E14161" w:rsidRPr="00E374DE">
        <w:rPr>
          <w:sz w:val="24"/>
          <w:lang w:val="fr-FR"/>
        </w:rPr>
        <w:t xml:space="preserve"> sin </w:t>
      </w:r>
      <w:r w:rsidR="00E14161" w:rsidRPr="00E14161">
        <w:rPr>
          <w:sz w:val="24"/>
          <w:lang w:val="en-US"/>
        </w:rPr>
        <w:sym w:font="Symbol" w:char="F061"/>
      </w:r>
      <w:r w:rsidR="00E14161" w:rsidRPr="00E374DE">
        <w:rPr>
          <w:sz w:val="24"/>
          <w:lang w:val="fr-FR"/>
        </w:rPr>
        <w:t xml:space="preserve"> = 0,</w:t>
      </w:r>
    </w:p>
    <w:p w:rsidR="00E14161" w:rsidRPr="00E14161" w:rsidRDefault="000877DD" w:rsidP="00E14161">
      <w:pPr>
        <w:pStyle w:val="21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V</w:t>
      </w:r>
      <w:r w:rsidR="00E14161" w:rsidRPr="00E14161">
        <w:rPr>
          <w:sz w:val="24"/>
          <w:vertAlign w:val="subscript"/>
          <w:lang w:val="en-US"/>
        </w:rPr>
        <w:t>Y</w:t>
      </w:r>
      <w:r w:rsidR="00E14161" w:rsidRPr="00E14161">
        <w:rPr>
          <w:sz w:val="24"/>
          <w:lang w:val="en-US"/>
        </w:rPr>
        <w:t xml:space="preserve"> = </w:t>
      </w:r>
      <w:r w:rsidR="007D3DAF">
        <w:rPr>
          <w:sz w:val="24"/>
          <w:lang w:val="en-US"/>
        </w:rPr>
        <w:t>Y</w:t>
      </w:r>
      <w:r w:rsidR="00E14161" w:rsidRPr="00E14161">
        <w:rPr>
          <w:sz w:val="24"/>
          <w:vertAlign w:val="subscript"/>
          <w:lang w:val="en-US"/>
        </w:rPr>
        <w:t>C</w:t>
      </w:r>
      <w:r w:rsidR="00E14161" w:rsidRPr="00E14161">
        <w:rPr>
          <w:sz w:val="24"/>
          <w:lang w:val="en-US"/>
        </w:rPr>
        <w:t xml:space="preserve"> – Q </w:t>
      </w:r>
      <w:r w:rsidR="00E14161" w:rsidRPr="00E14161">
        <w:rPr>
          <w:sz w:val="24"/>
          <w:lang w:val="en-US"/>
        </w:rPr>
        <w:sym w:font="Symbol" w:char="F0D7"/>
      </w:r>
      <w:r w:rsidR="00E14161" w:rsidRPr="00E14161">
        <w:rPr>
          <w:sz w:val="24"/>
          <w:lang w:val="en-US"/>
        </w:rPr>
        <w:t xml:space="preserve"> </w:t>
      </w:r>
      <w:proofErr w:type="spellStart"/>
      <w:r w:rsidR="00E14161" w:rsidRPr="00E14161">
        <w:rPr>
          <w:sz w:val="24"/>
          <w:lang w:val="en-US"/>
        </w:rPr>
        <w:t>cos</w:t>
      </w:r>
      <w:proofErr w:type="spellEnd"/>
      <w:r w:rsidR="00E14161" w:rsidRPr="00E14161">
        <w:rPr>
          <w:sz w:val="24"/>
          <w:lang w:val="en-US"/>
        </w:rPr>
        <w:t xml:space="preserve"> </w:t>
      </w:r>
      <w:r w:rsidR="00E14161" w:rsidRPr="00E14161">
        <w:rPr>
          <w:sz w:val="24"/>
          <w:lang w:val="en-US"/>
        </w:rPr>
        <w:sym w:font="Symbol" w:char="F061"/>
      </w:r>
      <w:r w:rsidR="00E14161" w:rsidRPr="00E14161">
        <w:rPr>
          <w:sz w:val="24"/>
          <w:lang w:val="en-US"/>
        </w:rPr>
        <w:t xml:space="preserve"> = 0,</w:t>
      </w:r>
    </w:p>
    <w:p w:rsidR="00E14161" w:rsidRPr="00E14161" w:rsidRDefault="000877DD" w:rsidP="00E14161">
      <w:pPr>
        <w:pStyle w:val="21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M</w:t>
      </w:r>
      <w:r w:rsidR="00E14161" w:rsidRPr="00E14161">
        <w:rPr>
          <w:sz w:val="24"/>
          <w:vertAlign w:val="subscript"/>
          <w:lang w:val="en-US"/>
        </w:rPr>
        <w:t>C</w:t>
      </w:r>
      <w:r w:rsidR="00E14161" w:rsidRPr="00E14161">
        <w:rPr>
          <w:sz w:val="24"/>
          <w:lang w:val="en-US"/>
        </w:rPr>
        <w:t xml:space="preserve">= Q </w:t>
      </w:r>
      <w:r w:rsidR="00E14161" w:rsidRPr="00E14161">
        <w:rPr>
          <w:sz w:val="24"/>
          <w:lang w:val="en-US"/>
        </w:rPr>
        <w:sym w:font="Symbol" w:char="F0D7"/>
      </w:r>
      <w:r w:rsidR="00E14161" w:rsidRPr="00E14161">
        <w:rPr>
          <w:sz w:val="24"/>
          <w:lang w:val="en-US"/>
        </w:rPr>
        <w:t xml:space="preserve"> 2,5</w:t>
      </w:r>
      <w:r w:rsidR="00E14161" w:rsidRPr="00E14161">
        <w:rPr>
          <w:rFonts w:ascii="AvantGarde Bk BT" w:hAnsi="AvantGarde Bk BT"/>
          <w:sz w:val="24"/>
          <w:lang w:val="en-US"/>
        </w:rPr>
        <w:t>a</w:t>
      </w:r>
      <w:r w:rsidR="00E14161" w:rsidRPr="00E14161">
        <w:rPr>
          <w:sz w:val="24"/>
          <w:lang w:val="en-US"/>
        </w:rPr>
        <w:t xml:space="preserve"> – </w:t>
      </w:r>
      <w:r w:rsidR="007D3DAF">
        <w:rPr>
          <w:sz w:val="24"/>
          <w:lang w:val="en-US"/>
        </w:rPr>
        <w:t>X</w:t>
      </w:r>
      <w:r w:rsidR="00E14161" w:rsidRPr="00E14161">
        <w:rPr>
          <w:sz w:val="24"/>
          <w:vertAlign w:val="subscript"/>
          <w:lang w:val="en-US"/>
        </w:rPr>
        <w:t>B</w:t>
      </w:r>
      <w:r w:rsidR="00E14161" w:rsidRPr="00E14161">
        <w:rPr>
          <w:sz w:val="24"/>
          <w:lang w:val="en-US"/>
        </w:rPr>
        <w:t xml:space="preserve"> </w:t>
      </w:r>
      <w:r w:rsidR="00E14161" w:rsidRPr="00E14161">
        <w:rPr>
          <w:sz w:val="24"/>
          <w:lang w:val="en-US"/>
        </w:rPr>
        <w:sym w:font="Symbol" w:char="F0D7"/>
      </w:r>
      <w:r w:rsidR="00E14161" w:rsidRPr="00E14161">
        <w:rPr>
          <w:sz w:val="24"/>
          <w:lang w:val="en-US"/>
        </w:rPr>
        <w:t xml:space="preserve"> 5</w:t>
      </w:r>
      <w:r w:rsidR="00E14161" w:rsidRPr="00E14161">
        <w:rPr>
          <w:rFonts w:ascii="AvantGarde Bk BT" w:hAnsi="AvantGarde Bk BT"/>
          <w:sz w:val="24"/>
          <w:lang w:val="en-US"/>
        </w:rPr>
        <w:t>a</w:t>
      </w:r>
      <w:r w:rsidR="00E14161" w:rsidRPr="00E14161">
        <w:rPr>
          <w:sz w:val="24"/>
          <w:lang w:val="en-US"/>
        </w:rPr>
        <w:t xml:space="preserve"> </w:t>
      </w:r>
      <w:r w:rsidR="00E14161" w:rsidRPr="00E14161">
        <w:rPr>
          <w:sz w:val="24"/>
          <w:lang w:val="en-US"/>
        </w:rPr>
        <w:sym w:font="Symbol" w:char="F0D7"/>
      </w:r>
      <w:r w:rsidR="00E14161" w:rsidRPr="00E14161">
        <w:rPr>
          <w:sz w:val="24"/>
          <w:lang w:val="en-US"/>
        </w:rPr>
        <w:t xml:space="preserve"> sin </w:t>
      </w:r>
      <w:r w:rsidR="00E14161" w:rsidRPr="00E14161">
        <w:rPr>
          <w:sz w:val="24"/>
          <w:lang w:val="en-US"/>
        </w:rPr>
        <w:sym w:font="Symbol" w:char="F061"/>
      </w:r>
      <w:r w:rsidR="00E14161" w:rsidRPr="00E14161">
        <w:rPr>
          <w:sz w:val="24"/>
          <w:lang w:val="en-US"/>
        </w:rPr>
        <w:t xml:space="preserve"> = 0.  </w:t>
      </w:r>
    </w:p>
    <w:p w:rsidR="00E14161" w:rsidRPr="00E14161" w:rsidRDefault="00E14161" w:rsidP="00E14161">
      <w:pPr>
        <w:pStyle w:val="21"/>
        <w:rPr>
          <w:sz w:val="24"/>
          <w:lang w:val="en-US"/>
        </w:rPr>
      </w:pPr>
      <w:r w:rsidRPr="00E14161">
        <w:rPr>
          <w:sz w:val="24"/>
          <w:lang w:val="en-US"/>
        </w:rPr>
        <w:tab/>
      </w:r>
    </w:p>
    <w:p w:rsidR="00E14161" w:rsidRPr="00E14161" w:rsidRDefault="00B34851" w:rsidP="00E14161">
      <w:pPr>
        <w:pStyle w:val="21"/>
        <w:rPr>
          <w:sz w:val="24"/>
        </w:rPr>
      </w:pPr>
      <w:r>
        <w:rPr>
          <w:sz w:val="24"/>
        </w:rPr>
        <w:t>Балка СА</w:t>
      </w:r>
      <w:r w:rsidR="00E14161" w:rsidRPr="00E14161">
        <w:rPr>
          <w:sz w:val="24"/>
        </w:rPr>
        <w:t xml:space="preserve"> (рис. 3)</w:t>
      </w:r>
    </w:p>
    <w:p w:rsidR="00E14161" w:rsidRPr="00E14161" w:rsidRDefault="00E14161" w:rsidP="00E14161">
      <w:pPr>
        <w:pStyle w:val="21"/>
        <w:rPr>
          <w:sz w:val="24"/>
        </w:rPr>
      </w:pPr>
    </w:p>
    <w:p w:rsidR="00E14161" w:rsidRPr="00E14161" w:rsidRDefault="001B1038" w:rsidP="00E14161">
      <w:pPr>
        <w:pStyle w:val="21"/>
        <w:ind w:firstLine="708"/>
        <w:jc w:val="center"/>
        <w:rPr>
          <w:sz w:val="24"/>
        </w:rPr>
      </w:pPr>
      <w:r>
        <w:rPr>
          <w:noProof/>
          <w:sz w:val="24"/>
        </w:rPr>
        <w:pict>
          <v:shape id="_x0000_s1053" type="#_x0000_t202" style="position:absolute;left:0;text-align:left;margin-left:296.25pt;margin-top:47.5pt;width:31.35pt;height:27.1pt;z-index:251683840" fillcolor="white [3212]" stroked="f">
            <v:textbox>
              <w:txbxContent>
                <w:p w:rsidR="00F97139" w:rsidRPr="00320086" w:rsidRDefault="001B1038" w:rsidP="00F97139">
                  <w:pPr>
                    <w:rPr>
                      <w:sz w:val="32"/>
                      <w:szCs w:val="32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A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54" type="#_x0000_t202" style="position:absolute;left:0;text-align:left;margin-left:320.9pt;margin-top:77.85pt;width:31.35pt;height:27.1pt;z-index:251684864" fillcolor="white [3212]" stroked="f">
            <v:textbox>
              <w:txbxContent>
                <w:p w:rsidR="00F97139" w:rsidRPr="00320086" w:rsidRDefault="001B1038" w:rsidP="00F97139">
                  <w:pPr>
                    <w:rPr>
                      <w:sz w:val="32"/>
                      <w:szCs w:val="32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A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52" type="#_x0000_t202" style="position:absolute;left:0;text-align:left;margin-left:129.15pt;margin-top:134.45pt;width:31.35pt;height:27.1pt;z-index:251682816" stroked="f">
            <v:textbox>
              <w:txbxContent>
                <w:p w:rsidR="00F97139" w:rsidRPr="00320086" w:rsidRDefault="001B1038" w:rsidP="00F97139">
                  <w:pPr>
                    <w:rPr>
                      <w:sz w:val="32"/>
                      <w:szCs w:val="32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C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51" type="#_x0000_t202" style="position:absolute;left:0;text-align:left;margin-left:104.25pt;margin-top:74.6pt;width:31.35pt;height:27.1pt;z-index:251681792" stroked="f">
            <v:textbox>
              <w:txbxContent>
                <w:p w:rsidR="00F97139" w:rsidRPr="00320086" w:rsidRDefault="001B1038" w:rsidP="00F97139">
                  <w:pPr>
                    <w:rPr>
                      <w:sz w:val="32"/>
                      <w:szCs w:val="32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C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 w:rsidR="00E14161" w:rsidRPr="00E14161">
        <w:rPr>
          <w:sz w:val="24"/>
        </w:rPr>
        <w:object w:dxaOrig="6449" w:dyaOrig="3705">
          <v:shape id="_x0000_i1027" type="#_x0000_t75" style="width:307.65pt;height:176.75pt" o:ole="">
            <v:imagedata r:id="rId11" o:title=""/>
          </v:shape>
          <o:OLEObject Type="Embed" ProgID="PBrush" ShapeID="_x0000_i1027" DrawAspect="Content" ObjectID="_1400254338" r:id="rId12"/>
        </w:object>
      </w:r>
    </w:p>
    <w:p w:rsidR="00E14161" w:rsidRPr="00E14161" w:rsidRDefault="00E14161" w:rsidP="00E14161">
      <w:pPr>
        <w:pStyle w:val="21"/>
        <w:spacing w:before="120"/>
        <w:ind w:left="3538" w:firstLine="709"/>
        <w:jc w:val="left"/>
        <w:rPr>
          <w:sz w:val="24"/>
        </w:rPr>
      </w:pPr>
    </w:p>
    <w:p w:rsidR="00E14161" w:rsidRPr="00E14161" w:rsidRDefault="00E14161" w:rsidP="00E14161">
      <w:pPr>
        <w:pStyle w:val="21"/>
        <w:spacing w:before="120"/>
        <w:ind w:left="3538" w:firstLine="709"/>
        <w:jc w:val="left"/>
        <w:rPr>
          <w:i/>
          <w:iCs/>
          <w:sz w:val="24"/>
        </w:rPr>
      </w:pPr>
      <w:r w:rsidRPr="00E14161">
        <w:rPr>
          <w:i/>
          <w:iCs/>
          <w:sz w:val="24"/>
        </w:rPr>
        <w:t>Рис. 3</w:t>
      </w:r>
    </w:p>
    <w:p w:rsidR="00E14161" w:rsidRPr="00E14161" w:rsidRDefault="00E14161" w:rsidP="00E14161">
      <w:pPr>
        <w:pStyle w:val="21"/>
        <w:jc w:val="left"/>
        <w:rPr>
          <w:sz w:val="24"/>
        </w:rPr>
      </w:pPr>
      <w:r w:rsidRPr="00E14161">
        <w:rPr>
          <w:sz w:val="24"/>
        </w:rPr>
        <w:t xml:space="preserve">      </w:t>
      </w:r>
    </w:p>
    <w:p w:rsidR="004409D3" w:rsidRPr="00E14161" w:rsidRDefault="004409D3" w:rsidP="004409D3">
      <w:pPr>
        <w:pStyle w:val="21"/>
        <w:ind w:firstLine="720"/>
        <w:rPr>
          <w:sz w:val="24"/>
        </w:rPr>
      </w:pPr>
      <w:r>
        <w:rPr>
          <w:sz w:val="24"/>
        </w:rPr>
        <w:t>На балку действуют</w:t>
      </w:r>
      <w:r w:rsidRPr="00E14161">
        <w:rPr>
          <w:sz w:val="24"/>
        </w:rPr>
        <w:t>:</w:t>
      </w:r>
    </w:p>
    <w:p w:rsidR="00E14161" w:rsidRPr="00E14161" w:rsidRDefault="001B1038" w:rsidP="00E14161">
      <w:pPr>
        <w:pStyle w:val="21"/>
        <w:tabs>
          <w:tab w:val="left" w:pos="1080"/>
        </w:tabs>
        <w:ind w:left="1080" w:hanging="372"/>
        <w:rPr>
          <w:sz w:val="24"/>
        </w:rPr>
      </w:pPr>
      <w:r>
        <w:rPr>
          <w:noProof/>
          <w:sz w:val="24"/>
        </w:rPr>
        <w:pict>
          <v:shape id="_x0000_s1043" type="#_x0000_t75" style="position:absolute;left:0;text-align:left;margin-left:86.25pt;margin-top:15.9pt;width:18pt;height:23.55pt;z-index:-251638784">
            <v:imagedata r:id="rId9" o:title=""/>
            <o:lock v:ext="edit" aspectratio="f"/>
          </v:shape>
          <o:OLEObject Type="Embed" ProgID="PBrush" ShapeID="_x0000_s1043" DrawAspect="Content" ObjectID="_1400254341" r:id="rId13"/>
        </w:pict>
      </w:r>
      <w:r w:rsidR="00E14161" w:rsidRPr="00E14161">
        <w:rPr>
          <w:sz w:val="24"/>
        </w:rPr>
        <w:t>-</w:t>
      </w:r>
      <w:r w:rsidR="00E14161" w:rsidRPr="00E14161">
        <w:rPr>
          <w:sz w:val="24"/>
        </w:rPr>
        <w:tab/>
        <w:t>сила Р</w:t>
      </w:r>
      <w:proofErr w:type="gramStart"/>
      <w:r w:rsidR="00E14161" w:rsidRPr="00E14161">
        <w:rPr>
          <w:sz w:val="24"/>
          <w:vertAlign w:val="subscript"/>
        </w:rPr>
        <w:t>1</w:t>
      </w:r>
      <w:proofErr w:type="gramEnd"/>
      <w:r w:rsidR="004409D3" w:rsidRPr="004409D3">
        <w:rPr>
          <w:sz w:val="24"/>
          <w:vertAlign w:val="subscript"/>
        </w:rPr>
        <w:t xml:space="preserve"> </w:t>
      </w:r>
      <w:r w:rsidR="004409D3">
        <w:rPr>
          <w:sz w:val="24"/>
        </w:rPr>
        <w:t>и</w:t>
      </w:r>
      <w:r w:rsidR="00E14161" w:rsidRPr="00E14161">
        <w:rPr>
          <w:sz w:val="24"/>
        </w:rPr>
        <w:t xml:space="preserve"> момент М;</w:t>
      </w:r>
    </w:p>
    <w:p w:rsidR="004409D3" w:rsidRDefault="004409D3" w:rsidP="004409D3">
      <w:pPr>
        <w:pStyle w:val="21"/>
        <w:numPr>
          <w:ilvl w:val="0"/>
          <w:numId w:val="2"/>
        </w:numPr>
        <w:tabs>
          <w:tab w:val="left" w:pos="1080"/>
        </w:tabs>
        <w:ind w:left="1080" w:hanging="372"/>
        <w:jc w:val="left"/>
        <w:rPr>
          <w:sz w:val="24"/>
        </w:rPr>
      </w:pPr>
      <w:r>
        <w:rPr>
          <w:sz w:val="24"/>
        </w:rPr>
        <w:t xml:space="preserve">в </w:t>
      </w:r>
      <w:r w:rsidR="00E14161" w:rsidRPr="00E14161">
        <w:rPr>
          <w:sz w:val="24"/>
        </w:rPr>
        <w:t>точке</w:t>
      </w:r>
      <w:proofErr w:type="gramStart"/>
      <w:r w:rsidR="00E14161" w:rsidRPr="00E14161">
        <w:rPr>
          <w:sz w:val="24"/>
        </w:rPr>
        <w:t xml:space="preserve"> А</w:t>
      </w:r>
      <w:proofErr w:type="gramEnd"/>
      <w:r w:rsidR="00E14161" w:rsidRPr="00E14161">
        <w:rPr>
          <w:sz w:val="24"/>
        </w:rPr>
        <w:t xml:space="preserve">  –</w:t>
      </w:r>
      <w:r w:rsidRPr="004409D3">
        <w:rPr>
          <w:sz w:val="24"/>
        </w:rPr>
        <w:t xml:space="preserve"> </w:t>
      </w:r>
      <w:r w:rsidRPr="00E14161">
        <w:rPr>
          <w:sz w:val="24"/>
        </w:rPr>
        <w:t xml:space="preserve">реакции </w:t>
      </w:r>
      <w:r w:rsidR="00881EE5">
        <w:rPr>
          <w:sz w:val="24"/>
          <w:lang w:val="en-US"/>
        </w:rPr>
        <w:t>X</w:t>
      </w:r>
      <w:r w:rsidRPr="00E14161">
        <w:rPr>
          <w:sz w:val="24"/>
          <w:vertAlign w:val="subscript"/>
        </w:rPr>
        <w:t>A</w:t>
      </w:r>
      <w:r w:rsidRPr="00E14161">
        <w:rPr>
          <w:sz w:val="24"/>
        </w:rPr>
        <w:t xml:space="preserve">, </w:t>
      </w:r>
      <w:r w:rsidR="00881EE5">
        <w:rPr>
          <w:sz w:val="24"/>
          <w:lang w:val="en-US"/>
        </w:rPr>
        <w:t>Y</w:t>
      </w:r>
      <w:r w:rsidRPr="00E14161">
        <w:rPr>
          <w:sz w:val="24"/>
          <w:vertAlign w:val="subscript"/>
        </w:rPr>
        <w:t xml:space="preserve">A </w:t>
      </w:r>
      <w:r>
        <w:rPr>
          <w:sz w:val="24"/>
        </w:rPr>
        <w:t xml:space="preserve"> и </w:t>
      </w:r>
      <w:r w:rsidRPr="00E14161">
        <w:rPr>
          <w:sz w:val="24"/>
        </w:rPr>
        <w:t>момент М</w:t>
      </w:r>
      <w:r w:rsidRPr="00E14161">
        <w:rPr>
          <w:sz w:val="24"/>
          <w:vertAlign w:val="subscript"/>
        </w:rPr>
        <w:t>А</w:t>
      </w:r>
      <w:r w:rsidRPr="00E14161">
        <w:rPr>
          <w:sz w:val="24"/>
        </w:rPr>
        <w:t xml:space="preserve"> </w:t>
      </w:r>
      <w:r w:rsidR="00E14161" w:rsidRPr="00E14161">
        <w:rPr>
          <w:sz w:val="24"/>
        </w:rPr>
        <w:t>жёстк</w:t>
      </w:r>
      <w:r>
        <w:rPr>
          <w:sz w:val="24"/>
        </w:rPr>
        <w:t>ой</w:t>
      </w:r>
      <w:r w:rsidR="00E14161">
        <w:rPr>
          <w:sz w:val="24"/>
        </w:rPr>
        <w:t xml:space="preserve"> заделк</w:t>
      </w:r>
      <w:r>
        <w:rPr>
          <w:sz w:val="24"/>
        </w:rPr>
        <w:t>и направим положительно.</w:t>
      </w:r>
    </w:p>
    <w:p w:rsidR="00E14161" w:rsidRPr="00E14161" w:rsidRDefault="00E14161" w:rsidP="004409D3">
      <w:pPr>
        <w:pStyle w:val="21"/>
        <w:tabs>
          <w:tab w:val="left" w:pos="1080"/>
        </w:tabs>
        <w:ind w:left="1080"/>
        <w:jc w:val="left"/>
        <w:rPr>
          <w:sz w:val="24"/>
        </w:rPr>
      </w:pPr>
      <w:r w:rsidRPr="00E14161">
        <w:rPr>
          <w:sz w:val="24"/>
        </w:rPr>
        <w:lastRenderedPageBreak/>
        <w:t>в точке</w:t>
      </w:r>
      <w:proofErr w:type="gramStart"/>
      <w:r w:rsidRPr="00E14161">
        <w:rPr>
          <w:sz w:val="24"/>
        </w:rPr>
        <w:t xml:space="preserve"> С</w:t>
      </w:r>
      <w:proofErr w:type="gramEnd"/>
      <w:r w:rsidRPr="00E14161">
        <w:rPr>
          <w:sz w:val="24"/>
        </w:rPr>
        <w:t xml:space="preserve"> – </w:t>
      </w:r>
      <w:r w:rsidR="004409D3" w:rsidRPr="00E14161">
        <w:rPr>
          <w:sz w:val="24"/>
        </w:rPr>
        <w:t xml:space="preserve">реакции </w:t>
      </w:r>
      <w:r w:rsidR="00881EE5">
        <w:rPr>
          <w:sz w:val="24"/>
          <w:lang w:val="en-US"/>
        </w:rPr>
        <w:t>X</w:t>
      </w:r>
      <w:r w:rsidR="004409D3" w:rsidRPr="00E14161">
        <w:rPr>
          <w:sz w:val="24"/>
          <w:vertAlign w:val="subscript"/>
        </w:rPr>
        <w:t>C</w:t>
      </w:r>
      <w:r w:rsidR="004409D3" w:rsidRPr="00E14161">
        <w:rPr>
          <w:sz w:val="24"/>
        </w:rPr>
        <w:t xml:space="preserve">, </w:t>
      </w:r>
      <w:r w:rsidR="00881EE5">
        <w:rPr>
          <w:sz w:val="24"/>
          <w:lang w:val="en-US"/>
        </w:rPr>
        <w:t>Y</w:t>
      </w:r>
      <w:r w:rsidR="004409D3" w:rsidRPr="00E14161">
        <w:rPr>
          <w:sz w:val="24"/>
          <w:vertAlign w:val="subscript"/>
        </w:rPr>
        <w:t>C</w:t>
      </w:r>
      <w:r w:rsidR="004409D3" w:rsidRPr="00E14161">
        <w:rPr>
          <w:sz w:val="24"/>
        </w:rPr>
        <w:t xml:space="preserve"> </w:t>
      </w:r>
      <w:r w:rsidRPr="00E14161">
        <w:rPr>
          <w:sz w:val="24"/>
        </w:rPr>
        <w:t>цилиндрическ</w:t>
      </w:r>
      <w:r w:rsidR="004409D3">
        <w:rPr>
          <w:sz w:val="24"/>
        </w:rPr>
        <w:t>ого</w:t>
      </w:r>
      <w:r w:rsidRPr="00E14161">
        <w:rPr>
          <w:sz w:val="24"/>
        </w:rPr>
        <w:t xml:space="preserve"> шарнир</w:t>
      </w:r>
      <w:r w:rsidR="004409D3">
        <w:rPr>
          <w:sz w:val="24"/>
        </w:rPr>
        <w:t>а</w:t>
      </w:r>
      <w:r w:rsidRPr="00E14161">
        <w:rPr>
          <w:sz w:val="24"/>
        </w:rPr>
        <w:t xml:space="preserve"> </w:t>
      </w:r>
      <w:r>
        <w:rPr>
          <w:sz w:val="24"/>
        </w:rPr>
        <w:t>согласно третьему закону Ньютона направ</w:t>
      </w:r>
      <w:r w:rsidR="004409D3">
        <w:rPr>
          <w:sz w:val="24"/>
        </w:rPr>
        <w:t>им</w:t>
      </w:r>
      <w:r>
        <w:rPr>
          <w:sz w:val="24"/>
        </w:rPr>
        <w:t xml:space="preserve"> противоположно соответствующим реакциям </w:t>
      </w:r>
      <w:r w:rsidR="00B34851">
        <w:rPr>
          <w:sz w:val="24"/>
        </w:rPr>
        <w:t>балки ВС</w:t>
      </w:r>
      <w:r w:rsidRPr="00E14161">
        <w:rPr>
          <w:sz w:val="24"/>
        </w:rPr>
        <w:t>.</w:t>
      </w:r>
    </w:p>
    <w:p w:rsidR="004409D3" w:rsidRPr="00E14161" w:rsidRDefault="004409D3" w:rsidP="004409D3">
      <w:pPr>
        <w:pStyle w:val="21"/>
        <w:ind w:firstLine="708"/>
        <w:rPr>
          <w:sz w:val="24"/>
        </w:rPr>
      </w:pPr>
      <w:r>
        <w:rPr>
          <w:sz w:val="24"/>
        </w:rPr>
        <w:t>Поскольку</w:t>
      </w:r>
      <w:r w:rsidRPr="00E14161">
        <w:rPr>
          <w:sz w:val="24"/>
        </w:rPr>
        <w:t xml:space="preserve"> балк</w:t>
      </w:r>
      <w:r>
        <w:rPr>
          <w:sz w:val="24"/>
        </w:rPr>
        <w:t>а</w:t>
      </w:r>
      <w:r w:rsidRPr="00E14161">
        <w:rPr>
          <w:sz w:val="24"/>
        </w:rPr>
        <w:t xml:space="preserve"> </w:t>
      </w:r>
      <w:proofErr w:type="gramStart"/>
      <w:r w:rsidRPr="00E14161">
        <w:rPr>
          <w:sz w:val="24"/>
        </w:rPr>
        <w:t>ВС</w:t>
      </w:r>
      <w:proofErr w:type="gramEnd"/>
      <w:r w:rsidRPr="00E14161">
        <w:rPr>
          <w:sz w:val="24"/>
        </w:rPr>
        <w:t xml:space="preserve"> </w:t>
      </w:r>
      <w:r>
        <w:rPr>
          <w:sz w:val="24"/>
        </w:rPr>
        <w:t>находится в покое,</w:t>
      </w:r>
      <w:r w:rsidRPr="00E14161">
        <w:rPr>
          <w:sz w:val="24"/>
        </w:rPr>
        <w:t xml:space="preserve"> </w:t>
      </w:r>
      <w:r>
        <w:rPr>
          <w:sz w:val="24"/>
        </w:rPr>
        <w:t>то</w:t>
      </w:r>
      <w:r w:rsidRPr="00E14161">
        <w:rPr>
          <w:sz w:val="24"/>
        </w:rPr>
        <w:t xml:space="preserve"> выполняются следующие условия: </w:t>
      </w:r>
    </w:p>
    <w:p w:rsidR="00E14161" w:rsidRPr="007D3DAF" w:rsidRDefault="00E14161" w:rsidP="00E14161">
      <w:pPr>
        <w:pStyle w:val="21"/>
        <w:ind w:left="709" w:firstLine="709"/>
        <w:rPr>
          <w:sz w:val="24"/>
          <w:lang w:val="en-US"/>
        </w:rPr>
      </w:pPr>
      <w:r w:rsidRPr="007D3DAF">
        <w:rPr>
          <w:sz w:val="24"/>
          <w:lang w:val="en-US"/>
        </w:rPr>
        <w:t>4</w:t>
      </w:r>
      <w:r w:rsidR="00C56F37" w:rsidRPr="007D3DAF">
        <w:rPr>
          <w:sz w:val="24"/>
          <w:lang w:val="en-US"/>
        </w:rPr>
        <w:t xml:space="preserve">)   </w:t>
      </w:r>
      <w:r w:rsidR="004409D3">
        <w:rPr>
          <w:sz w:val="24"/>
          <w:lang w:val="en-US"/>
        </w:rPr>
        <w:t>V</w:t>
      </w:r>
      <w:r w:rsidRPr="00E14161">
        <w:rPr>
          <w:sz w:val="24"/>
          <w:vertAlign w:val="subscript"/>
          <w:lang w:val="en-US"/>
        </w:rPr>
        <w:t>X</w:t>
      </w:r>
      <w:r w:rsidRPr="007D3DAF">
        <w:rPr>
          <w:sz w:val="24"/>
          <w:lang w:val="en-US"/>
        </w:rPr>
        <w:t xml:space="preserve"> = </w:t>
      </w:r>
      <w:r w:rsidR="007D3DAF">
        <w:rPr>
          <w:sz w:val="24"/>
          <w:lang w:val="en-US"/>
        </w:rPr>
        <w:t>X</w:t>
      </w:r>
      <w:r w:rsidRPr="00E14161">
        <w:rPr>
          <w:sz w:val="24"/>
          <w:vertAlign w:val="subscript"/>
          <w:lang w:val="en-US"/>
        </w:rPr>
        <w:t>A</w:t>
      </w:r>
      <w:r w:rsidRPr="007D3DAF">
        <w:rPr>
          <w:sz w:val="24"/>
          <w:lang w:val="en-US"/>
        </w:rPr>
        <w:t xml:space="preserve"> – </w:t>
      </w:r>
      <w:r w:rsidR="007D3DAF">
        <w:rPr>
          <w:sz w:val="24"/>
          <w:lang w:val="en-US"/>
        </w:rPr>
        <w:t>X</w:t>
      </w:r>
      <w:r w:rsidRPr="00E14161">
        <w:rPr>
          <w:sz w:val="24"/>
          <w:vertAlign w:val="subscript"/>
          <w:lang w:val="en-US"/>
        </w:rPr>
        <w:t>C</w:t>
      </w:r>
      <w:r w:rsidRPr="007D3DAF">
        <w:rPr>
          <w:sz w:val="24"/>
          <w:lang w:val="en-US"/>
        </w:rPr>
        <w:t xml:space="preserve"> + </w:t>
      </w:r>
      <w:r w:rsidRPr="00E14161">
        <w:rPr>
          <w:sz w:val="24"/>
          <w:lang w:val="en-US"/>
        </w:rPr>
        <w:t>P</w:t>
      </w:r>
      <w:r w:rsidRPr="007D3DAF">
        <w:rPr>
          <w:sz w:val="24"/>
          <w:vertAlign w:val="subscript"/>
          <w:lang w:val="en-US"/>
        </w:rPr>
        <w:t>1</w:t>
      </w:r>
      <w:r w:rsidRPr="007D3DAF">
        <w:rPr>
          <w:sz w:val="24"/>
          <w:lang w:val="en-US"/>
        </w:rPr>
        <w:t xml:space="preserve"> </w:t>
      </w:r>
      <w:r w:rsidRPr="00E14161">
        <w:rPr>
          <w:sz w:val="24"/>
          <w:lang w:val="en-US"/>
        </w:rPr>
        <w:sym w:font="Symbol" w:char="F0D7"/>
      </w:r>
      <w:r w:rsidRPr="007D3DAF">
        <w:rPr>
          <w:sz w:val="24"/>
          <w:lang w:val="en-US"/>
        </w:rPr>
        <w:t xml:space="preserve"> </w:t>
      </w:r>
      <w:proofErr w:type="spellStart"/>
      <w:r w:rsidRPr="00E14161">
        <w:rPr>
          <w:sz w:val="24"/>
          <w:lang w:val="en-US"/>
        </w:rPr>
        <w:t>cos</w:t>
      </w:r>
      <w:proofErr w:type="spellEnd"/>
      <w:r w:rsidRPr="007D3DAF">
        <w:rPr>
          <w:sz w:val="24"/>
          <w:lang w:val="en-US"/>
        </w:rPr>
        <w:t xml:space="preserve"> </w:t>
      </w:r>
      <w:r w:rsidRPr="00E14161">
        <w:rPr>
          <w:sz w:val="24"/>
          <w:lang w:val="en-US"/>
        </w:rPr>
        <w:sym w:font="Symbol" w:char="F062"/>
      </w:r>
      <w:r w:rsidRPr="007D3DAF">
        <w:rPr>
          <w:sz w:val="24"/>
          <w:lang w:val="en-US"/>
        </w:rPr>
        <w:t xml:space="preserve"> = 0,</w:t>
      </w:r>
    </w:p>
    <w:p w:rsidR="00E14161" w:rsidRPr="00E14161" w:rsidRDefault="00E14161" w:rsidP="00E14161">
      <w:pPr>
        <w:pStyle w:val="21"/>
        <w:ind w:left="708" w:firstLine="708"/>
        <w:rPr>
          <w:sz w:val="24"/>
          <w:lang w:val="en-US"/>
        </w:rPr>
      </w:pPr>
      <w:r w:rsidRPr="00E14161">
        <w:rPr>
          <w:sz w:val="24"/>
          <w:lang w:val="en-US"/>
        </w:rPr>
        <w:t xml:space="preserve">5)   </w:t>
      </w:r>
      <w:r w:rsidR="004409D3">
        <w:rPr>
          <w:sz w:val="24"/>
          <w:lang w:val="en-US"/>
        </w:rPr>
        <w:t>V</w:t>
      </w:r>
      <w:r w:rsidRPr="00E14161">
        <w:rPr>
          <w:sz w:val="24"/>
          <w:vertAlign w:val="subscript"/>
          <w:lang w:val="en-US"/>
        </w:rPr>
        <w:t>Y</w:t>
      </w:r>
      <w:r w:rsidRPr="00E14161">
        <w:rPr>
          <w:sz w:val="24"/>
          <w:lang w:val="en-US"/>
        </w:rPr>
        <w:t xml:space="preserve"> = </w:t>
      </w:r>
      <w:r w:rsidR="007D3DAF">
        <w:rPr>
          <w:sz w:val="24"/>
          <w:lang w:val="en-US"/>
        </w:rPr>
        <w:t>Y</w:t>
      </w:r>
      <w:r w:rsidRPr="00E14161">
        <w:rPr>
          <w:sz w:val="24"/>
          <w:vertAlign w:val="subscript"/>
          <w:lang w:val="en-US"/>
        </w:rPr>
        <w:t>A</w:t>
      </w:r>
      <w:r w:rsidRPr="00E14161">
        <w:rPr>
          <w:sz w:val="24"/>
          <w:lang w:val="en-US"/>
        </w:rPr>
        <w:t xml:space="preserve"> – </w:t>
      </w:r>
      <w:r w:rsidR="007D3DAF">
        <w:rPr>
          <w:sz w:val="24"/>
          <w:lang w:val="en-US"/>
        </w:rPr>
        <w:t>Y</w:t>
      </w:r>
      <w:r w:rsidRPr="00E14161">
        <w:rPr>
          <w:sz w:val="24"/>
          <w:vertAlign w:val="subscript"/>
          <w:lang w:val="en-US"/>
        </w:rPr>
        <w:t>C</w:t>
      </w:r>
      <w:r w:rsidRPr="00E14161">
        <w:rPr>
          <w:sz w:val="24"/>
          <w:lang w:val="en-US"/>
        </w:rPr>
        <w:t xml:space="preserve"> – P</w:t>
      </w:r>
      <w:r w:rsidRPr="00E14161">
        <w:rPr>
          <w:sz w:val="24"/>
          <w:vertAlign w:val="subscript"/>
          <w:lang w:val="en-US"/>
        </w:rPr>
        <w:t>1</w:t>
      </w:r>
      <w:r w:rsidRPr="00E14161">
        <w:rPr>
          <w:sz w:val="24"/>
          <w:lang w:val="en-US"/>
        </w:rPr>
        <w:t xml:space="preserve"> </w:t>
      </w:r>
      <w:r w:rsidRPr="00E14161">
        <w:rPr>
          <w:sz w:val="24"/>
          <w:lang w:val="en-US"/>
        </w:rPr>
        <w:sym w:font="Symbol" w:char="F0D7"/>
      </w:r>
      <w:r w:rsidRPr="00E14161">
        <w:rPr>
          <w:sz w:val="24"/>
          <w:lang w:val="en-US"/>
        </w:rPr>
        <w:t xml:space="preserve"> sin </w:t>
      </w:r>
      <w:r w:rsidRPr="00E14161">
        <w:rPr>
          <w:sz w:val="24"/>
          <w:lang w:val="en-US"/>
        </w:rPr>
        <w:sym w:font="Symbol" w:char="F062"/>
      </w:r>
      <w:r w:rsidRPr="00E14161">
        <w:rPr>
          <w:sz w:val="24"/>
          <w:lang w:val="en-US"/>
        </w:rPr>
        <w:t xml:space="preserve"> = 0,</w:t>
      </w:r>
    </w:p>
    <w:p w:rsidR="00E14161" w:rsidRPr="007D3DAF" w:rsidRDefault="00E14161" w:rsidP="00E14161">
      <w:pPr>
        <w:pStyle w:val="21"/>
        <w:ind w:left="708" w:firstLine="708"/>
        <w:rPr>
          <w:sz w:val="24"/>
          <w:lang w:val="fr-FR"/>
        </w:rPr>
      </w:pPr>
      <w:r w:rsidRPr="007D3DAF">
        <w:rPr>
          <w:sz w:val="24"/>
          <w:lang w:val="fr-FR"/>
        </w:rPr>
        <w:t xml:space="preserve">6)   </w:t>
      </w:r>
      <w:r w:rsidR="004409D3" w:rsidRPr="007D3DAF">
        <w:rPr>
          <w:sz w:val="24"/>
          <w:lang w:val="fr-FR"/>
        </w:rPr>
        <w:t>M</w:t>
      </w:r>
      <w:r w:rsidRPr="007D3DAF">
        <w:rPr>
          <w:sz w:val="24"/>
          <w:vertAlign w:val="subscript"/>
          <w:lang w:val="fr-FR"/>
        </w:rPr>
        <w:t>C</w:t>
      </w:r>
      <w:r w:rsidRPr="007D3DAF">
        <w:rPr>
          <w:sz w:val="24"/>
          <w:lang w:val="fr-FR"/>
        </w:rPr>
        <w:t>= M + M</w:t>
      </w:r>
      <w:r w:rsidRPr="007D3DAF">
        <w:rPr>
          <w:sz w:val="24"/>
          <w:vertAlign w:val="subscript"/>
          <w:lang w:val="fr-FR"/>
        </w:rPr>
        <w:t>A</w:t>
      </w:r>
      <w:r w:rsidRPr="007D3DAF">
        <w:rPr>
          <w:sz w:val="24"/>
          <w:lang w:val="fr-FR"/>
        </w:rPr>
        <w:t xml:space="preserve"> – (P</w:t>
      </w:r>
      <w:r w:rsidRPr="007D3DAF">
        <w:rPr>
          <w:sz w:val="24"/>
          <w:vertAlign w:val="subscript"/>
          <w:lang w:val="fr-FR"/>
        </w:rPr>
        <w:t>1</w:t>
      </w:r>
      <w:r w:rsidRPr="007D3DAF">
        <w:rPr>
          <w:sz w:val="24"/>
          <w:lang w:val="fr-FR"/>
        </w:rPr>
        <w:t xml:space="preserve"> </w:t>
      </w:r>
      <w:r w:rsidRPr="00E14161">
        <w:rPr>
          <w:sz w:val="24"/>
          <w:lang w:val="en-US"/>
        </w:rPr>
        <w:sym w:font="Symbol" w:char="F0D7"/>
      </w:r>
      <w:r w:rsidRPr="007D3DAF">
        <w:rPr>
          <w:sz w:val="24"/>
          <w:lang w:val="fr-FR"/>
        </w:rPr>
        <w:t xml:space="preserve"> sin </w:t>
      </w:r>
      <w:r w:rsidRPr="00E14161">
        <w:rPr>
          <w:sz w:val="24"/>
          <w:lang w:val="en-US"/>
        </w:rPr>
        <w:sym w:font="Symbol" w:char="F062"/>
      </w:r>
      <w:r w:rsidRPr="007D3DAF">
        <w:rPr>
          <w:sz w:val="24"/>
          <w:lang w:val="fr-FR"/>
        </w:rPr>
        <w:t xml:space="preserve">) </w:t>
      </w:r>
      <w:r w:rsidRPr="00E14161">
        <w:rPr>
          <w:sz w:val="24"/>
          <w:lang w:val="en-US"/>
        </w:rPr>
        <w:sym w:font="Symbol" w:char="F0D7"/>
      </w:r>
      <w:r w:rsidRPr="007D3DAF">
        <w:rPr>
          <w:sz w:val="24"/>
          <w:lang w:val="fr-FR"/>
        </w:rPr>
        <w:t xml:space="preserve"> 3</w:t>
      </w:r>
      <w:r w:rsidRPr="007D3DAF">
        <w:rPr>
          <w:rFonts w:ascii="AvantGarde Bk BT" w:hAnsi="AvantGarde Bk BT"/>
          <w:sz w:val="24"/>
          <w:lang w:val="fr-FR"/>
        </w:rPr>
        <w:t>a</w:t>
      </w:r>
      <w:r w:rsidRPr="007D3DAF">
        <w:rPr>
          <w:sz w:val="24"/>
          <w:lang w:val="fr-FR"/>
        </w:rPr>
        <w:t xml:space="preserve"> + </w:t>
      </w:r>
      <w:r w:rsidR="007D3DAF" w:rsidRPr="007D3DAF">
        <w:rPr>
          <w:sz w:val="24"/>
          <w:lang w:val="fr-FR"/>
        </w:rPr>
        <w:t>Y</w:t>
      </w:r>
      <w:r w:rsidRPr="007D3DAF">
        <w:rPr>
          <w:sz w:val="24"/>
          <w:vertAlign w:val="subscript"/>
          <w:lang w:val="fr-FR"/>
        </w:rPr>
        <w:t>A</w:t>
      </w:r>
      <w:r w:rsidRPr="007D3DAF">
        <w:rPr>
          <w:sz w:val="24"/>
          <w:lang w:val="fr-FR"/>
        </w:rPr>
        <w:t xml:space="preserve"> </w:t>
      </w:r>
      <w:r w:rsidRPr="00E14161">
        <w:rPr>
          <w:sz w:val="24"/>
          <w:lang w:val="en-US"/>
        </w:rPr>
        <w:sym w:font="Symbol" w:char="F0D7"/>
      </w:r>
      <w:r w:rsidRPr="007D3DAF">
        <w:rPr>
          <w:sz w:val="24"/>
          <w:lang w:val="fr-FR"/>
        </w:rPr>
        <w:t xml:space="preserve"> 5</w:t>
      </w:r>
      <w:r w:rsidRPr="007D3DAF">
        <w:rPr>
          <w:rFonts w:ascii="AvantGarde Bk BT" w:hAnsi="AvantGarde Bk BT"/>
          <w:sz w:val="24"/>
          <w:lang w:val="fr-FR"/>
        </w:rPr>
        <w:t>a</w:t>
      </w:r>
      <w:r w:rsidRPr="007D3DAF">
        <w:rPr>
          <w:sz w:val="24"/>
          <w:lang w:val="fr-FR"/>
        </w:rPr>
        <w:t xml:space="preserve"> = 0.</w:t>
      </w:r>
    </w:p>
    <w:p w:rsidR="005E6F2E" w:rsidRPr="007D3DAF" w:rsidRDefault="005E6F2E" w:rsidP="00E14161">
      <w:pPr>
        <w:pStyle w:val="21"/>
        <w:ind w:left="708" w:firstLine="708"/>
        <w:rPr>
          <w:sz w:val="24"/>
          <w:lang w:val="fr-FR"/>
        </w:rPr>
      </w:pPr>
    </w:p>
    <w:p w:rsidR="00C56F37" w:rsidRPr="00E14161" w:rsidRDefault="00C56F37" w:rsidP="00C56F37">
      <w:pPr>
        <w:pStyle w:val="2"/>
        <w:rPr>
          <w:sz w:val="24"/>
        </w:rPr>
      </w:pPr>
      <w:bookmarkStart w:id="11" w:name="_Toc66698079"/>
      <w:r>
        <w:rPr>
          <w:sz w:val="24"/>
        </w:rPr>
        <w:t>П</w:t>
      </w:r>
      <w:r w:rsidRPr="00E14161">
        <w:rPr>
          <w:sz w:val="24"/>
        </w:rPr>
        <w:t xml:space="preserve">роверка </w:t>
      </w:r>
      <w:bookmarkEnd w:id="11"/>
    </w:p>
    <w:p w:rsidR="00C56F37" w:rsidRPr="00E14161" w:rsidRDefault="00C56F37" w:rsidP="00C56F37">
      <w:pPr>
        <w:pStyle w:val="21"/>
        <w:jc w:val="left"/>
        <w:rPr>
          <w:sz w:val="24"/>
        </w:rPr>
      </w:pPr>
      <w:r w:rsidRPr="00E14161">
        <w:rPr>
          <w:sz w:val="24"/>
        </w:rPr>
        <w:tab/>
      </w:r>
    </w:p>
    <w:p w:rsidR="00C56F37" w:rsidRPr="00C56F37" w:rsidRDefault="001B1038" w:rsidP="00C56F37">
      <w:pPr>
        <w:pStyle w:val="21"/>
        <w:ind w:firstLine="708"/>
        <w:rPr>
          <w:sz w:val="24"/>
        </w:rPr>
      </w:pPr>
      <w:r>
        <w:rPr>
          <w:noProof/>
          <w:sz w:val="24"/>
        </w:rPr>
        <w:pict>
          <v:shape id="_x0000_s1055" type="#_x0000_t202" style="position:absolute;left:0;text-align:left;margin-left:145.25pt;margin-top:39.15pt;width:31.35pt;height:27.1pt;z-index:251685888" stroked="f">
            <v:textbox>
              <w:txbxContent>
                <w:p w:rsidR="007D3DAF" w:rsidRPr="00320086" w:rsidRDefault="001B1038" w:rsidP="007D3DAF">
                  <w:pPr>
                    <w:rPr>
                      <w:sz w:val="32"/>
                      <w:szCs w:val="32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B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 w:rsidR="00C56F37" w:rsidRPr="00E14161">
        <w:rPr>
          <w:sz w:val="24"/>
        </w:rPr>
        <w:t xml:space="preserve">Для проверки полученных результатов необходимо составить </w:t>
      </w:r>
      <w:r w:rsidR="00C56F37">
        <w:rPr>
          <w:sz w:val="24"/>
        </w:rPr>
        <w:t xml:space="preserve"> уравнения равновесия всей системы и подставить туда решения.</w:t>
      </w:r>
      <w:r w:rsidR="00C56F37" w:rsidRPr="00C56F37">
        <w:rPr>
          <w:sz w:val="24"/>
        </w:rPr>
        <w:t xml:space="preserve">  </w:t>
      </w:r>
      <w:r w:rsidR="00C56F37">
        <w:rPr>
          <w:sz w:val="24"/>
        </w:rPr>
        <w:t>Если суммы обратятся в ноль, то решение верно.</w:t>
      </w:r>
    </w:p>
    <w:p w:rsidR="00C56F37" w:rsidRDefault="001B1038" w:rsidP="00C56F37">
      <w:pPr>
        <w:pStyle w:val="21"/>
        <w:ind w:left="360"/>
        <w:jc w:val="center"/>
        <w:rPr>
          <w:sz w:val="24"/>
          <w:lang w:val="en-US"/>
        </w:rPr>
      </w:pPr>
      <w:r>
        <w:rPr>
          <w:noProof/>
          <w:sz w:val="24"/>
        </w:rPr>
        <w:pict>
          <v:shape id="_x0000_s1057" type="#_x0000_t202" style="position:absolute;left:0;text-align:left;margin-left:315.6pt;margin-top:48.7pt;width:31.35pt;height:27.1pt;z-index:251687936" stroked="f">
            <v:textbox>
              <w:txbxContent>
                <w:p w:rsidR="007D3DAF" w:rsidRPr="00320086" w:rsidRDefault="001B1038" w:rsidP="007D3DAF">
                  <w:pPr>
                    <w:rPr>
                      <w:sz w:val="32"/>
                      <w:szCs w:val="32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A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56" type="#_x0000_t202" style="position:absolute;left:0;text-align:left;margin-left:334.95pt;margin-top:102.95pt;width:31.35pt;height:27.1pt;z-index:251686912" stroked="f">
            <v:textbox>
              <w:txbxContent>
                <w:p w:rsidR="007D3DAF" w:rsidRPr="00320086" w:rsidRDefault="001B1038" w:rsidP="007D3DAF">
                  <w:pPr>
                    <w:rPr>
                      <w:sz w:val="32"/>
                      <w:szCs w:val="32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A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 w:rsidR="00C56F37" w:rsidRPr="00E14161">
        <w:rPr>
          <w:sz w:val="24"/>
        </w:rPr>
        <w:object w:dxaOrig="8071" w:dyaOrig="4081">
          <v:shape id="_x0000_i1028" type="#_x0000_t75" style="width:4in;height:144.45pt" o:ole="">
            <v:imagedata r:id="rId14" o:title=""/>
          </v:shape>
          <o:OLEObject Type="Embed" ProgID="PBrush" ShapeID="_x0000_i1028" DrawAspect="Content" ObjectID="_1400254339" r:id="rId15"/>
        </w:object>
      </w:r>
    </w:p>
    <w:p w:rsidR="00C56F37" w:rsidRPr="00C56F37" w:rsidRDefault="00C56F37" w:rsidP="00C56F37">
      <w:pPr>
        <w:pStyle w:val="21"/>
        <w:ind w:left="360"/>
        <w:jc w:val="center"/>
        <w:rPr>
          <w:sz w:val="24"/>
          <w:lang w:val="en-US"/>
        </w:rPr>
      </w:pPr>
    </w:p>
    <w:p w:rsidR="00C56F37" w:rsidRPr="00881EE5" w:rsidRDefault="00C56F37" w:rsidP="00C56F37">
      <w:pPr>
        <w:pStyle w:val="21"/>
        <w:ind w:left="709" w:firstLine="709"/>
        <w:rPr>
          <w:sz w:val="24"/>
          <w:lang w:val="en-US"/>
        </w:rPr>
      </w:pPr>
      <w:r w:rsidRPr="00881EE5">
        <w:rPr>
          <w:sz w:val="24"/>
          <w:lang w:val="en-US"/>
        </w:rPr>
        <w:t>7)   V</w:t>
      </w:r>
      <w:r w:rsidRPr="00881EE5">
        <w:rPr>
          <w:sz w:val="24"/>
          <w:vertAlign w:val="subscript"/>
          <w:lang w:val="en-US"/>
        </w:rPr>
        <w:t>X</w:t>
      </w:r>
      <w:r w:rsidRPr="00881EE5">
        <w:rPr>
          <w:sz w:val="24"/>
          <w:lang w:val="en-US"/>
        </w:rPr>
        <w:t xml:space="preserve"> = </w:t>
      </w:r>
      <w:r w:rsidR="00881EE5" w:rsidRPr="00881EE5">
        <w:rPr>
          <w:sz w:val="24"/>
          <w:lang w:val="en-US"/>
        </w:rPr>
        <w:t>X</w:t>
      </w:r>
      <w:r w:rsidRPr="00881EE5">
        <w:rPr>
          <w:sz w:val="24"/>
          <w:vertAlign w:val="subscript"/>
          <w:lang w:val="en-US"/>
        </w:rPr>
        <w:t>B</w:t>
      </w:r>
      <w:r w:rsidRPr="00881EE5">
        <w:rPr>
          <w:sz w:val="24"/>
          <w:lang w:val="en-US"/>
        </w:rPr>
        <w:t xml:space="preserve"> – Q </w:t>
      </w:r>
      <w:r w:rsidRPr="00E14161">
        <w:rPr>
          <w:sz w:val="24"/>
          <w:lang w:val="en-US"/>
        </w:rPr>
        <w:sym w:font="Symbol" w:char="F0D7"/>
      </w:r>
      <w:r w:rsidRPr="00881EE5">
        <w:rPr>
          <w:sz w:val="24"/>
          <w:lang w:val="en-US"/>
        </w:rPr>
        <w:t xml:space="preserve"> sin </w:t>
      </w:r>
      <w:r w:rsidRPr="00E14161">
        <w:rPr>
          <w:sz w:val="24"/>
          <w:lang w:val="en-US"/>
        </w:rPr>
        <w:sym w:font="Symbol" w:char="F061"/>
      </w:r>
      <w:r w:rsidRPr="00881EE5">
        <w:rPr>
          <w:sz w:val="24"/>
          <w:lang w:val="en-US"/>
        </w:rPr>
        <w:t xml:space="preserve"> </w:t>
      </w:r>
      <w:r w:rsidR="00790F18" w:rsidRPr="00881EE5">
        <w:rPr>
          <w:sz w:val="24"/>
          <w:lang w:val="en-US"/>
        </w:rPr>
        <w:t>+</w:t>
      </w:r>
      <w:r w:rsidR="00E93C7B" w:rsidRPr="00881EE5">
        <w:rPr>
          <w:sz w:val="24"/>
          <w:lang w:val="en-US"/>
        </w:rPr>
        <w:t xml:space="preserve"> </w:t>
      </w:r>
      <w:r w:rsidR="00881EE5" w:rsidRPr="00881EE5">
        <w:rPr>
          <w:sz w:val="24"/>
          <w:lang w:val="en-US"/>
        </w:rPr>
        <w:t>X</w:t>
      </w:r>
      <w:r w:rsidR="00E93C7B" w:rsidRPr="00881EE5">
        <w:rPr>
          <w:sz w:val="24"/>
          <w:vertAlign w:val="subscript"/>
          <w:lang w:val="en-US"/>
        </w:rPr>
        <w:t>A</w:t>
      </w:r>
      <w:r w:rsidR="00E93C7B" w:rsidRPr="00881EE5">
        <w:rPr>
          <w:sz w:val="24"/>
          <w:lang w:val="en-US"/>
        </w:rPr>
        <w:t xml:space="preserve"> + </w:t>
      </w:r>
      <w:r w:rsidR="00E93C7B" w:rsidRPr="00E14161">
        <w:rPr>
          <w:sz w:val="24"/>
          <w:lang w:val="en-US"/>
        </w:rPr>
        <w:t>P</w:t>
      </w:r>
      <w:r w:rsidR="00E93C7B" w:rsidRPr="00881EE5">
        <w:rPr>
          <w:sz w:val="24"/>
          <w:vertAlign w:val="subscript"/>
          <w:lang w:val="en-US"/>
        </w:rPr>
        <w:t>1</w:t>
      </w:r>
      <w:r w:rsidR="00E93C7B" w:rsidRPr="00881EE5">
        <w:rPr>
          <w:sz w:val="24"/>
          <w:lang w:val="en-US"/>
        </w:rPr>
        <w:t xml:space="preserve"> </w:t>
      </w:r>
      <w:r w:rsidR="00E93C7B" w:rsidRPr="00E14161">
        <w:rPr>
          <w:sz w:val="24"/>
          <w:lang w:val="en-US"/>
        </w:rPr>
        <w:sym w:font="Symbol" w:char="F0D7"/>
      </w:r>
      <w:r w:rsidR="00E93C7B" w:rsidRPr="00881EE5">
        <w:rPr>
          <w:sz w:val="24"/>
          <w:lang w:val="en-US"/>
        </w:rPr>
        <w:t xml:space="preserve"> </w:t>
      </w:r>
      <w:proofErr w:type="spellStart"/>
      <w:r w:rsidR="00E93C7B" w:rsidRPr="00E14161">
        <w:rPr>
          <w:sz w:val="24"/>
          <w:lang w:val="en-US"/>
        </w:rPr>
        <w:t>cos</w:t>
      </w:r>
      <w:proofErr w:type="spellEnd"/>
      <w:r w:rsidR="00E93C7B" w:rsidRPr="00881EE5">
        <w:rPr>
          <w:sz w:val="24"/>
          <w:lang w:val="en-US"/>
        </w:rPr>
        <w:t xml:space="preserve"> </w:t>
      </w:r>
      <w:r w:rsidR="00E93C7B" w:rsidRPr="00E14161">
        <w:rPr>
          <w:sz w:val="24"/>
          <w:lang w:val="en-US"/>
        </w:rPr>
        <w:sym w:font="Symbol" w:char="F062"/>
      </w:r>
      <w:r w:rsidR="00E93C7B" w:rsidRPr="00881EE5">
        <w:rPr>
          <w:sz w:val="24"/>
          <w:lang w:val="en-US"/>
        </w:rPr>
        <w:t xml:space="preserve"> </w:t>
      </w:r>
      <w:r w:rsidRPr="00881EE5">
        <w:rPr>
          <w:sz w:val="24"/>
          <w:lang w:val="en-US"/>
        </w:rPr>
        <w:t xml:space="preserve">= </w:t>
      </w:r>
      <w:proofErr w:type="gramStart"/>
      <w:r w:rsidRPr="00881EE5">
        <w:rPr>
          <w:sz w:val="24"/>
          <w:lang w:val="en-US"/>
        </w:rPr>
        <w:t>0 ?,</w:t>
      </w:r>
      <w:proofErr w:type="gramEnd"/>
    </w:p>
    <w:p w:rsidR="00C56F37" w:rsidRPr="00E14161" w:rsidRDefault="00C56F37" w:rsidP="00C56F37">
      <w:pPr>
        <w:pStyle w:val="21"/>
        <w:ind w:left="708" w:firstLine="708"/>
        <w:rPr>
          <w:sz w:val="24"/>
          <w:lang w:val="en-US"/>
        </w:rPr>
      </w:pPr>
      <w:r>
        <w:rPr>
          <w:sz w:val="24"/>
          <w:lang w:val="en-US"/>
        </w:rPr>
        <w:t>8</w:t>
      </w:r>
      <w:r w:rsidRPr="00E14161">
        <w:rPr>
          <w:sz w:val="24"/>
          <w:lang w:val="en-US"/>
        </w:rPr>
        <w:t xml:space="preserve">)   </w:t>
      </w:r>
      <w:r>
        <w:rPr>
          <w:sz w:val="24"/>
          <w:lang w:val="en-US"/>
        </w:rPr>
        <w:t>V</w:t>
      </w:r>
      <w:r w:rsidRPr="00E14161">
        <w:rPr>
          <w:sz w:val="24"/>
          <w:vertAlign w:val="subscript"/>
          <w:lang w:val="en-US"/>
        </w:rPr>
        <w:t>Y</w:t>
      </w:r>
      <w:r w:rsidRPr="00E14161">
        <w:rPr>
          <w:sz w:val="24"/>
          <w:lang w:val="en-US"/>
        </w:rPr>
        <w:t xml:space="preserve"> = </w:t>
      </w:r>
      <w:r w:rsidR="00881EE5">
        <w:rPr>
          <w:sz w:val="24"/>
          <w:lang w:val="en-US"/>
        </w:rPr>
        <w:t>Y</w:t>
      </w:r>
      <w:r w:rsidRPr="00E14161">
        <w:rPr>
          <w:sz w:val="24"/>
          <w:vertAlign w:val="subscript"/>
          <w:lang w:val="en-US"/>
        </w:rPr>
        <w:t>A</w:t>
      </w:r>
      <w:r w:rsidRPr="00E14161">
        <w:rPr>
          <w:sz w:val="24"/>
          <w:lang w:val="en-US"/>
        </w:rPr>
        <w:t xml:space="preserve"> – Q </w:t>
      </w:r>
      <w:r w:rsidRPr="00E14161">
        <w:rPr>
          <w:sz w:val="24"/>
          <w:lang w:val="en-US"/>
        </w:rPr>
        <w:sym w:font="Symbol" w:char="F0D7"/>
      </w:r>
      <w:r w:rsidRPr="00E14161">
        <w:rPr>
          <w:sz w:val="24"/>
          <w:lang w:val="en-US"/>
        </w:rPr>
        <w:t xml:space="preserve"> </w:t>
      </w:r>
      <w:proofErr w:type="spellStart"/>
      <w:r w:rsidRPr="00E14161">
        <w:rPr>
          <w:sz w:val="24"/>
          <w:lang w:val="en-US"/>
        </w:rPr>
        <w:t>cos</w:t>
      </w:r>
      <w:proofErr w:type="spellEnd"/>
      <w:r w:rsidRPr="00E14161">
        <w:rPr>
          <w:sz w:val="24"/>
          <w:lang w:val="en-US"/>
        </w:rPr>
        <w:t xml:space="preserve"> </w:t>
      </w:r>
      <w:r w:rsidRPr="00E14161">
        <w:rPr>
          <w:sz w:val="24"/>
          <w:lang w:val="en-US"/>
        </w:rPr>
        <w:sym w:font="Symbol" w:char="F061"/>
      </w:r>
      <w:r w:rsidRPr="00E14161">
        <w:rPr>
          <w:sz w:val="24"/>
          <w:lang w:val="en-US"/>
        </w:rPr>
        <w:t xml:space="preserve">  – P</w:t>
      </w:r>
      <w:r w:rsidRPr="00E14161">
        <w:rPr>
          <w:sz w:val="24"/>
          <w:vertAlign w:val="subscript"/>
          <w:lang w:val="en-US"/>
        </w:rPr>
        <w:t>1</w:t>
      </w:r>
      <w:r w:rsidRPr="00E14161">
        <w:rPr>
          <w:sz w:val="24"/>
          <w:lang w:val="en-US"/>
        </w:rPr>
        <w:t xml:space="preserve"> </w:t>
      </w:r>
      <w:r w:rsidRPr="00E14161">
        <w:rPr>
          <w:sz w:val="24"/>
          <w:lang w:val="en-US"/>
        </w:rPr>
        <w:sym w:font="Symbol" w:char="F0D7"/>
      </w:r>
      <w:r w:rsidRPr="00E14161">
        <w:rPr>
          <w:sz w:val="24"/>
          <w:lang w:val="en-US"/>
        </w:rPr>
        <w:t xml:space="preserve"> sin </w:t>
      </w:r>
      <w:r w:rsidRPr="00E14161">
        <w:rPr>
          <w:sz w:val="24"/>
          <w:lang w:val="en-US"/>
        </w:rPr>
        <w:sym w:font="Symbol" w:char="F062"/>
      </w:r>
      <w:r w:rsidRPr="00E14161">
        <w:rPr>
          <w:sz w:val="24"/>
          <w:lang w:val="en-US"/>
        </w:rPr>
        <w:t xml:space="preserve"> = </w:t>
      </w:r>
      <w:proofErr w:type="gramStart"/>
      <w:r w:rsidRPr="00E14161">
        <w:rPr>
          <w:sz w:val="24"/>
          <w:lang w:val="en-US"/>
        </w:rPr>
        <w:t>0</w:t>
      </w:r>
      <w:r>
        <w:rPr>
          <w:sz w:val="24"/>
          <w:lang w:val="en-US"/>
        </w:rPr>
        <w:t xml:space="preserve"> ?</w:t>
      </w:r>
      <w:r w:rsidRPr="00E14161">
        <w:rPr>
          <w:sz w:val="24"/>
          <w:lang w:val="en-US"/>
        </w:rPr>
        <w:t>,</w:t>
      </w:r>
      <w:proofErr w:type="gramEnd"/>
    </w:p>
    <w:p w:rsidR="00C56F37" w:rsidRPr="00451024" w:rsidRDefault="00C56F37" w:rsidP="00C56F37">
      <w:pPr>
        <w:pStyle w:val="21"/>
        <w:ind w:left="708" w:firstLine="708"/>
        <w:rPr>
          <w:sz w:val="24"/>
        </w:rPr>
      </w:pPr>
      <w:r w:rsidRPr="00451024">
        <w:rPr>
          <w:sz w:val="24"/>
        </w:rPr>
        <w:t xml:space="preserve">9)   </w:t>
      </w:r>
      <w:r>
        <w:rPr>
          <w:sz w:val="24"/>
          <w:lang w:val="en-US"/>
        </w:rPr>
        <w:t>M</w:t>
      </w:r>
      <w:r w:rsidRPr="00E14161">
        <w:rPr>
          <w:sz w:val="24"/>
          <w:vertAlign w:val="subscript"/>
          <w:lang w:val="en-US"/>
        </w:rPr>
        <w:t>C</w:t>
      </w:r>
      <w:r w:rsidRPr="00451024">
        <w:rPr>
          <w:sz w:val="24"/>
        </w:rPr>
        <w:t xml:space="preserve">= </w:t>
      </w:r>
      <w:r w:rsidRPr="00E14161">
        <w:rPr>
          <w:sz w:val="24"/>
          <w:lang w:val="en-US"/>
        </w:rPr>
        <w:t>Q</w:t>
      </w:r>
      <w:r w:rsidRPr="00451024">
        <w:rPr>
          <w:sz w:val="24"/>
        </w:rPr>
        <w:t xml:space="preserve"> </w:t>
      </w:r>
      <w:r w:rsidRPr="00E14161">
        <w:rPr>
          <w:sz w:val="24"/>
          <w:lang w:val="en-US"/>
        </w:rPr>
        <w:sym w:font="Symbol" w:char="F0D7"/>
      </w:r>
      <w:r w:rsidRPr="00451024">
        <w:rPr>
          <w:sz w:val="24"/>
        </w:rPr>
        <w:t xml:space="preserve"> 2,5</w:t>
      </w:r>
      <w:r w:rsidRPr="00E14161">
        <w:rPr>
          <w:rFonts w:ascii="AvantGarde Bk BT" w:hAnsi="AvantGarde Bk BT"/>
          <w:sz w:val="24"/>
          <w:lang w:val="en-US"/>
        </w:rPr>
        <w:t>a</w:t>
      </w:r>
      <w:r w:rsidRPr="00451024">
        <w:rPr>
          <w:sz w:val="24"/>
        </w:rPr>
        <w:t xml:space="preserve"> – </w:t>
      </w:r>
      <w:r w:rsidR="00881EE5">
        <w:rPr>
          <w:sz w:val="24"/>
          <w:lang w:val="en-US"/>
        </w:rPr>
        <w:t>X</w:t>
      </w:r>
      <w:r w:rsidRPr="00E14161">
        <w:rPr>
          <w:sz w:val="24"/>
          <w:vertAlign w:val="subscript"/>
          <w:lang w:val="en-US"/>
        </w:rPr>
        <w:t>B</w:t>
      </w:r>
      <w:r w:rsidRPr="00451024">
        <w:rPr>
          <w:sz w:val="24"/>
        </w:rPr>
        <w:t xml:space="preserve"> </w:t>
      </w:r>
      <w:r w:rsidRPr="00E14161">
        <w:rPr>
          <w:sz w:val="24"/>
          <w:lang w:val="en-US"/>
        </w:rPr>
        <w:sym w:font="Symbol" w:char="F0D7"/>
      </w:r>
      <w:r w:rsidRPr="00451024">
        <w:rPr>
          <w:sz w:val="24"/>
        </w:rPr>
        <w:t xml:space="preserve"> 5</w:t>
      </w:r>
      <w:r w:rsidRPr="00E14161">
        <w:rPr>
          <w:rFonts w:ascii="AvantGarde Bk BT" w:hAnsi="AvantGarde Bk BT"/>
          <w:sz w:val="24"/>
          <w:lang w:val="en-US"/>
        </w:rPr>
        <w:t>a</w:t>
      </w:r>
      <w:r w:rsidRPr="00451024">
        <w:rPr>
          <w:sz w:val="24"/>
        </w:rPr>
        <w:t xml:space="preserve"> </w:t>
      </w:r>
      <w:r w:rsidRPr="00E14161">
        <w:rPr>
          <w:sz w:val="24"/>
          <w:lang w:val="en-US"/>
        </w:rPr>
        <w:sym w:font="Symbol" w:char="F0D7"/>
      </w:r>
      <w:r w:rsidRPr="00451024">
        <w:rPr>
          <w:sz w:val="24"/>
        </w:rPr>
        <w:t xml:space="preserve"> </w:t>
      </w:r>
      <w:r w:rsidRPr="00E14161">
        <w:rPr>
          <w:sz w:val="24"/>
          <w:lang w:val="en-US"/>
        </w:rPr>
        <w:t>sin</w:t>
      </w:r>
      <w:r w:rsidRPr="00451024">
        <w:rPr>
          <w:sz w:val="24"/>
        </w:rPr>
        <w:t xml:space="preserve"> </w:t>
      </w:r>
      <w:r w:rsidRPr="00E14161">
        <w:rPr>
          <w:sz w:val="24"/>
          <w:lang w:val="en-US"/>
        </w:rPr>
        <w:sym w:font="Symbol" w:char="F061"/>
      </w:r>
      <w:r w:rsidRPr="00451024">
        <w:rPr>
          <w:sz w:val="24"/>
        </w:rPr>
        <w:t xml:space="preserve"> </w:t>
      </w:r>
      <w:r w:rsidR="00790F18" w:rsidRPr="00451024">
        <w:rPr>
          <w:sz w:val="24"/>
        </w:rPr>
        <w:t>+</w:t>
      </w:r>
      <w:r w:rsidRPr="00E14161">
        <w:rPr>
          <w:sz w:val="24"/>
          <w:lang w:val="en-US"/>
        </w:rPr>
        <w:t>M</w:t>
      </w:r>
      <w:r w:rsidRPr="00451024">
        <w:rPr>
          <w:sz w:val="24"/>
        </w:rPr>
        <w:t xml:space="preserve"> + </w:t>
      </w:r>
      <w:r w:rsidRPr="00E14161">
        <w:rPr>
          <w:sz w:val="24"/>
          <w:lang w:val="en-US"/>
        </w:rPr>
        <w:t>M</w:t>
      </w:r>
      <w:r w:rsidRPr="00E14161">
        <w:rPr>
          <w:sz w:val="24"/>
          <w:vertAlign w:val="subscript"/>
          <w:lang w:val="en-US"/>
        </w:rPr>
        <w:t>A</w:t>
      </w:r>
      <w:r w:rsidRPr="00451024">
        <w:rPr>
          <w:sz w:val="24"/>
        </w:rPr>
        <w:t xml:space="preserve"> – (</w:t>
      </w:r>
      <w:r w:rsidRPr="00E14161">
        <w:rPr>
          <w:sz w:val="24"/>
          <w:lang w:val="en-US"/>
        </w:rPr>
        <w:t>P</w:t>
      </w:r>
      <w:r w:rsidRPr="00451024">
        <w:rPr>
          <w:sz w:val="24"/>
          <w:vertAlign w:val="subscript"/>
        </w:rPr>
        <w:t>1</w:t>
      </w:r>
      <w:r w:rsidRPr="00451024">
        <w:rPr>
          <w:sz w:val="24"/>
        </w:rPr>
        <w:t xml:space="preserve"> </w:t>
      </w:r>
      <w:r w:rsidRPr="00E14161">
        <w:rPr>
          <w:sz w:val="24"/>
          <w:lang w:val="en-US"/>
        </w:rPr>
        <w:sym w:font="Symbol" w:char="F0D7"/>
      </w:r>
      <w:r w:rsidRPr="00451024">
        <w:rPr>
          <w:sz w:val="24"/>
        </w:rPr>
        <w:t xml:space="preserve"> </w:t>
      </w:r>
      <w:r w:rsidRPr="00E14161">
        <w:rPr>
          <w:sz w:val="24"/>
          <w:lang w:val="en-US"/>
        </w:rPr>
        <w:t>sin</w:t>
      </w:r>
      <w:r w:rsidRPr="00451024">
        <w:rPr>
          <w:sz w:val="24"/>
        </w:rPr>
        <w:t xml:space="preserve"> </w:t>
      </w:r>
      <w:r w:rsidRPr="00E14161">
        <w:rPr>
          <w:sz w:val="24"/>
          <w:lang w:val="en-US"/>
        </w:rPr>
        <w:sym w:font="Symbol" w:char="F062"/>
      </w:r>
      <w:r w:rsidRPr="00451024">
        <w:rPr>
          <w:sz w:val="24"/>
        </w:rPr>
        <w:t xml:space="preserve">) </w:t>
      </w:r>
      <w:r w:rsidRPr="00E14161">
        <w:rPr>
          <w:sz w:val="24"/>
          <w:lang w:val="en-US"/>
        </w:rPr>
        <w:sym w:font="Symbol" w:char="F0D7"/>
      </w:r>
      <w:r w:rsidRPr="00451024">
        <w:rPr>
          <w:sz w:val="24"/>
        </w:rPr>
        <w:t xml:space="preserve"> 3</w:t>
      </w:r>
      <w:r w:rsidRPr="00E14161">
        <w:rPr>
          <w:rFonts w:ascii="AvantGarde Bk BT" w:hAnsi="AvantGarde Bk BT"/>
          <w:sz w:val="24"/>
          <w:lang w:val="en-US"/>
        </w:rPr>
        <w:t>a</w:t>
      </w:r>
      <w:r w:rsidRPr="00451024">
        <w:rPr>
          <w:sz w:val="24"/>
        </w:rPr>
        <w:t xml:space="preserve"> + </w:t>
      </w:r>
      <w:r w:rsidR="00881EE5">
        <w:rPr>
          <w:sz w:val="24"/>
          <w:lang w:val="en-US"/>
        </w:rPr>
        <w:t>Y</w:t>
      </w:r>
      <w:r w:rsidRPr="00E14161">
        <w:rPr>
          <w:sz w:val="24"/>
          <w:vertAlign w:val="subscript"/>
          <w:lang w:val="en-US"/>
        </w:rPr>
        <w:t>A</w:t>
      </w:r>
      <w:r w:rsidRPr="00451024">
        <w:rPr>
          <w:sz w:val="24"/>
        </w:rPr>
        <w:t xml:space="preserve"> </w:t>
      </w:r>
      <w:r w:rsidRPr="00E14161">
        <w:rPr>
          <w:sz w:val="24"/>
          <w:lang w:val="en-US"/>
        </w:rPr>
        <w:sym w:font="Symbol" w:char="F0D7"/>
      </w:r>
      <w:r w:rsidRPr="00451024">
        <w:rPr>
          <w:sz w:val="24"/>
        </w:rPr>
        <w:t xml:space="preserve"> 5</w:t>
      </w:r>
      <w:r w:rsidRPr="00E14161">
        <w:rPr>
          <w:rFonts w:ascii="AvantGarde Bk BT" w:hAnsi="AvantGarde Bk BT"/>
          <w:sz w:val="24"/>
          <w:lang w:val="en-US"/>
        </w:rPr>
        <w:t>a</w:t>
      </w:r>
      <w:r w:rsidRPr="00451024">
        <w:rPr>
          <w:sz w:val="24"/>
        </w:rPr>
        <w:t xml:space="preserve"> = 0</w:t>
      </w:r>
      <w:proofErr w:type="gramStart"/>
      <w:r w:rsidRPr="00451024">
        <w:rPr>
          <w:sz w:val="24"/>
        </w:rPr>
        <w:t xml:space="preserve"> ?</w:t>
      </w:r>
      <w:proofErr w:type="gramEnd"/>
      <w:r w:rsidRPr="00451024">
        <w:rPr>
          <w:sz w:val="24"/>
        </w:rPr>
        <w:t>.</w:t>
      </w:r>
    </w:p>
    <w:p w:rsidR="00C56F37" w:rsidRPr="00451024" w:rsidRDefault="00C56F37" w:rsidP="00C56F37">
      <w:pPr>
        <w:pStyle w:val="21"/>
        <w:ind w:left="360"/>
        <w:rPr>
          <w:sz w:val="24"/>
        </w:rPr>
      </w:pPr>
    </w:p>
    <w:p w:rsidR="006269CB" w:rsidRPr="0077474D" w:rsidRDefault="005E6F2E" w:rsidP="00E14161">
      <w:pPr>
        <w:pStyle w:val="21"/>
        <w:rPr>
          <w:sz w:val="24"/>
        </w:rPr>
      </w:pPr>
      <w:r>
        <w:rPr>
          <w:sz w:val="24"/>
        </w:rPr>
        <w:t>Расчет</w:t>
      </w:r>
      <w:r w:rsidRPr="00E93C7B">
        <w:rPr>
          <w:sz w:val="24"/>
        </w:rPr>
        <w:t xml:space="preserve"> </w:t>
      </w:r>
      <w:r w:rsidR="00E93C7B">
        <w:rPr>
          <w:sz w:val="24"/>
        </w:rPr>
        <w:t xml:space="preserve">и исследование решения </w:t>
      </w:r>
      <w:r>
        <w:rPr>
          <w:sz w:val="24"/>
        </w:rPr>
        <w:t>проведем</w:t>
      </w:r>
      <w:r w:rsidRPr="00E93C7B">
        <w:rPr>
          <w:sz w:val="24"/>
        </w:rPr>
        <w:t xml:space="preserve"> </w:t>
      </w:r>
      <w:r>
        <w:rPr>
          <w:sz w:val="24"/>
        </w:rPr>
        <w:t>в</w:t>
      </w:r>
      <w:r w:rsidRPr="00E93C7B">
        <w:rPr>
          <w:sz w:val="24"/>
        </w:rPr>
        <w:t xml:space="preserve"> </w:t>
      </w:r>
      <w:r>
        <w:rPr>
          <w:sz w:val="24"/>
        </w:rPr>
        <w:t>файле</w:t>
      </w:r>
      <w:r w:rsidRPr="00E93C7B">
        <w:rPr>
          <w:sz w:val="24"/>
        </w:rPr>
        <w:t xml:space="preserve"> </w:t>
      </w:r>
      <w:proofErr w:type="spellStart"/>
      <w:r w:rsidR="00184268">
        <w:rPr>
          <w:sz w:val="24"/>
          <w:lang w:val="en-US"/>
        </w:rPr>
        <w:t>ExI</w:t>
      </w:r>
      <w:proofErr w:type="spellEnd"/>
      <w:r w:rsidR="00184268" w:rsidRPr="00184268">
        <w:rPr>
          <w:sz w:val="24"/>
        </w:rPr>
        <w:t>1</w:t>
      </w:r>
      <w:r w:rsidR="00451024" w:rsidRPr="00451024">
        <w:rPr>
          <w:sz w:val="24"/>
        </w:rPr>
        <w:t>.</w:t>
      </w:r>
      <w:proofErr w:type="spellStart"/>
      <w:r w:rsidR="00451024" w:rsidRPr="00451024">
        <w:rPr>
          <w:sz w:val="24"/>
          <w:lang w:val="en-US"/>
        </w:rPr>
        <w:t>xlsx</w:t>
      </w:r>
      <w:proofErr w:type="spellEnd"/>
      <w:r w:rsidR="00184268" w:rsidRPr="00184268">
        <w:rPr>
          <w:sz w:val="24"/>
        </w:rPr>
        <w:t xml:space="preserve"> (</w:t>
      </w:r>
      <w:r w:rsidR="00184268">
        <w:rPr>
          <w:sz w:val="24"/>
        </w:rPr>
        <w:t>скачать с сайта)</w:t>
      </w:r>
      <w:r w:rsidR="00E93C7B" w:rsidRPr="00E93C7B">
        <w:rPr>
          <w:sz w:val="24"/>
        </w:rPr>
        <w:t xml:space="preserve">. </w:t>
      </w:r>
    </w:p>
    <w:p w:rsidR="006269CB" w:rsidRDefault="006269CB" w:rsidP="00E14161">
      <w:pPr>
        <w:pStyle w:val="21"/>
        <w:rPr>
          <w:sz w:val="24"/>
        </w:rPr>
      </w:pPr>
      <w:r>
        <w:rPr>
          <w:sz w:val="24"/>
        </w:rPr>
        <w:t>При этом условимся располагать неизвестные в следующем порядке:</w:t>
      </w:r>
    </w:p>
    <w:p w:rsidR="006269CB" w:rsidRDefault="006269CB" w:rsidP="00E14161">
      <w:pPr>
        <w:pStyle w:val="21"/>
        <w:rPr>
          <w:sz w:val="24"/>
        </w:rPr>
      </w:pPr>
      <w:r>
        <w:rPr>
          <w:sz w:val="24"/>
        </w:rPr>
        <w:t>Слева</w:t>
      </w:r>
      <w:r w:rsidR="005A41B7">
        <w:rPr>
          <w:sz w:val="24"/>
        </w:rPr>
        <w:t xml:space="preserve"> направо</w:t>
      </w:r>
      <w:r>
        <w:rPr>
          <w:sz w:val="24"/>
        </w:rPr>
        <w:t xml:space="preserve"> реакции </w:t>
      </w:r>
      <w:r w:rsidR="005A41B7">
        <w:rPr>
          <w:sz w:val="24"/>
        </w:rPr>
        <w:t>в точках</w:t>
      </w:r>
      <w:proofErr w:type="gramStart"/>
      <w:r w:rsidR="005A41B7">
        <w:rPr>
          <w:sz w:val="24"/>
        </w:rPr>
        <w:t xml:space="preserve"> В</w:t>
      </w:r>
      <w:proofErr w:type="gramEnd"/>
      <w:r w:rsidR="005A41B7">
        <w:rPr>
          <w:sz w:val="24"/>
        </w:rPr>
        <w:t>, С, А</w:t>
      </w:r>
      <w:r>
        <w:rPr>
          <w:sz w:val="24"/>
        </w:rPr>
        <w:t>.</w:t>
      </w:r>
    </w:p>
    <w:p w:rsidR="00E14161" w:rsidRDefault="005A41B7" w:rsidP="00E14161">
      <w:pPr>
        <w:pStyle w:val="21"/>
        <w:rPr>
          <w:sz w:val="24"/>
        </w:rPr>
      </w:pPr>
      <w:r>
        <w:rPr>
          <w:sz w:val="24"/>
        </w:rPr>
        <w:t>В</w:t>
      </w:r>
      <w:r w:rsidR="006269CB">
        <w:rPr>
          <w:sz w:val="24"/>
        </w:rPr>
        <w:t xml:space="preserve"> каждо</w:t>
      </w:r>
      <w:r>
        <w:rPr>
          <w:sz w:val="24"/>
        </w:rPr>
        <w:t>й</w:t>
      </w:r>
      <w:r w:rsidR="006269CB">
        <w:rPr>
          <w:sz w:val="24"/>
        </w:rPr>
        <w:t xml:space="preserve"> </w:t>
      </w:r>
      <w:r>
        <w:rPr>
          <w:sz w:val="24"/>
        </w:rPr>
        <w:t xml:space="preserve">точке неизвестные в порядке </w:t>
      </w:r>
      <w:r>
        <w:rPr>
          <w:sz w:val="24"/>
          <w:lang w:val="en-US"/>
        </w:rPr>
        <w:t>X</w:t>
      </w:r>
      <w:r>
        <w:rPr>
          <w:sz w:val="24"/>
          <w:vertAlign w:val="subscript"/>
          <w:lang w:val="en-US"/>
        </w:rPr>
        <w:t>K</w:t>
      </w:r>
      <w:r w:rsidRPr="005A41B7">
        <w:rPr>
          <w:sz w:val="24"/>
        </w:rPr>
        <w:t>,</w:t>
      </w:r>
      <w:r>
        <w:rPr>
          <w:sz w:val="24"/>
          <w:lang w:val="en-US"/>
        </w:rPr>
        <w:t>Y</w:t>
      </w:r>
      <w:r>
        <w:rPr>
          <w:sz w:val="24"/>
          <w:vertAlign w:val="subscript"/>
          <w:lang w:val="en-US"/>
        </w:rPr>
        <w:t>K</w:t>
      </w:r>
      <w:r w:rsidRPr="005A41B7">
        <w:rPr>
          <w:sz w:val="24"/>
        </w:rPr>
        <w:t>,</w:t>
      </w:r>
      <w:r>
        <w:rPr>
          <w:sz w:val="24"/>
          <w:lang w:val="en-US"/>
        </w:rPr>
        <w:t>M</w:t>
      </w:r>
      <w:r>
        <w:rPr>
          <w:sz w:val="24"/>
          <w:vertAlign w:val="subscript"/>
          <w:lang w:val="en-US"/>
        </w:rPr>
        <w:t>K</w:t>
      </w:r>
      <w:r w:rsidR="00E93C7B">
        <w:rPr>
          <w:sz w:val="24"/>
        </w:rPr>
        <w:t xml:space="preserve"> </w:t>
      </w:r>
    </w:p>
    <w:p w:rsidR="00451024" w:rsidRPr="00E93C7B" w:rsidRDefault="00451024" w:rsidP="00E14161">
      <w:pPr>
        <w:pStyle w:val="21"/>
        <w:rPr>
          <w:sz w:val="24"/>
        </w:rPr>
      </w:pPr>
    </w:p>
    <w:sectPr w:rsidR="00451024" w:rsidRPr="00E93C7B" w:rsidSect="0036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vantGarde Bk BT">
    <w:altName w:val="Trebuchet MS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22FF"/>
    <w:multiLevelType w:val="hybridMultilevel"/>
    <w:tmpl w:val="C480E150"/>
    <w:lvl w:ilvl="0" w:tplc="89B6B69A">
      <w:start w:val="1"/>
      <w:numFmt w:val="decimal"/>
      <w:lvlText w:val="%1)"/>
      <w:lvlJc w:val="left"/>
      <w:pPr>
        <w:tabs>
          <w:tab w:val="num" w:pos="2634"/>
        </w:tabs>
        <w:ind w:left="263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>
    <w:nsid w:val="29DD4163"/>
    <w:multiLevelType w:val="hybridMultilevel"/>
    <w:tmpl w:val="9386E558"/>
    <w:lvl w:ilvl="0" w:tplc="F09C3902">
      <w:start w:val="6"/>
      <w:numFmt w:val="bullet"/>
      <w:lvlText w:val="-"/>
      <w:lvlJc w:val="left"/>
      <w:pPr>
        <w:tabs>
          <w:tab w:val="num" w:pos="1608"/>
        </w:tabs>
        <w:ind w:left="16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14161"/>
    <w:rsid w:val="00017572"/>
    <w:rsid w:val="00035445"/>
    <w:rsid w:val="0008210F"/>
    <w:rsid w:val="000877DD"/>
    <w:rsid w:val="000A02AC"/>
    <w:rsid w:val="00171F52"/>
    <w:rsid w:val="00184268"/>
    <w:rsid w:val="001A0A22"/>
    <w:rsid w:val="001B1038"/>
    <w:rsid w:val="001B106B"/>
    <w:rsid w:val="001B3527"/>
    <w:rsid w:val="0022048D"/>
    <w:rsid w:val="0024204C"/>
    <w:rsid w:val="002E5488"/>
    <w:rsid w:val="00300677"/>
    <w:rsid w:val="00310B98"/>
    <w:rsid w:val="00320086"/>
    <w:rsid w:val="0036347E"/>
    <w:rsid w:val="00364345"/>
    <w:rsid w:val="00382270"/>
    <w:rsid w:val="00420E4B"/>
    <w:rsid w:val="00422ABB"/>
    <w:rsid w:val="0043217D"/>
    <w:rsid w:val="004409D3"/>
    <w:rsid w:val="00443146"/>
    <w:rsid w:val="00451024"/>
    <w:rsid w:val="00462D69"/>
    <w:rsid w:val="004630B7"/>
    <w:rsid w:val="00562621"/>
    <w:rsid w:val="005A41B7"/>
    <w:rsid w:val="005A6669"/>
    <w:rsid w:val="005E6F2E"/>
    <w:rsid w:val="005F7876"/>
    <w:rsid w:val="00617480"/>
    <w:rsid w:val="006269CB"/>
    <w:rsid w:val="00657762"/>
    <w:rsid w:val="00677F67"/>
    <w:rsid w:val="006A41A3"/>
    <w:rsid w:val="006E5059"/>
    <w:rsid w:val="007519E3"/>
    <w:rsid w:val="00763D57"/>
    <w:rsid w:val="00770FD6"/>
    <w:rsid w:val="0077474D"/>
    <w:rsid w:val="00790F18"/>
    <w:rsid w:val="007D1420"/>
    <w:rsid w:val="007D3DAF"/>
    <w:rsid w:val="00881EE5"/>
    <w:rsid w:val="00885197"/>
    <w:rsid w:val="00907484"/>
    <w:rsid w:val="00981288"/>
    <w:rsid w:val="009870D0"/>
    <w:rsid w:val="009C5117"/>
    <w:rsid w:val="009D0DF7"/>
    <w:rsid w:val="009E4B1A"/>
    <w:rsid w:val="00A04EA1"/>
    <w:rsid w:val="00A266BD"/>
    <w:rsid w:val="00A357D4"/>
    <w:rsid w:val="00A51DE0"/>
    <w:rsid w:val="00A51DF0"/>
    <w:rsid w:val="00A65497"/>
    <w:rsid w:val="00AA3DF1"/>
    <w:rsid w:val="00B34851"/>
    <w:rsid w:val="00B53C7A"/>
    <w:rsid w:val="00B70FFA"/>
    <w:rsid w:val="00C56F37"/>
    <w:rsid w:val="00CD7E5F"/>
    <w:rsid w:val="00D02CF7"/>
    <w:rsid w:val="00D8118A"/>
    <w:rsid w:val="00DA3FD1"/>
    <w:rsid w:val="00DB2639"/>
    <w:rsid w:val="00DD5A56"/>
    <w:rsid w:val="00E14161"/>
    <w:rsid w:val="00E3633B"/>
    <w:rsid w:val="00E374DE"/>
    <w:rsid w:val="00E93C7B"/>
    <w:rsid w:val="00EE0CEA"/>
    <w:rsid w:val="00EE2DF8"/>
    <w:rsid w:val="00F22C60"/>
    <w:rsid w:val="00F53018"/>
    <w:rsid w:val="00F9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4161"/>
    <w:pPr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E14161"/>
    <w:pPr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E14161"/>
    <w:pPr>
      <w:outlineLvl w:val="2"/>
    </w:pPr>
    <w:rPr>
      <w:b/>
      <w:bCs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161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416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4161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21">
    <w:name w:val="Body Text 2"/>
    <w:basedOn w:val="a"/>
    <w:link w:val="22"/>
    <w:rsid w:val="00E14161"/>
    <w:pPr>
      <w:jc w:val="both"/>
    </w:pPr>
    <w:rPr>
      <w:sz w:val="32"/>
    </w:rPr>
  </w:style>
  <w:style w:type="character" w:customStyle="1" w:styleId="22">
    <w:name w:val="Основной текст 2 Знак"/>
    <w:basedOn w:val="a0"/>
    <w:link w:val="21"/>
    <w:rsid w:val="00E1416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41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1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32008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hofa</dc:creator>
  <cp:lastModifiedBy>hofa</cp:lastModifiedBy>
  <cp:revision>2</cp:revision>
  <dcterms:created xsi:type="dcterms:W3CDTF">2012-06-03T14:46:00Z</dcterms:created>
  <dcterms:modified xsi:type="dcterms:W3CDTF">2012-06-03T14:46:00Z</dcterms:modified>
</cp:coreProperties>
</file>