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9E" w:rsidRPr="00BD03EB" w:rsidRDefault="00BD03EB" w:rsidP="00535689">
      <w:pPr>
        <w:spacing w:after="0" w:line="360" w:lineRule="auto"/>
        <w:ind w:left="567" w:firstLine="709"/>
        <w:jc w:val="center"/>
        <w:rPr>
          <w:rFonts w:ascii="Times New Roman" w:hAnsi="Times New Roman" w:cs="Times New Roman"/>
          <w:b/>
          <w:sz w:val="28"/>
          <w:szCs w:val="28"/>
        </w:rPr>
      </w:pPr>
      <w:r w:rsidRPr="00BD03EB">
        <w:rPr>
          <w:rFonts w:ascii="Times New Roman" w:hAnsi="Times New Roman" w:cs="Times New Roman"/>
          <w:b/>
          <w:sz w:val="28"/>
          <w:szCs w:val="28"/>
          <w:lang w:val="en-US"/>
        </w:rPr>
        <w:t xml:space="preserve">1. </w:t>
      </w:r>
      <w:r w:rsidR="001F23D4" w:rsidRPr="00BD03EB">
        <w:rPr>
          <w:rFonts w:ascii="Times New Roman" w:hAnsi="Times New Roman" w:cs="Times New Roman"/>
          <w:b/>
          <w:sz w:val="28"/>
          <w:szCs w:val="28"/>
        </w:rPr>
        <w:t>Введение</w:t>
      </w:r>
      <w:r w:rsidRPr="00BD03EB">
        <w:rPr>
          <w:rFonts w:ascii="Times New Roman" w:hAnsi="Times New Roman" w:cs="Times New Roman"/>
          <w:b/>
          <w:sz w:val="28"/>
          <w:szCs w:val="28"/>
        </w:rPr>
        <w:t xml:space="preserve">. </w:t>
      </w:r>
      <w:r w:rsidR="00CE389E" w:rsidRPr="00BD03EB">
        <w:rPr>
          <w:rFonts w:ascii="Times New Roman" w:hAnsi="Times New Roman" w:cs="Times New Roman"/>
          <w:b/>
          <w:sz w:val="28"/>
          <w:szCs w:val="28"/>
        </w:rPr>
        <w:t>Притяжение тела конечных размеров</w:t>
      </w:r>
    </w:p>
    <w:p w:rsidR="001F23D4" w:rsidRPr="00535689" w:rsidRDefault="00781F41" w:rsidP="00535689">
      <w:pPr>
        <w:spacing w:after="0" w:line="360" w:lineRule="auto"/>
        <w:ind w:left="567" w:firstLine="709"/>
        <w:jc w:val="both"/>
        <w:rPr>
          <w:rFonts w:ascii="Times New Roman" w:hAnsi="Times New Roman" w:cs="Times New Roman"/>
          <w:sz w:val="28"/>
          <w:szCs w:val="28"/>
        </w:rPr>
      </w:pPr>
      <w:r w:rsidRPr="00535689">
        <w:rPr>
          <w:rFonts w:ascii="Times New Roman" w:hAnsi="Times New Roman" w:cs="Times New Roman"/>
          <w:sz w:val="28"/>
          <w:szCs w:val="28"/>
        </w:rPr>
        <w:t xml:space="preserve">Обычно </w:t>
      </w:r>
      <w:proofErr w:type="gramStart"/>
      <w:r w:rsidRPr="00535689">
        <w:rPr>
          <w:rFonts w:ascii="Times New Roman" w:hAnsi="Times New Roman" w:cs="Times New Roman"/>
          <w:sz w:val="28"/>
          <w:szCs w:val="28"/>
        </w:rPr>
        <w:t>нет надобности помнить</w:t>
      </w:r>
      <w:proofErr w:type="gramEnd"/>
      <w:r w:rsidRPr="00535689">
        <w:rPr>
          <w:rFonts w:ascii="Times New Roman" w:hAnsi="Times New Roman" w:cs="Times New Roman"/>
          <w:sz w:val="28"/>
          <w:szCs w:val="28"/>
        </w:rPr>
        <w:t>, что спутник, летающий по орбите вокруг Земли, - тело, а не материальная точка. При расчетах орбит об этом, как правило, и не вспоминают. Но факт остается фактом: сила притяжения Земли, действующая на тело, отличается от силы, действующей на материальную точку той же массы, что и тело, расположенную на том же расстоянии от центра Земли, что и центр масс тела. Из этого очевидного, но легко забываемого факта могут следовать удивительные выводы!</w:t>
      </w:r>
    </w:p>
    <w:p w:rsidR="00781F41" w:rsidRPr="00535689" w:rsidRDefault="00781F41"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hAnsi="Times New Roman" w:cs="Times New Roman"/>
          <w:sz w:val="28"/>
          <w:szCs w:val="28"/>
        </w:rPr>
        <w:t xml:space="preserve">Рассмотрим, например, </w:t>
      </w:r>
      <w:proofErr w:type="spellStart"/>
      <w:r w:rsidRPr="00535689">
        <w:rPr>
          <w:rFonts w:ascii="Times New Roman" w:hAnsi="Times New Roman" w:cs="Times New Roman"/>
          <w:sz w:val="28"/>
          <w:szCs w:val="28"/>
        </w:rPr>
        <w:t>гантелеобразный</w:t>
      </w:r>
      <w:proofErr w:type="spellEnd"/>
      <w:r w:rsidRPr="00535689">
        <w:rPr>
          <w:rFonts w:ascii="Times New Roman" w:hAnsi="Times New Roman" w:cs="Times New Roman"/>
          <w:sz w:val="28"/>
          <w:szCs w:val="28"/>
        </w:rPr>
        <w:t xml:space="preserve"> спутник (рис. 1</w:t>
      </w:r>
      <w:r w:rsidR="00CE389E" w:rsidRPr="00535689">
        <w:rPr>
          <w:rFonts w:ascii="Times New Roman" w:hAnsi="Times New Roman" w:cs="Times New Roman"/>
          <w:sz w:val="28"/>
          <w:szCs w:val="28"/>
        </w:rPr>
        <w:t>.1</w:t>
      </w:r>
      <w:r w:rsidRPr="00535689">
        <w:rPr>
          <w:rFonts w:ascii="Times New Roman" w:hAnsi="Times New Roman" w:cs="Times New Roman"/>
          <w:sz w:val="28"/>
          <w:szCs w:val="28"/>
        </w:rPr>
        <w:t xml:space="preserve">) с двумя одинаковыми шариками массы </w:t>
      </w:r>
      <m:oMath>
        <m:r>
          <w:rPr>
            <w:rFonts w:ascii="Cambria Math" w:hAnsi="Cambria Math" w:cs="Times New Roman"/>
            <w:sz w:val="28"/>
            <w:szCs w:val="28"/>
            <w:lang w:val="en-US"/>
          </w:rPr>
          <m:t>m</m:t>
        </m:r>
        <m:r>
          <w:rPr>
            <w:rFonts w:ascii="Cambria Math" w:hAnsi="Cambria Math" w:cs="Times New Roman"/>
            <w:sz w:val="28"/>
            <w:szCs w:val="28"/>
          </w:rPr>
          <m:t>/2</m:t>
        </m:r>
      </m:oMath>
      <w:r w:rsidRPr="00535689">
        <w:rPr>
          <w:rFonts w:ascii="Times New Roman" w:hAnsi="Times New Roman" w:cs="Times New Roman"/>
          <w:sz w:val="28"/>
          <w:szCs w:val="28"/>
        </w:rPr>
        <w:t xml:space="preserve"> каждый; массой соединяющего стержня пренебрежем. Пусть стержень перпендикулярен к направлению центр гантели – центр Земли. Пусть расстояние от центра масс спутника (то есть от середины стержня) до центра Земли есть </w:t>
      </w:r>
      <m:oMath>
        <m:r>
          <w:rPr>
            <w:rFonts w:ascii="Cambria Math" w:hAnsi="Cambria Math" w:cs="Times New Roman"/>
            <w:sz w:val="28"/>
            <w:szCs w:val="28"/>
          </w:rPr>
          <m:t>r</m:t>
        </m:r>
      </m:oMath>
      <w:r w:rsidRPr="00535689">
        <w:rPr>
          <w:rFonts w:ascii="Times New Roman" w:hAnsi="Times New Roman" w:cs="Times New Roman"/>
          <w:sz w:val="28"/>
          <w:szCs w:val="28"/>
        </w:rPr>
        <w:t xml:space="preserve">, полудлина гантели </w:t>
      </w:r>
      <m:oMath>
        <m:r>
          <w:rPr>
            <w:rFonts w:ascii="Cambria Math" w:hAnsi="Cambria Math" w:cs="Times New Roman"/>
            <w:sz w:val="28"/>
            <w:szCs w:val="28"/>
          </w:rPr>
          <m:t>l</m:t>
        </m:r>
      </m:oMath>
      <w:r w:rsidR="00B11416" w:rsidRPr="00535689">
        <w:rPr>
          <w:rFonts w:ascii="Times New Roman" w:hAnsi="Times New Roman" w:cs="Times New Roman"/>
          <w:sz w:val="28"/>
          <w:szCs w:val="28"/>
        </w:rPr>
        <w:t xml:space="preserve">, </w:t>
      </w:r>
      <m:oMath>
        <m:r>
          <w:rPr>
            <w:rFonts w:ascii="Cambria Math" w:hAnsi="Cambria Math" w:cs="Times New Roman"/>
            <w:sz w:val="28"/>
            <w:szCs w:val="28"/>
          </w:rPr>
          <m:t>R=</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e>
        </m:rad>
      </m:oMath>
      <w:r w:rsidR="00B11416" w:rsidRPr="00535689">
        <w:rPr>
          <w:rFonts w:ascii="Times New Roman" w:eastAsiaTheme="minorEastAsia" w:hAnsi="Times New Roman" w:cs="Times New Roman"/>
          <w:sz w:val="28"/>
          <w:szCs w:val="28"/>
        </w:rPr>
        <w:t xml:space="preserve"> – расстояние от шарика до центра Земли. На каждый шарик действует </w:t>
      </w:r>
      <w:proofErr w:type="spellStart"/>
      <w:r w:rsidR="00B11416" w:rsidRPr="00535689">
        <w:rPr>
          <w:rFonts w:ascii="Times New Roman" w:eastAsiaTheme="minorEastAsia" w:hAnsi="Times New Roman" w:cs="Times New Roman"/>
          <w:sz w:val="28"/>
          <w:szCs w:val="28"/>
        </w:rPr>
        <w:t>ньютоновская</w:t>
      </w:r>
      <w:proofErr w:type="spellEnd"/>
      <w:r w:rsidR="00B11416" w:rsidRPr="00535689">
        <w:rPr>
          <w:rFonts w:ascii="Times New Roman" w:eastAsiaTheme="minorEastAsia" w:hAnsi="Times New Roman" w:cs="Times New Roman"/>
          <w:sz w:val="28"/>
          <w:szCs w:val="28"/>
        </w:rPr>
        <w:t xml:space="preserve"> сила, определяемая силовыми функциями </w:t>
      </w:r>
      <m:oMath>
        <m:sSub>
          <m:sSubPr>
            <m:ctrlPr>
              <w:rPr>
                <w:rFonts w:ascii="Cambria Math" w:eastAsiaTheme="minorEastAsia" w:hAnsi="Cambria Math" w:cs="Times New Roman"/>
                <w:i/>
                <w:sz w:val="28"/>
                <w:szCs w:val="28"/>
                <w:vertAlign w:val="subscript"/>
              </w:rPr>
            </m:ctrlPr>
          </m:sSubPr>
          <m:e>
            <m:r>
              <w:rPr>
                <w:rFonts w:ascii="Cambria Math" w:eastAsiaTheme="minorEastAsia" w:hAnsi="Cambria Math" w:cs="Times New Roman"/>
                <w:sz w:val="28"/>
                <w:szCs w:val="28"/>
                <w:vertAlign w:val="subscript"/>
              </w:rPr>
              <m:t>U</m:t>
            </m:r>
          </m:e>
          <m:sub>
            <m:r>
              <w:rPr>
                <w:rFonts w:ascii="Cambria Math" w:eastAsiaTheme="minorEastAsia" w:hAnsi="Cambria Math" w:cs="Times New Roman"/>
                <w:sz w:val="28"/>
                <w:szCs w:val="28"/>
                <w:vertAlign w:val="subscript"/>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=μm/2</m:t>
        </m:r>
        <m:r>
          <w:rPr>
            <w:rFonts w:ascii="Cambria Math" w:eastAsiaTheme="minorEastAsia" w:hAnsi="Cambria Math" w:cs="Times New Roman"/>
            <w:sz w:val="28"/>
            <w:szCs w:val="28"/>
            <w:lang w:val="en-US"/>
          </w:rPr>
          <m:t>R</m:t>
        </m:r>
      </m:oMath>
      <w:r w:rsidR="00B11416" w:rsidRPr="00535689">
        <w:rPr>
          <w:rFonts w:ascii="Times New Roman" w:eastAsiaTheme="minorEastAsia" w:hAnsi="Times New Roman" w:cs="Times New Roman"/>
          <w:sz w:val="28"/>
          <w:szCs w:val="28"/>
        </w:rPr>
        <w:t>, и суммарная силовая функция</w:t>
      </w:r>
    </w:p>
    <w:p w:rsidR="00B11416" w:rsidRPr="00535689" w:rsidRDefault="00EB4FD5" w:rsidP="00535689">
      <w:pPr>
        <w:spacing w:after="0" w:line="360" w:lineRule="auto"/>
        <w:ind w:left="567" w:firstLine="709"/>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rPr>
            <m:t>U=</m:t>
          </m:r>
          <m:f>
            <m:fPr>
              <m:ctrlPr>
                <w:rPr>
                  <w:rFonts w:ascii="Cambria Math" w:hAnsi="Cambria Math" w:cs="Times New Roman"/>
                  <w:i/>
                  <w:sz w:val="28"/>
                  <w:szCs w:val="28"/>
                </w:rPr>
              </m:ctrlPr>
            </m:fPr>
            <m:num>
              <m:r>
                <w:rPr>
                  <w:rFonts w:ascii="Cambria Math" w:hAnsi="Cambria Math" w:cs="Times New Roman"/>
                  <w:sz w:val="28"/>
                  <w:szCs w:val="28"/>
                </w:rPr>
                <m:t>μm</m:t>
              </m:r>
            </m:num>
            <m:den>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e>
              </m:rad>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m:t>
              </m:r>
            </m:num>
            <m:den>
              <m:r>
                <w:rPr>
                  <w:rFonts w:ascii="Cambria Math" w:hAnsi="Cambria Math" w:cs="Times New Roman"/>
                  <w:sz w:val="28"/>
                  <w:szCs w:val="28"/>
                </w:rPr>
                <m:t>r</m:t>
              </m:r>
              <m:rad>
                <m:radPr>
                  <m:degHide m:val="1"/>
                  <m:ctrlPr>
                    <w:rPr>
                      <w:rFonts w:ascii="Cambria Math" w:hAnsi="Cambria Math" w:cs="Times New Roman"/>
                      <w:i/>
                      <w:sz w:val="28"/>
                      <w:szCs w:val="28"/>
                    </w:rPr>
                  </m:ctrlPr>
                </m:radPr>
                <m:deg/>
                <m:e>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rPr>
                        <m:t>2</m:t>
                      </m:r>
                    </m:sup>
                  </m:sSup>
                </m:e>
              </m:rad>
            </m:den>
          </m:f>
          <m:r>
            <w:rPr>
              <w:rFonts w:ascii="Cambria Math" w:hAnsi="Cambria Math" w:cs="Times New Roman"/>
              <w:sz w:val="28"/>
              <w:szCs w:val="28"/>
            </w:rPr>
            <m:t>, α=</m:t>
          </m:r>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r</m:t>
              </m:r>
            </m:den>
          </m:f>
          <m:r>
            <w:rPr>
              <w:rFonts w:ascii="Cambria Math" w:hAnsi="Cambria Math" w:cs="Times New Roman"/>
              <w:sz w:val="28"/>
              <w:szCs w:val="28"/>
            </w:rPr>
            <m:t xml:space="preserve">                            (1.1)</m:t>
          </m:r>
        </m:oMath>
      </m:oMathPara>
    </w:p>
    <w:p w:rsidR="004546B8" w:rsidRPr="00535689" w:rsidRDefault="004546B8" w:rsidP="00535689">
      <w:pPr>
        <w:spacing w:after="0" w:line="360" w:lineRule="auto"/>
        <w:ind w:left="567" w:firstLine="709"/>
        <w:jc w:val="center"/>
        <w:rPr>
          <w:rFonts w:ascii="Times New Roman" w:eastAsiaTheme="minorEastAsia" w:hAnsi="Times New Roman" w:cs="Times New Roman"/>
          <w:sz w:val="28"/>
          <w:szCs w:val="28"/>
          <w:lang w:val="en-US"/>
        </w:rPr>
      </w:pPr>
      <w:r w:rsidRPr="00535689">
        <w:rPr>
          <w:rFonts w:ascii="Times New Roman" w:hAnsi="Times New Roman" w:cs="Times New Roman"/>
          <w:noProof/>
          <w:sz w:val="28"/>
          <w:szCs w:val="28"/>
          <w:lang w:eastAsia="ru-RU"/>
        </w:rPr>
        <w:drawing>
          <wp:inline distT="0" distB="0" distL="0" distR="0" wp14:anchorId="19FF096C" wp14:editId="681930ED">
            <wp:extent cx="2457450" cy="323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57450" cy="3238500"/>
                    </a:xfrm>
                    <a:prstGeom prst="rect">
                      <a:avLst/>
                    </a:prstGeom>
                  </pic:spPr>
                </pic:pic>
              </a:graphicData>
            </a:graphic>
          </wp:inline>
        </w:drawing>
      </w:r>
    </w:p>
    <w:p w:rsidR="004546B8" w:rsidRPr="0073146E" w:rsidRDefault="004546B8" w:rsidP="00535689">
      <w:pPr>
        <w:spacing w:after="0" w:line="360" w:lineRule="auto"/>
        <w:ind w:left="567" w:firstLine="709"/>
        <w:jc w:val="center"/>
        <w:rPr>
          <w:rFonts w:ascii="Times New Roman" w:eastAsiaTheme="minorEastAsia" w:hAnsi="Times New Roman" w:cs="Times New Roman"/>
          <w:i/>
          <w:sz w:val="28"/>
          <w:szCs w:val="28"/>
        </w:rPr>
      </w:pPr>
      <w:r w:rsidRPr="0073146E">
        <w:rPr>
          <w:rFonts w:ascii="Times New Roman" w:eastAsiaTheme="minorEastAsia" w:hAnsi="Times New Roman" w:cs="Times New Roman"/>
          <w:i/>
          <w:sz w:val="28"/>
          <w:szCs w:val="28"/>
        </w:rPr>
        <w:t>Рис. 1</w:t>
      </w:r>
      <w:r w:rsidR="00CE389E" w:rsidRPr="0073146E">
        <w:rPr>
          <w:rFonts w:ascii="Times New Roman" w:eastAsiaTheme="minorEastAsia" w:hAnsi="Times New Roman" w:cs="Times New Roman"/>
          <w:i/>
          <w:sz w:val="28"/>
          <w:szCs w:val="28"/>
        </w:rPr>
        <w:t>.1</w:t>
      </w:r>
    </w:p>
    <w:p w:rsidR="00EB4FD5" w:rsidRPr="00535689" w:rsidRDefault="00EB4FD5"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lastRenderedPageBreak/>
        <w:t xml:space="preserve">Если спутник не обладает </w:t>
      </w:r>
      <w:proofErr w:type="spellStart"/>
      <w:r w:rsidRPr="00535689">
        <w:rPr>
          <w:rFonts w:ascii="Times New Roman" w:eastAsiaTheme="minorEastAsia" w:hAnsi="Times New Roman" w:cs="Times New Roman"/>
          <w:sz w:val="28"/>
          <w:szCs w:val="28"/>
        </w:rPr>
        <w:t>сверхгигантскими</w:t>
      </w:r>
      <w:proofErr w:type="spellEnd"/>
      <w:r w:rsidRPr="00535689">
        <w:rPr>
          <w:rFonts w:ascii="Times New Roman" w:eastAsiaTheme="minorEastAsia" w:hAnsi="Times New Roman" w:cs="Times New Roman"/>
          <w:sz w:val="28"/>
          <w:szCs w:val="28"/>
        </w:rPr>
        <w:t xml:space="preserve"> размерами, то величина </w:t>
      </w:r>
      <m:oMath>
        <m:r>
          <w:rPr>
            <w:rFonts w:ascii="Cambria Math" w:eastAsiaTheme="minorEastAsia" w:hAnsi="Cambria Math" w:cs="Times New Roman"/>
            <w:sz w:val="28"/>
            <w:szCs w:val="28"/>
          </w:rPr>
          <m:t>α</m:t>
        </m:r>
      </m:oMath>
      <w:r w:rsidRPr="00535689">
        <w:rPr>
          <w:rFonts w:ascii="Times New Roman" w:eastAsiaTheme="minorEastAsia" w:hAnsi="Times New Roman" w:cs="Times New Roman"/>
          <w:sz w:val="28"/>
          <w:szCs w:val="28"/>
        </w:rPr>
        <w:t xml:space="preserve"> (и тем более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2</m:t>
            </m:r>
          </m:sup>
        </m:sSup>
      </m:oMath>
      <w:r w:rsidRPr="00535689">
        <w:rPr>
          <w:rFonts w:ascii="Times New Roman" w:eastAsiaTheme="minorEastAsia" w:hAnsi="Times New Roman" w:cs="Times New Roman"/>
          <w:sz w:val="28"/>
          <w:szCs w:val="28"/>
        </w:rPr>
        <w:t xml:space="preserve">) очень мала (сравним хотя бы </w:t>
      </w:r>
      <m:oMath>
        <m:r>
          <w:rPr>
            <w:rFonts w:ascii="Cambria Math" w:eastAsiaTheme="minorEastAsia" w:hAnsi="Cambria Math" w:cs="Times New Roman"/>
            <w:sz w:val="28"/>
            <w:szCs w:val="28"/>
          </w:rPr>
          <m:t xml:space="preserve">l=7 м и </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≈7</m:t>
        </m:r>
        <m:r>
          <w:rPr>
            <w:rFonts w:ascii="Cambria Math" w:eastAsiaTheme="minorEastAsia" w:hAnsi="Cambria Math" w:cs="Times New Roman"/>
            <w:sz w:val="28"/>
            <w:szCs w:val="28"/>
            <w:lang w:val="en-US"/>
          </w:rPr>
          <m:t> </m:t>
        </m:r>
        <m:r>
          <w:rPr>
            <w:rFonts w:ascii="Cambria Math" w:eastAsiaTheme="minorEastAsia" w:hAnsi="Cambria Math" w:cs="Times New Roman"/>
            <w:sz w:val="28"/>
            <w:szCs w:val="28"/>
          </w:rPr>
          <m:t>000 000 м</m:t>
        </m:r>
      </m:oMath>
      <w:r w:rsidRPr="00535689">
        <w:rPr>
          <w:rFonts w:ascii="Times New Roman" w:eastAsiaTheme="minorEastAsia" w:hAnsi="Times New Roman" w:cs="Times New Roman"/>
          <w:sz w:val="28"/>
          <w:szCs w:val="28"/>
        </w:rPr>
        <w:t xml:space="preserve">). Так что силовая функция </w:t>
      </w:r>
      <m:oMath>
        <m:r>
          <w:rPr>
            <w:rFonts w:ascii="Cambria Math" w:eastAsiaTheme="minorEastAsia" w:hAnsi="Cambria Math" w:cs="Times New Roman"/>
            <w:sz w:val="28"/>
            <w:szCs w:val="28"/>
          </w:rPr>
          <m:t>U</m:t>
        </m:r>
      </m:oMath>
      <w:r w:rsidRPr="00535689">
        <w:rPr>
          <w:rFonts w:ascii="Times New Roman" w:eastAsiaTheme="minorEastAsia" w:hAnsi="Times New Roman" w:cs="Times New Roman"/>
          <w:sz w:val="28"/>
          <w:szCs w:val="28"/>
        </w:rPr>
        <w:t xml:space="preserve"> близка к силовой функции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н</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μm</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 xml:space="preserve"> </m:t>
        </m:r>
      </m:oMath>
      <w:r w:rsidR="004546B8" w:rsidRPr="00535689">
        <w:rPr>
          <w:rFonts w:ascii="Times New Roman" w:eastAsiaTheme="minorEastAsia" w:hAnsi="Times New Roman" w:cs="Times New Roman"/>
          <w:sz w:val="28"/>
          <w:szCs w:val="28"/>
        </w:rPr>
        <w:t xml:space="preserve"> притяжения Землей материальной точки массы </w:t>
      </w:r>
      <m:oMath>
        <m:r>
          <w:rPr>
            <w:rFonts w:ascii="Cambria Math" w:eastAsiaTheme="minorEastAsia" w:hAnsi="Cambria Math" w:cs="Times New Roman"/>
            <w:sz w:val="28"/>
            <w:szCs w:val="28"/>
          </w:rPr>
          <m:t>m</m:t>
        </m:r>
      </m:oMath>
      <w:r w:rsidR="004546B8" w:rsidRPr="00535689">
        <w:rPr>
          <w:rFonts w:ascii="Times New Roman" w:eastAsiaTheme="minorEastAsia" w:hAnsi="Times New Roman" w:cs="Times New Roman"/>
          <w:sz w:val="28"/>
          <w:szCs w:val="28"/>
        </w:rPr>
        <w:t xml:space="preserve">, помещенной в центр масс нашей гантели. На каждый шарик действует </w:t>
      </w:r>
      <w:proofErr w:type="spellStart"/>
      <w:r w:rsidR="004546B8" w:rsidRPr="00535689">
        <w:rPr>
          <w:rFonts w:ascii="Times New Roman" w:eastAsiaTheme="minorEastAsia" w:hAnsi="Times New Roman" w:cs="Times New Roman"/>
          <w:sz w:val="28"/>
          <w:szCs w:val="28"/>
        </w:rPr>
        <w:t>ньютоновская</w:t>
      </w:r>
      <w:proofErr w:type="spellEnd"/>
      <w:r w:rsidR="004546B8" w:rsidRPr="00535689">
        <w:rPr>
          <w:rFonts w:ascii="Times New Roman" w:eastAsiaTheme="minorEastAsia" w:hAnsi="Times New Roman" w:cs="Times New Roman"/>
          <w:sz w:val="28"/>
          <w:szCs w:val="28"/>
        </w:rPr>
        <w:t xml:space="preserve"> сила</w:t>
      </w:r>
    </w:p>
    <w:p w:rsidR="004546B8" w:rsidRPr="00535689" w:rsidRDefault="00557CF1" w:rsidP="00535689">
      <w:pPr>
        <w:spacing w:after="0" w:line="360" w:lineRule="auto"/>
        <w:ind w:left="567" w:firstLine="709"/>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m:t>
              </m:r>
            </m:num>
            <m:den>
              <m:r>
                <w:rPr>
                  <w:rFonts w:ascii="Cambria Math" w:eastAsiaTheme="minorEastAsia" w:hAnsi="Cambria Math" w:cs="Times New Roman"/>
                  <w:sz w:val="28"/>
                  <w:szCs w:val="28"/>
                  <w:lang w:val="en-US"/>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lang w:val="en-US"/>
                    </w:rPr>
                    <m:t>2</m:t>
                  </m:r>
                </m:sup>
              </m:sSup>
            </m:den>
          </m:f>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i</m:t>
                      </m:r>
                    </m:sub>
                  </m:sSub>
                </m:num>
                <m:den>
                  <m:r>
                    <w:rPr>
                      <w:rFonts w:ascii="Cambria Math" w:hAnsi="Cambria Math" w:cs="Times New Roman"/>
                      <w:sz w:val="28"/>
                      <w:szCs w:val="28"/>
                      <w:lang w:val="en-US"/>
                    </w:rPr>
                    <m:t>∂R</m:t>
                  </m:r>
                </m:den>
              </m:f>
            </m:e>
          </m:d>
          <m:r>
            <w:rPr>
              <w:rFonts w:ascii="Cambria Math" w:eastAsiaTheme="minorEastAsia" w:hAnsi="Cambria Math" w:cs="Times New Roman"/>
              <w:sz w:val="28"/>
              <w:szCs w:val="28"/>
              <w:lang w:val="en-US"/>
            </w:rPr>
            <m:t xml:space="preserve">                                                         (1.2)</m:t>
          </m:r>
        </m:oMath>
      </m:oMathPara>
    </w:p>
    <w:p w:rsidR="004546B8" w:rsidRPr="00535689" w:rsidRDefault="004546B8"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Каждая из сил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oMath>
      <w:r w:rsidR="00AB5E0A" w:rsidRPr="00535689">
        <w:rPr>
          <w:rFonts w:ascii="Times New Roman" w:eastAsiaTheme="minorEastAsia" w:hAnsi="Times New Roman" w:cs="Times New Roman"/>
          <w:sz w:val="28"/>
          <w:szCs w:val="28"/>
        </w:rPr>
        <w:t xml:space="preserve"> направлена к центру Земли. Суммарная сила определяется из параллелограмма сил (рис. 1</w:t>
      </w:r>
      <w:r w:rsidR="00CE389E" w:rsidRPr="00535689">
        <w:rPr>
          <w:rFonts w:ascii="Times New Roman" w:eastAsiaTheme="minorEastAsia" w:hAnsi="Times New Roman" w:cs="Times New Roman"/>
          <w:sz w:val="28"/>
          <w:szCs w:val="28"/>
        </w:rPr>
        <w:t>.1</w:t>
      </w:r>
      <w:r w:rsidR="00AB5E0A" w:rsidRPr="00535689">
        <w:rPr>
          <w:rFonts w:ascii="Times New Roman" w:eastAsiaTheme="minorEastAsia" w:hAnsi="Times New Roman" w:cs="Times New Roman"/>
          <w:sz w:val="28"/>
          <w:szCs w:val="28"/>
        </w:rPr>
        <w:t>)и по модулю оказывается равной</w:t>
      </w:r>
    </w:p>
    <w:p w:rsidR="00AB5E0A" w:rsidRPr="00535689" w:rsidRDefault="00AB5E0A" w:rsidP="00535689">
      <w:pPr>
        <w:spacing w:after="0" w:line="360" w:lineRule="auto"/>
        <w:ind w:left="567"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F=</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∂U</m:t>
                  </m:r>
                </m:num>
                <m:den>
                  <m:r>
                    <w:rPr>
                      <w:rFonts w:ascii="Cambria Math" w:hAnsi="Cambria Math" w:cs="Times New Roman"/>
                      <w:sz w:val="28"/>
                      <w:szCs w:val="28"/>
                    </w:rPr>
                    <m:t>∂r</m:t>
                  </m:r>
                </m:den>
              </m:f>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μm</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sup>
              </m:sSup>
            </m:den>
          </m:f>
          <m:r>
            <w:rPr>
              <w:rFonts w:ascii="Cambria Math" w:eastAsiaTheme="minorEastAsia" w:hAnsi="Cambria Math" w:cs="Times New Roman"/>
              <w:sz w:val="28"/>
              <w:szCs w:val="28"/>
            </w:rPr>
            <m:t xml:space="preserve">                                       (1.3)</m:t>
          </m:r>
        </m:oMath>
      </m:oMathPara>
    </w:p>
    <w:p w:rsidR="00AB5E0A" w:rsidRPr="00535689" w:rsidRDefault="00AB5E0A"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Суммарная сила </w:t>
      </w:r>
      <m:oMath>
        <m:r>
          <w:rPr>
            <w:rFonts w:ascii="Cambria Math" w:eastAsiaTheme="minorEastAsia" w:hAnsi="Cambria Math" w:cs="Times New Roman"/>
            <w:sz w:val="28"/>
            <w:szCs w:val="28"/>
          </w:rPr>
          <m:t>F</m:t>
        </m:r>
      </m:oMath>
      <w:r w:rsidRPr="00535689">
        <w:rPr>
          <w:rFonts w:ascii="Times New Roman" w:eastAsiaTheme="minorEastAsia" w:hAnsi="Times New Roman" w:cs="Times New Roman"/>
          <w:sz w:val="28"/>
          <w:szCs w:val="28"/>
        </w:rPr>
        <w:t xml:space="preserve"> в нашей схеме направлена к центру притяжения и почти равна «обычной» </w:t>
      </w:r>
      <w:proofErr w:type="spellStart"/>
      <w:r w:rsidRPr="00535689">
        <w:rPr>
          <w:rFonts w:ascii="Times New Roman" w:eastAsiaTheme="minorEastAsia" w:hAnsi="Times New Roman" w:cs="Times New Roman"/>
          <w:sz w:val="28"/>
          <w:szCs w:val="28"/>
        </w:rPr>
        <w:t>ньютоновской</w:t>
      </w:r>
      <w:proofErr w:type="spellEnd"/>
      <w:r w:rsidRPr="00535689">
        <w:rPr>
          <w:rFonts w:ascii="Times New Roman" w:eastAsiaTheme="minorEastAsia" w:hAnsi="Times New Roman" w:cs="Times New Roman"/>
          <w:sz w:val="28"/>
          <w:szCs w:val="28"/>
        </w:rPr>
        <w:t xml:space="preserve"> силе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н</m:t>
            </m:r>
          </m:sub>
        </m:sSub>
        <m:r>
          <w:rPr>
            <w:rFonts w:ascii="Cambria Math" w:eastAsiaTheme="minorEastAsia" w:hAnsi="Cambria Math" w:cs="Times New Roman"/>
            <w:sz w:val="28"/>
            <w:szCs w:val="28"/>
          </w:rPr>
          <m:t>=μm/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oMath>
      <w:r w:rsidR="00DC3B36" w:rsidRPr="00535689">
        <w:rPr>
          <w:rFonts w:ascii="Times New Roman" w:eastAsiaTheme="minorEastAsia" w:hAnsi="Times New Roman" w:cs="Times New Roman"/>
          <w:sz w:val="28"/>
          <w:szCs w:val="28"/>
        </w:rPr>
        <w:t xml:space="preserve">. Почти, но не совсем! Сила </w:t>
      </w:r>
      <m:oMath>
        <m:r>
          <w:rPr>
            <w:rFonts w:ascii="Cambria Math" w:eastAsiaTheme="minorEastAsia" w:hAnsi="Cambria Math" w:cs="Times New Roman"/>
            <w:sz w:val="28"/>
            <w:szCs w:val="28"/>
          </w:rPr>
          <m:t>F</m:t>
        </m:r>
      </m:oMath>
      <w:r w:rsidR="00DC3B36" w:rsidRPr="00535689">
        <w:rPr>
          <w:rFonts w:ascii="Times New Roman" w:eastAsiaTheme="minorEastAsia" w:hAnsi="Times New Roman" w:cs="Times New Roman"/>
          <w:sz w:val="28"/>
          <w:szCs w:val="28"/>
        </w:rPr>
        <w:t xml:space="preserve"> меньше, чем сила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н</m:t>
            </m:r>
          </m:sub>
        </m:sSub>
      </m:oMath>
      <w:r w:rsidR="00DC3B36" w:rsidRPr="00535689">
        <w:rPr>
          <w:rFonts w:ascii="Times New Roman" w:eastAsiaTheme="minorEastAsia" w:hAnsi="Times New Roman" w:cs="Times New Roman"/>
          <w:sz w:val="28"/>
          <w:szCs w:val="28"/>
        </w:rPr>
        <w:t xml:space="preserve">. иначе говоря, эффект протяженности тела в данном случае как бы вносит добавочную отталкивающую радиальную силу. И хотя эта добавочная сила в случае малых спутников практически </w:t>
      </w:r>
      <w:proofErr w:type="spellStart"/>
      <w:r w:rsidR="00DC3B36" w:rsidRPr="00535689">
        <w:rPr>
          <w:rFonts w:ascii="Times New Roman" w:eastAsiaTheme="minorEastAsia" w:hAnsi="Times New Roman" w:cs="Times New Roman"/>
          <w:sz w:val="28"/>
          <w:szCs w:val="28"/>
        </w:rPr>
        <w:t>неощитима</w:t>
      </w:r>
      <w:proofErr w:type="spellEnd"/>
      <w:r w:rsidR="00DC3B36" w:rsidRPr="00535689">
        <w:rPr>
          <w:rFonts w:ascii="Times New Roman" w:eastAsiaTheme="minorEastAsia" w:hAnsi="Times New Roman" w:cs="Times New Roman"/>
          <w:sz w:val="28"/>
          <w:szCs w:val="28"/>
        </w:rPr>
        <w:t xml:space="preserve">, но она есть! И для больших спутников может стать более заметной. Этот факт и лег в основу нового и несколько неожиданного способа маневров в космическом пространстве, который был предложен автором книги [1] и М. Е. </w:t>
      </w:r>
      <w:proofErr w:type="spellStart"/>
      <w:r w:rsidR="00DC3B36" w:rsidRPr="00535689">
        <w:rPr>
          <w:rFonts w:ascii="Times New Roman" w:eastAsiaTheme="minorEastAsia" w:hAnsi="Times New Roman" w:cs="Times New Roman"/>
          <w:sz w:val="28"/>
          <w:szCs w:val="28"/>
        </w:rPr>
        <w:t>Гиверцем</w:t>
      </w:r>
      <w:proofErr w:type="spellEnd"/>
      <w:r w:rsidR="00DC3B36" w:rsidRPr="00535689">
        <w:rPr>
          <w:rFonts w:ascii="Times New Roman" w:eastAsiaTheme="minorEastAsia" w:hAnsi="Times New Roman" w:cs="Times New Roman"/>
          <w:sz w:val="28"/>
          <w:szCs w:val="28"/>
        </w:rPr>
        <w:t>.</w:t>
      </w:r>
    </w:p>
    <w:p w:rsidR="00723F63" w:rsidRPr="00977E44" w:rsidRDefault="00723F63"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sz w:val="28"/>
          <w:szCs w:val="28"/>
        </w:rPr>
      </w:pPr>
    </w:p>
    <w:p w:rsidR="00CE389E" w:rsidRPr="00723F63" w:rsidRDefault="00723F63" w:rsidP="00535689">
      <w:pPr>
        <w:spacing w:after="0" w:line="360" w:lineRule="auto"/>
        <w:ind w:left="567" w:firstLine="709"/>
        <w:jc w:val="center"/>
        <w:rPr>
          <w:rFonts w:ascii="Times New Roman" w:eastAsiaTheme="minorEastAsia" w:hAnsi="Times New Roman" w:cs="Times New Roman"/>
          <w:b/>
          <w:sz w:val="28"/>
          <w:szCs w:val="28"/>
        </w:rPr>
      </w:pPr>
      <w:r w:rsidRPr="00723F63">
        <w:rPr>
          <w:rFonts w:ascii="Times New Roman" w:eastAsiaTheme="minorEastAsia" w:hAnsi="Times New Roman" w:cs="Times New Roman"/>
          <w:b/>
          <w:sz w:val="28"/>
          <w:szCs w:val="28"/>
        </w:rPr>
        <w:lastRenderedPageBreak/>
        <w:t xml:space="preserve">2. </w:t>
      </w:r>
      <w:r w:rsidR="00CE389E" w:rsidRPr="00723F63">
        <w:rPr>
          <w:rFonts w:ascii="Times New Roman" w:eastAsiaTheme="minorEastAsia" w:hAnsi="Times New Roman" w:cs="Times New Roman"/>
          <w:b/>
          <w:sz w:val="28"/>
          <w:szCs w:val="28"/>
        </w:rPr>
        <w:t xml:space="preserve">Пульсирующий </w:t>
      </w:r>
      <w:proofErr w:type="gramStart"/>
      <w:r w:rsidR="00CE389E" w:rsidRPr="00723F63">
        <w:rPr>
          <w:rFonts w:ascii="Times New Roman" w:eastAsiaTheme="minorEastAsia" w:hAnsi="Times New Roman" w:cs="Times New Roman"/>
          <w:b/>
          <w:sz w:val="28"/>
          <w:szCs w:val="28"/>
        </w:rPr>
        <w:t>космических</w:t>
      </w:r>
      <w:proofErr w:type="gramEnd"/>
      <w:r w:rsidR="00CE389E" w:rsidRPr="00723F63">
        <w:rPr>
          <w:rFonts w:ascii="Times New Roman" w:eastAsiaTheme="minorEastAsia" w:hAnsi="Times New Roman" w:cs="Times New Roman"/>
          <w:b/>
          <w:sz w:val="28"/>
          <w:szCs w:val="28"/>
        </w:rPr>
        <w:t xml:space="preserve"> корабль</w:t>
      </w:r>
    </w:p>
    <w:p w:rsidR="00CE389E" w:rsidRPr="00535689" w:rsidRDefault="00CE389E"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Ход наших рассуждений сводится к трем пунктам:</w:t>
      </w:r>
    </w:p>
    <w:p w:rsidR="00CE389E" w:rsidRPr="00535689" w:rsidRDefault="00CE389E" w:rsidP="00535689">
      <w:pPr>
        <w:pStyle w:val="a6"/>
        <w:numPr>
          <w:ilvl w:val="0"/>
          <w:numId w:val="1"/>
        </w:num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Сила тяготения, действующая на тело конечных размеров, отличается от силы, действующей на материальную точку той же массы, сосредоточенной в центре масс тела.</w:t>
      </w:r>
    </w:p>
    <w:p w:rsidR="00CE389E" w:rsidRPr="00535689" w:rsidRDefault="00CE389E" w:rsidP="00535689">
      <w:pPr>
        <w:pStyle w:val="a6"/>
        <w:numPr>
          <w:ilvl w:val="0"/>
          <w:numId w:val="1"/>
        </w:num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Изменяя размеры и форму тела, можно менять величину действующей на него силы тяготения.</w:t>
      </w:r>
    </w:p>
    <w:p w:rsidR="00CE389E" w:rsidRPr="00535689" w:rsidRDefault="00CE389E" w:rsidP="00535689">
      <w:pPr>
        <w:pStyle w:val="a6"/>
        <w:numPr>
          <w:ilvl w:val="0"/>
          <w:numId w:val="1"/>
        </w:num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Этими изменениями размера и формы тела можно управлять таким образом, что возникающие вариации силы тяготения с течением времени приведут к существенному отличию траектории тела от первоначальной.</w:t>
      </w:r>
    </w:p>
    <w:p w:rsidR="00CE389E" w:rsidRPr="00535689" w:rsidRDefault="00CE389E"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Первое из этих утверждений очевидно. Второе является следствием первого. Третье утверждение будет доказано ниже.</w:t>
      </w:r>
    </w:p>
    <w:p w:rsidR="00EB4FD5" w:rsidRPr="00535689" w:rsidRDefault="00CE389E"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В общем случае движения тела (а не материальной точки) в </w:t>
      </w:r>
      <w:proofErr w:type="spellStart"/>
      <w:r w:rsidRPr="00535689">
        <w:rPr>
          <w:rFonts w:ascii="Times New Roman" w:eastAsiaTheme="minorEastAsia" w:hAnsi="Times New Roman" w:cs="Times New Roman"/>
          <w:sz w:val="28"/>
          <w:szCs w:val="28"/>
        </w:rPr>
        <w:t>ньютоновском</w:t>
      </w:r>
      <w:proofErr w:type="spellEnd"/>
      <w:r w:rsidRPr="00535689">
        <w:rPr>
          <w:rFonts w:ascii="Times New Roman" w:eastAsiaTheme="minorEastAsia" w:hAnsi="Times New Roman" w:cs="Times New Roman"/>
          <w:sz w:val="28"/>
          <w:szCs w:val="28"/>
        </w:rPr>
        <w:t xml:space="preserve"> поле сил не поддается описанию в конечном виде и осложнено взаимосвязью движения центра масс тела с движением около центра масс</w:t>
      </w:r>
      <w:r w:rsidR="002E1D74" w:rsidRPr="00535689">
        <w:rPr>
          <w:rFonts w:ascii="Times New Roman" w:eastAsiaTheme="minorEastAsia" w:hAnsi="Times New Roman" w:cs="Times New Roman"/>
          <w:sz w:val="28"/>
          <w:szCs w:val="28"/>
        </w:rPr>
        <w:t>. Однако, как показано в книге [2]</w:t>
      </w:r>
      <w:r w:rsidR="00751177" w:rsidRPr="00535689">
        <w:rPr>
          <w:rFonts w:ascii="Times New Roman" w:eastAsiaTheme="minorEastAsia" w:hAnsi="Times New Roman" w:cs="Times New Roman"/>
          <w:sz w:val="28"/>
          <w:szCs w:val="28"/>
        </w:rPr>
        <w:t xml:space="preserve">, симметричное тело может двигаться в </w:t>
      </w:r>
      <w:proofErr w:type="spellStart"/>
      <w:r w:rsidR="00751177" w:rsidRPr="00535689">
        <w:rPr>
          <w:rFonts w:ascii="Times New Roman" w:eastAsiaTheme="minorEastAsia" w:hAnsi="Times New Roman" w:cs="Times New Roman"/>
          <w:sz w:val="28"/>
          <w:szCs w:val="28"/>
        </w:rPr>
        <w:t>ньютоновском</w:t>
      </w:r>
      <w:proofErr w:type="spellEnd"/>
      <w:r w:rsidR="00751177" w:rsidRPr="00535689">
        <w:rPr>
          <w:rFonts w:ascii="Times New Roman" w:eastAsiaTheme="minorEastAsia" w:hAnsi="Times New Roman" w:cs="Times New Roman"/>
          <w:sz w:val="28"/>
          <w:szCs w:val="28"/>
        </w:rPr>
        <w:t xml:space="preserve"> центральном поле сил так, что ось симметрии тела нормальна к плоскости орбиты. Такая ситуация изображена на рис. 1.1. При этом действующая на тело сила оказывается центральной</w:t>
      </w:r>
      <w:r w:rsidR="00DA0BEF" w:rsidRPr="00535689">
        <w:rPr>
          <w:rFonts w:ascii="Times New Roman" w:eastAsiaTheme="minorEastAsia" w:hAnsi="Times New Roman" w:cs="Times New Roman"/>
          <w:sz w:val="28"/>
          <w:szCs w:val="28"/>
        </w:rPr>
        <w:t xml:space="preserve">, зависит только от расстояния </w:t>
      </w:r>
      <m:oMath>
        <m:r>
          <w:rPr>
            <w:rFonts w:ascii="Cambria Math" w:eastAsiaTheme="minorEastAsia" w:hAnsi="Cambria Math" w:cs="Times New Roman"/>
            <w:sz w:val="28"/>
            <w:szCs w:val="28"/>
          </w:rPr>
          <m:t>r</m:t>
        </m:r>
      </m:oMath>
      <w:r w:rsidR="00DA0BEF" w:rsidRPr="00535689">
        <w:rPr>
          <w:rFonts w:ascii="Times New Roman" w:eastAsiaTheme="minorEastAsia" w:hAnsi="Times New Roman" w:cs="Times New Roman"/>
          <w:sz w:val="28"/>
          <w:szCs w:val="28"/>
        </w:rPr>
        <w:t xml:space="preserve"> от центра масс тела до центра притяжения и определяется силовой функцией </w:t>
      </w:r>
      <m:oMath>
        <m:r>
          <w:rPr>
            <w:rFonts w:ascii="Cambria Math" w:eastAsiaTheme="minorEastAsia" w:hAnsi="Cambria Math" w:cs="Times New Roman"/>
            <w:sz w:val="28"/>
            <w:szCs w:val="28"/>
          </w:rPr>
          <m:t>U (r)</m:t>
        </m:r>
      </m:oMath>
      <w:r w:rsidR="00DA0BEF" w:rsidRPr="00535689">
        <w:rPr>
          <w:rFonts w:ascii="Times New Roman" w:eastAsiaTheme="minorEastAsia" w:hAnsi="Times New Roman" w:cs="Times New Roman"/>
          <w:sz w:val="28"/>
          <w:szCs w:val="28"/>
        </w:rPr>
        <w:t>. Движение происходит по плоской орбите и полностью определяется первыми интегралами уравнений движения – интегралами площадей и энергии:</w:t>
      </w:r>
    </w:p>
    <w:p w:rsidR="00DA0BEF" w:rsidRPr="00535689" w:rsidRDefault="00557CF1" w:rsidP="00535689">
      <w:pPr>
        <w:spacing w:after="0" w:line="360" w:lineRule="auto"/>
        <w:ind w:left="567" w:firstLine="709"/>
        <w:jc w:val="center"/>
        <w:rPr>
          <w:rFonts w:ascii="Times New Roman" w:eastAsiaTheme="minorEastAsia" w:hAnsi="Times New Roman" w:cs="Times New Roman"/>
          <w:sz w:val="28"/>
          <w:szCs w:val="28"/>
          <w:lang w:val="en-US"/>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f>
            <m:fPr>
              <m:ctrlPr>
                <w:rPr>
                  <w:rFonts w:ascii="Cambria Math" w:eastAsiaTheme="minorEastAsia"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dt</m:t>
              </m:r>
            </m:den>
          </m:f>
          <m:r>
            <w:rPr>
              <w:rFonts w:ascii="Cambria Math" w:eastAsiaTheme="minorEastAsia" w:hAnsi="Cambria Math" w:cs="Times New Roman"/>
              <w:sz w:val="28"/>
              <w:szCs w:val="28"/>
            </w:rPr>
            <m:t>=c,                                                              (2.1)</m:t>
          </m:r>
        </m:oMath>
      </m:oMathPara>
    </w:p>
    <w:p w:rsidR="00DA0BEF" w:rsidRPr="00535689" w:rsidRDefault="00557CF1" w:rsidP="00535689">
      <w:pPr>
        <w:spacing w:after="0" w:line="360" w:lineRule="auto"/>
        <w:ind w:left="567" w:firstLine="709"/>
        <w:jc w:val="center"/>
        <w:rPr>
          <w:rFonts w:ascii="Times New Roman" w:eastAsiaTheme="minorEastAsia" w:hAnsi="Times New Roman" w:cs="Times New Roman"/>
          <w:sz w:val="28"/>
          <w:szCs w:val="28"/>
          <w:lang w:val="en-US"/>
        </w:rPr>
      </w:pPr>
      <m:oMathPara>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V</m:t>
                  </m:r>
                </m:e>
                <m:sup>
                  <m:r>
                    <w:rPr>
                      <w:rFonts w:ascii="Cambria Math" w:eastAsiaTheme="minorEastAsia" w:hAnsi="Cambria Math" w:cs="Times New Roman"/>
                      <w:sz w:val="28"/>
                      <w:szCs w:val="28"/>
                      <w:lang w:val="en-US"/>
                    </w:rPr>
                    <m:t>2</m:t>
                  </m:r>
                </m:sup>
              </m:sSup>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 xml:space="preserve">U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en-US"/>
            </w:rPr>
            <m:t>=h.                                                    (</m:t>
          </m:r>
          <m:r>
            <w:rPr>
              <w:rFonts w:ascii="Cambria Math" w:eastAsiaTheme="minorEastAsia" w:hAnsi="Cambria Math" w:cs="Times New Roman"/>
              <w:sz w:val="28"/>
              <w:szCs w:val="28"/>
              <w:lang w:val="en-US"/>
            </w:rPr>
            <m:t>2.2)</m:t>
          </m:r>
        </m:oMath>
      </m:oMathPara>
    </w:p>
    <w:p w:rsidR="00DA0BEF" w:rsidRPr="00535689" w:rsidRDefault="00DA0BEF"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lastRenderedPageBreak/>
        <w:t xml:space="preserve">Введем </w:t>
      </w:r>
      <w:proofErr w:type="spellStart"/>
      <w:r w:rsidRPr="00535689">
        <w:rPr>
          <w:rFonts w:ascii="Times New Roman" w:eastAsiaTheme="minorEastAsia" w:hAnsi="Times New Roman" w:cs="Times New Roman"/>
          <w:sz w:val="28"/>
          <w:szCs w:val="28"/>
        </w:rPr>
        <w:t>оскулирующий</w:t>
      </w:r>
      <w:proofErr w:type="spellEnd"/>
      <w:r w:rsidRPr="00535689">
        <w:rPr>
          <w:rFonts w:ascii="Times New Roman" w:eastAsiaTheme="minorEastAsia" w:hAnsi="Times New Roman" w:cs="Times New Roman"/>
          <w:sz w:val="28"/>
          <w:szCs w:val="28"/>
        </w:rPr>
        <w:t xml:space="preserve"> фокальный параметр </w:t>
      </w:r>
      <m:oMath>
        <m:r>
          <w:rPr>
            <w:rFonts w:ascii="Cambria Math" w:eastAsiaTheme="minorEastAsia" w:hAnsi="Cambria Math" w:cs="Times New Roman"/>
            <w:sz w:val="28"/>
            <w:szCs w:val="28"/>
          </w:rPr>
          <m:t>p (t)</m:t>
        </m:r>
      </m:oMath>
      <w:r w:rsidR="00214D49" w:rsidRPr="00535689">
        <w:rPr>
          <w:rFonts w:ascii="Times New Roman" w:eastAsiaTheme="minorEastAsia" w:hAnsi="Times New Roman" w:cs="Times New Roman"/>
          <w:sz w:val="28"/>
          <w:szCs w:val="28"/>
        </w:rPr>
        <w:t xml:space="preserve"> и </w:t>
      </w:r>
      <w:proofErr w:type="spellStart"/>
      <w:r w:rsidR="00214D49" w:rsidRPr="00535689">
        <w:rPr>
          <w:rFonts w:ascii="Times New Roman" w:eastAsiaTheme="minorEastAsia" w:hAnsi="Times New Roman" w:cs="Times New Roman"/>
          <w:sz w:val="28"/>
          <w:szCs w:val="28"/>
        </w:rPr>
        <w:t>оскулирующий</w:t>
      </w:r>
      <w:proofErr w:type="spellEnd"/>
      <w:r w:rsidR="00214D49" w:rsidRPr="00535689">
        <w:rPr>
          <w:rFonts w:ascii="Times New Roman" w:eastAsiaTheme="minorEastAsia" w:hAnsi="Times New Roman" w:cs="Times New Roman"/>
          <w:sz w:val="28"/>
          <w:szCs w:val="28"/>
        </w:rPr>
        <w:t xml:space="preserve"> эксцентриситет </w:t>
      </w:r>
      <m:oMath>
        <m:r>
          <w:rPr>
            <w:rFonts w:ascii="Cambria Math" w:eastAsiaTheme="minorEastAsia" w:hAnsi="Cambria Math" w:cs="Times New Roman"/>
            <w:sz w:val="28"/>
            <w:szCs w:val="28"/>
          </w:rPr>
          <m:t>e (t)</m:t>
        </m:r>
      </m:oMath>
      <w:r w:rsidR="00214D49" w:rsidRPr="00535689">
        <w:rPr>
          <w:rFonts w:ascii="Times New Roman" w:eastAsiaTheme="minorEastAsia" w:hAnsi="Times New Roman" w:cs="Times New Roman"/>
          <w:sz w:val="28"/>
          <w:szCs w:val="28"/>
        </w:rPr>
        <w:t xml:space="preserve"> орбиты. Радиус-вектор </w:t>
      </w:r>
      <m:oMath>
        <m:r>
          <w:rPr>
            <w:rFonts w:ascii="Cambria Math" w:eastAsiaTheme="minorEastAsia" w:hAnsi="Cambria Math" w:cs="Times New Roman"/>
            <w:sz w:val="28"/>
            <w:szCs w:val="28"/>
          </w:rPr>
          <m:t>r</m:t>
        </m:r>
      </m:oMath>
      <w:r w:rsidR="00214D49" w:rsidRPr="00535689">
        <w:rPr>
          <w:rFonts w:ascii="Times New Roman" w:eastAsiaTheme="minorEastAsia" w:hAnsi="Times New Roman" w:cs="Times New Roman"/>
          <w:sz w:val="28"/>
          <w:szCs w:val="28"/>
        </w:rPr>
        <w:t xml:space="preserve"> и скорость </w:t>
      </w:r>
      <m:oMath>
        <m:r>
          <w:rPr>
            <w:rFonts w:ascii="Cambria Math" w:eastAsiaTheme="minorEastAsia" w:hAnsi="Cambria Math" w:cs="Times New Roman"/>
            <w:sz w:val="28"/>
            <w:szCs w:val="28"/>
          </w:rPr>
          <m:t>V</m:t>
        </m:r>
      </m:oMath>
      <w:r w:rsidR="00214D49" w:rsidRPr="00535689">
        <w:rPr>
          <w:rFonts w:ascii="Times New Roman" w:eastAsiaTheme="minorEastAsia" w:hAnsi="Times New Roman" w:cs="Times New Roman"/>
          <w:sz w:val="28"/>
          <w:szCs w:val="28"/>
        </w:rPr>
        <w:t xml:space="preserve"> оскулирующей орбиты могут быть представлены тогда в виде</w:t>
      </w:r>
    </w:p>
    <w:p w:rsidR="00214D49" w:rsidRPr="00535689" w:rsidRDefault="00214D49" w:rsidP="00535689">
      <w:pPr>
        <w:spacing w:after="0" w:line="360" w:lineRule="auto"/>
        <w:ind w:left="567" w:firstLine="709"/>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r=</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p</m:t>
              </m:r>
            </m:num>
            <m:den>
              <m:r>
                <w:rPr>
                  <w:rFonts w:ascii="Cambria Math" w:eastAsiaTheme="minorEastAsia" w:hAnsi="Cambria Math" w:cs="Times New Roman"/>
                  <w:sz w:val="28"/>
                  <w:szCs w:val="28"/>
                  <w:lang w:val="en-US"/>
                </w:rPr>
                <m:t>1+e Cos ν</m:t>
              </m:r>
            </m:den>
          </m:f>
          <m:r>
            <w:rPr>
              <w:rFonts w:ascii="Cambria Math" w:eastAsiaTheme="minorEastAsia" w:hAnsi="Cambria Math" w:cs="Times New Roman"/>
              <w:sz w:val="28"/>
              <w:szCs w:val="28"/>
              <w:lang w:val="en-US"/>
            </w:rPr>
            <m:t>,     V=</m:t>
          </m:r>
          <m:rad>
            <m:radPr>
              <m:degHide m:val="1"/>
              <m:ctrlPr>
                <w:rPr>
                  <w:rFonts w:ascii="Cambria Math" w:eastAsiaTheme="minorEastAsia" w:hAnsi="Cambria Math" w:cs="Times New Roman"/>
                  <w:i/>
                  <w:sz w:val="28"/>
                  <w:szCs w:val="28"/>
                  <w:lang w:val="en-US"/>
                </w:rPr>
              </m:ctrlPr>
            </m:radPr>
            <m:deg/>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t>
                  </m:r>
                </m:num>
                <m:den>
                  <m:r>
                    <w:rPr>
                      <w:rFonts w:ascii="Cambria Math" w:eastAsiaTheme="minorEastAsia" w:hAnsi="Cambria Math" w:cs="Times New Roman"/>
                      <w:sz w:val="28"/>
                      <w:szCs w:val="28"/>
                      <w:lang w:val="en-US"/>
                    </w:rPr>
                    <m:t>p</m:t>
                  </m:r>
                </m:den>
              </m:f>
              <m:r>
                <w:rPr>
                  <w:rFonts w:ascii="Cambria Math" w:eastAsiaTheme="minorEastAsia" w:hAnsi="Cambria Math" w:cs="Times New Roman"/>
                  <w:sz w:val="28"/>
                  <w:szCs w:val="28"/>
                  <w:lang w:val="en-US"/>
                </w:rPr>
                <m:t>(1+</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+2e Cos ν)</m:t>
              </m:r>
            </m:e>
          </m:rad>
          <m:r>
            <w:rPr>
              <w:rFonts w:ascii="Cambria Math" w:eastAsiaTheme="minorEastAsia" w:hAnsi="Cambria Math" w:cs="Times New Roman"/>
              <w:sz w:val="28"/>
              <w:szCs w:val="28"/>
              <w:lang w:val="en-US"/>
            </w:rPr>
            <m:t>.                                                     (2.3)</m:t>
          </m:r>
        </m:oMath>
      </m:oMathPara>
    </w:p>
    <w:p w:rsidR="00214D49" w:rsidRPr="00535689" w:rsidRDefault="00214D49"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Здесь </w:t>
      </w:r>
      <m:oMath>
        <m:r>
          <w:rPr>
            <w:rFonts w:ascii="Cambria Math" w:eastAsiaTheme="minorEastAsia" w:hAnsi="Cambria Math" w:cs="Times New Roman"/>
            <w:sz w:val="28"/>
            <w:szCs w:val="28"/>
          </w:rPr>
          <m:t>ν</m:t>
        </m:r>
      </m:oMath>
      <w:r w:rsidRPr="00535689">
        <w:rPr>
          <w:rFonts w:ascii="Times New Roman" w:eastAsiaTheme="minorEastAsia" w:hAnsi="Times New Roman" w:cs="Times New Roman"/>
          <w:sz w:val="28"/>
          <w:szCs w:val="28"/>
        </w:rPr>
        <w:t xml:space="preserve"> – истинная аномалия в </w:t>
      </w:r>
      <w:r w:rsidR="00723F63">
        <w:rPr>
          <w:rFonts w:ascii="Times New Roman" w:eastAsiaTheme="minorEastAsia" w:hAnsi="Times New Roman" w:cs="Times New Roman"/>
          <w:sz w:val="28"/>
          <w:szCs w:val="28"/>
        </w:rPr>
        <w:t>возмущенном движении. В силу (</w:t>
      </w:r>
      <w:r w:rsidRPr="00535689">
        <w:rPr>
          <w:rFonts w:ascii="Times New Roman" w:eastAsiaTheme="minorEastAsia" w:hAnsi="Times New Roman" w:cs="Times New Roman"/>
          <w:sz w:val="28"/>
          <w:szCs w:val="28"/>
        </w:rPr>
        <w:t xml:space="preserve">2.1) оказывается, что в возмущенном движении фокальный параметр </w:t>
      </w:r>
      <m:oMath>
        <m:r>
          <w:rPr>
            <w:rFonts w:ascii="Cambria Math" w:eastAsiaTheme="minorEastAsia" w:hAnsi="Cambria Math" w:cs="Times New Roman"/>
            <w:sz w:val="28"/>
            <w:szCs w:val="28"/>
          </w:rPr>
          <m:t>p</m:t>
        </m:r>
      </m:oMath>
      <w:r w:rsidRPr="00535689">
        <w:rPr>
          <w:rFonts w:ascii="Times New Roman" w:eastAsiaTheme="minorEastAsia" w:hAnsi="Times New Roman" w:cs="Times New Roman"/>
          <w:sz w:val="28"/>
          <w:szCs w:val="28"/>
        </w:rPr>
        <w:t xml:space="preserve"> постоянен, - это известное свойство движений в произвольном центральном поле сил.</w:t>
      </w:r>
    </w:p>
    <w:p w:rsidR="00214D49" w:rsidRPr="00535689" w:rsidRDefault="00214D49"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Вычислим величину</w:t>
      </w:r>
    </w:p>
    <w:p w:rsidR="00214D49" w:rsidRPr="00535689" w:rsidRDefault="00557CF1" w:rsidP="00535689">
      <w:pPr>
        <w:spacing w:after="0" w:line="360" w:lineRule="auto"/>
        <w:ind w:left="567" w:firstLine="709"/>
        <w:jc w:val="center"/>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V</m:t>
                  </m:r>
                </m:e>
                <m:sup>
                  <m:r>
                    <w:rPr>
                      <w:rFonts w:ascii="Cambria Math" w:eastAsiaTheme="minorEastAsia" w:hAnsi="Cambria Math" w:cs="Times New Roman"/>
                      <w:sz w:val="28"/>
                      <w:szCs w:val="28"/>
                      <w:lang w:val="en-US"/>
                    </w:rPr>
                    <m:t>2</m:t>
                  </m:r>
                </m:sup>
              </m:sSup>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t>
              </m:r>
            </m:num>
            <m:den>
              <m:r>
                <w:rPr>
                  <w:rFonts w:ascii="Cambria Math" w:eastAsiaTheme="minorEastAsia" w:hAnsi="Cambria Math" w:cs="Times New Roman"/>
                  <w:sz w:val="28"/>
                  <w:szCs w:val="28"/>
                  <w:lang w:val="en-US"/>
                </w:rPr>
                <m:t>r</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t>
              </m:r>
            </m:num>
            <m:den>
              <m:r>
                <w:rPr>
                  <w:rFonts w:ascii="Cambria Math" w:eastAsiaTheme="minorEastAsia" w:hAnsi="Cambria Math" w:cs="Times New Roman"/>
                  <w:sz w:val="28"/>
                  <w:szCs w:val="28"/>
                  <w:lang w:val="en-US"/>
                </w:rPr>
                <m:t>2p</m:t>
              </m:r>
            </m:den>
          </m:f>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1+</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+2e Cos ν</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t>
              </m:r>
            </m:num>
            <m:den>
              <m:r>
                <w:rPr>
                  <w:rFonts w:ascii="Cambria Math" w:eastAsiaTheme="minorEastAsia" w:hAnsi="Cambria Math" w:cs="Times New Roman"/>
                  <w:sz w:val="28"/>
                  <w:szCs w:val="28"/>
                  <w:lang w:val="en-US"/>
                </w:rPr>
                <m:t>p</m:t>
              </m:r>
            </m:den>
          </m:f>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1+e Cos ν</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t>
              </m:r>
            </m:num>
            <m:den>
              <m:r>
                <w:rPr>
                  <w:rFonts w:ascii="Cambria Math" w:eastAsiaTheme="minorEastAsia" w:hAnsi="Cambria Math" w:cs="Times New Roman"/>
                  <w:sz w:val="28"/>
                  <w:szCs w:val="28"/>
                  <w:lang w:val="en-US"/>
                </w:rPr>
                <m:t>2p</m:t>
              </m:r>
            </m:den>
          </m:f>
          <m:d>
            <m:dPr>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-1</m:t>
              </m:r>
            </m:e>
          </m:d>
          <m:r>
            <w:rPr>
              <w:rFonts w:ascii="Cambria Math" w:eastAsiaTheme="minorEastAsia" w:hAnsi="Cambria Math" w:cs="Times New Roman"/>
              <w:sz w:val="28"/>
              <w:szCs w:val="28"/>
              <w:lang w:val="en-US"/>
            </w:rPr>
            <m:t>.                                            (2.4)</m:t>
          </m:r>
        </m:oMath>
      </m:oMathPara>
    </w:p>
    <w:p w:rsidR="00AB4B2E" w:rsidRPr="00535689" w:rsidRDefault="00723F63" w:rsidP="00535689">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Теперь в силу (</w:t>
      </w:r>
      <w:r w:rsidR="00AB4B2E" w:rsidRPr="00535689">
        <w:rPr>
          <w:rFonts w:ascii="Times New Roman" w:eastAsiaTheme="minorEastAsia" w:hAnsi="Times New Roman" w:cs="Times New Roman"/>
          <w:sz w:val="28"/>
          <w:szCs w:val="28"/>
        </w:rPr>
        <w:t xml:space="preserve">2.4) и постоянства </w:t>
      </w:r>
      <m:oMath>
        <m:r>
          <w:rPr>
            <w:rFonts w:ascii="Cambria Math" w:eastAsiaTheme="minorEastAsia" w:hAnsi="Cambria Math" w:cs="Times New Roman"/>
            <w:sz w:val="28"/>
            <w:szCs w:val="28"/>
          </w:rPr>
          <m:t>p</m:t>
        </m:r>
      </m:oMath>
      <w:r>
        <w:rPr>
          <w:rFonts w:ascii="Times New Roman" w:eastAsiaTheme="minorEastAsia" w:hAnsi="Times New Roman" w:cs="Times New Roman"/>
          <w:sz w:val="28"/>
          <w:szCs w:val="28"/>
        </w:rPr>
        <w:t xml:space="preserve"> интегралы (2.1) и (</w:t>
      </w:r>
      <w:r w:rsidR="00AB4B2E" w:rsidRPr="00535689">
        <w:rPr>
          <w:rFonts w:ascii="Times New Roman" w:eastAsiaTheme="minorEastAsia" w:hAnsi="Times New Roman" w:cs="Times New Roman"/>
          <w:sz w:val="28"/>
          <w:szCs w:val="28"/>
        </w:rPr>
        <w:t>2.2) запишутся так:</w:t>
      </w:r>
    </w:p>
    <w:p w:rsidR="00AB4B2E" w:rsidRPr="00535689" w:rsidRDefault="0032311F" w:rsidP="00535689">
      <w:pPr>
        <w:spacing w:after="0" w:line="360" w:lineRule="auto"/>
        <w:ind w:left="567" w:firstLine="709"/>
        <w:jc w:val="center"/>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(2.5)</m:t>
          </m:r>
        </m:oMath>
      </m:oMathPara>
    </w:p>
    <w:p w:rsidR="0032311F" w:rsidRPr="00535689" w:rsidRDefault="00557CF1" w:rsidP="00535689">
      <w:pPr>
        <w:spacing w:after="0" w:line="360" w:lineRule="auto"/>
        <w:ind w:left="567" w:firstLine="709"/>
        <w:jc w:val="center"/>
        <w:rPr>
          <w:rFonts w:ascii="Times New Roman" w:eastAsiaTheme="minorEastAsia" w:hAnsi="Times New Roman" w:cs="Times New Roman"/>
          <w:i/>
          <w:sz w:val="28"/>
          <w:szCs w:val="28"/>
          <w:lang w:val="en-US"/>
        </w:rPr>
      </w:pPr>
      <m:oMathPara>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2p</m:t>
              </m:r>
            </m:num>
            <m:den>
              <m:r>
                <w:rPr>
                  <w:rFonts w:ascii="Cambria Math" w:eastAsiaTheme="minorEastAsia" w:hAnsi="Cambria Math" w:cs="Times New Roman"/>
                  <w:sz w:val="28"/>
                  <w:szCs w:val="28"/>
                  <w:lang w:val="en-US"/>
                </w:rPr>
                <m:t>μ</m:t>
              </m:r>
            </m:den>
          </m:f>
          <m:d>
            <m:dPr>
              <m:begChr m:val="["/>
              <m:endChr m:val="]"/>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t>
                  </m:r>
                </m:num>
                <m:den>
                  <m:r>
                    <w:rPr>
                      <w:rFonts w:ascii="Cambria Math" w:eastAsiaTheme="minorEastAsia" w:hAnsi="Cambria Math" w:cs="Times New Roman"/>
                      <w:sz w:val="28"/>
                      <w:szCs w:val="28"/>
                      <w:lang w:val="en-US"/>
                    </w:rPr>
                    <m:t>r</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en-US"/>
                </w:rPr>
                <m:t>U (r)</m:t>
              </m:r>
            </m:e>
          </m:d>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h</m:t>
              </m:r>
            </m:e>
          </m:acc>
          <m:r>
            <w:rPr>
              <w:rFonts w:ascii="Cambria Math" w:eastAsiaTheme="minorEastAsia" w:hAnsi="Cambria Math" w:cs="Times New Roman"/>
              <w:sz w:val="28"/>
              <w:szCs w:val="28"/>
              <w:lang w:val="en-US"/>
            </w:rPr>
            <m:t>,                                        (2.6)</m:t>
          </m:r>
        </m:oMath>
      </m:oMathPara>
    </w:p>
    <w:p w:rsidR="00844A8D" w:rsidRPr="00535689" w:rsidRDefault="00844A8D"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где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t>
            </m:r>
          </m:e>
        </m:acc>
      </m:oMath>
      <w:r w:rsidRPr="00535689">
        <w:rPr>
          <w:rFonts w:ascii="Times New Roman" w:eastAsiaTheme="minorEastAsia" w:hAnsi="Times New Roman" w:cs="Times New Roman"/>
          <w:sz w:val="28"/>
          <w:szCs w:val="28"/>
        </w:rPr>
        <w:t xml:space="preserve"> - новая постоянная. В нашем случае </w:t>
      </w:r>
      <m:oMath>
        <m:r>
          <w:rPr>
            <w:rFonts w:ascii="Cambria Math" w:eastAsiaTheme="minorEastAsia" w:hAnsi="Cambria Math" w:cs="Times New Roman"/>
            <w:sz w:val="28"/>
            <w:szCs w:val="28"/>
          </w:rPr>
          <m:t>U (r)</m:t>
        </m:r>
      </m:oMath>
      <w:r w:rsidR="00723F63">
        <w:rPr>
          <w:rFonts w:ascii="Times New Roman" w:eastAsiaTheme="minorEastAsia" w:hAnsi="Times New Roman" w:cs="Times New Roman"/>
          <w:sz w:val="28"/>
          <w:szCs w:val="28"/>
        </w:rPr>
        <w:t xml:space="preserve"> определяется формулой (1.1) и интеграл (</w:t>
      </w:r>
      <w:r w:rsidRPr="00535689">
        <w:rPr>
          <w:rFonts w:ascii="Times New Roman" w:eastAsiaTheme="minorEastAsia" w:hAnsi="Times New Roman" w:cs="Times New Roman"/>
          <w:sz w:val="28"/>
          <w:szCs w:val="28"/>
        </w:rPr>
        <w:t>2.6) после преобразований может быть записан в виде</w:t>
      </w:r>
    </w:p>
    <w:p w:rsidR="00844A8D" w:rsidRPr="00535689" w:rsidRDefault="00557CF1" w:rsidP="00535689">
      <w:pPr>
        <w:spacing w:after="0" w:line="360" w:lineRule="auto"/>
        <w:ind w:left="567" w:firstLine="709"/>
        <w:jc w:val="center"/>
        <w:rPr>
          <w:rFonts w:ascii="Times New Roman" w:eastAsiaTheme="minorEastAsia" w:hAnsi="Times New Roman" w:cs="Times New Roman"/>
          <w:sz w:val="28"/>
          <w:szCs w:val="28"/>
          <w:lang w:val="en-US"/>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2p</m:t>
              </m:r>
            </m:num>
            <m:den>
              <m:r>
                <w:rPr>
                  <w:rFonts w:ascii="Cambria Math" w:eastAsiaTheme="minorEastAsia" w:hAnsi="Cambria Math" w:cs="Times New Roman"/>
                  <w:sz w:val="28"/>
                  <w:szCs w:val="28"/>
                </w:rPr>
                <m:t>r</m:t>
              </m:r>
            </m:den>
          </m:f>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2</m:t>
                      </m:r>
                    </m:sup>
                  </m:sSup>
                </m:e>
              </m:rad>
            </m:den>
          </m:f>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h</m:t>
              </m:r>
            </m:e>
          </m:acc>
          <m:r>
            <w:rPr>
              <w:rFonts w:ascii="Cambria Math" w:eastAsiaTheme="minorEastAsia" w:hAnsi="Cambria Math" w:cs="Times New Roman"/>
              <w:sz w:val="28"/>
              <w:szCs w:val="28"/>
            </w:rPr>
            <m:t>,         α=</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           (2.7)</m:t>
          </m:r>
        </m:oMath>
      </m:oMathPara>
    </w:p>
    <w:p w:rsidR="00844A8D" w:rsidRPr="00535689" w:rsidRDefault="00844A8D"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Отсюда видно, что </w:t>
      </w:r>
      <m:oMath>
        <m:r>
          <w:rPr>
            <w:rFonts w:ascii="Cambria Math" w:eastAsiaTheme="minorEastAsia" w:hAnsi="Cambria Math" w:cs="Times New Roman"/>
            <w:sz w:val="28"/>
            <w:szCs w:val="28"/>
          </w:rPr>
          <m:t>e</m:t>
        </m:r>
      </m:oMath>
      <w:r w:rsidRPr="00535689">
        <w:rPr>
          <w:rFonts w:ascii="Times New Roman" w:eastAsiaTheme="minorEastAsia" w:hAnsi="Times New Roman" w:cs="Times New Roman"/>
          <w:sz w:val="28"/>
          <w:szCs w:val="28"/>
        </w:rPr>
        <w:t xml:space="preserve"> является функцией от </w:t>
      </w:r>
      <m:oMath>
        <m:r>
          <w:rPr>
            <w:rFonts w:ascii="Cambria Math" w:eastAsiaTheme="minorEastAsia" w:hAnsi="Cambria Math" w:cs="Times New Roman"/>
            <w:sz w:val="28"/>
            <w:szCs w:val="28"/>
          </w:rPr>
          <m:t>r</m:t>
        </m:r>
      </m:oMath>
      <w:r w:rsidRPr="00535689">
        <w:rPr>
          <w:rFonts w:ascii="Times New Roman" w:eastAsiaTheme="minorEastAsia" w:hAnsi="Times New Roman" w:cs="Times New Roman"/>
          <w:sz w:val="28"/>
          <w:szCs w:val="28"/>
        </w:rPr>
        <w:t xml:space="preserve"> и не постоянно. В процессе движения </w:t>
      </w:r>
      <w:proofErr w:type="spellStart"/>
      <w:r w:rsidRPr="00535689">
        <w:rPr>
          <w:rFonts w:ascii="Times New Roman" w:eastAsiaTheme="minorEastAsia" w:hAnsi="Times New Roman" w:cs="Times New Roman"/>
          <w:sz w:val="28"/>
          <w:szCs w:val="28"/>
        </w:rPr>
        <w:t>оскулирующий</w:t>
      </w:r>
      <w:proofErr w:type="spellEnd"/>
      <w:r w:rsidRPr="00535689">
        <w:rPr>
          <w:rFonts w:ascii="Times New Roman" w:eastAsiaTheme="minorEastAsia" w:hAnsi="Times New Roman" w:cs="Times New Roman"/>
          <w:sz w:val="28"/>
          <w:szCs w:val="28"/>
        </w:rPr>
        <w:t xml:space="preserve"> эксцентриситет </w:t>
      </w:r>
      <m:oMath>
        <m:r>
          <w:rPr>
            <w:rFonts w:ascii="Cambria Math" w:eastAsiaTheme="minorEastAsia" w:hAnsi="Cambria Math" w:cs="Times New Roman"/>
            <w:sz w:val="28"/>
            <w:szCs w:val="28"/>
          </w:rPr>
          <m:t>e (t)</m:t>
        </m:r>
      </m:oMath>
      <w:r w:rsidRPr="00535689">
        <w:rPr>
          <w:rFonts w:ascii="Times New Roman" w:eastAsiaTheme="minorEastAsia" w:hAnsi="Times New Roman" w:cs="Times New Roman"/>
          <w:sz w:val="28"/>
          <w:szCs w:val="28"/>
        </w:rPr>
        <w:t xml:space="preserve"> и радиус-вектор </w:t>
      </w:r>
      <m:oMath>
        <m:r>
          <w:rPr>
            <w:rFonts w:ascii="Cambria Math" w:eastAsiaTheme="minorEastAsia" w:hAnsi="Cambria Math" w:cs="Times New Roman"/>
            <w:sz w:val="28"/>
            <w:szCs w:val="28"/>
          </w:rPr>
          <m:t>r (t)</m:t>
        </m:r>
      </m:oMath>
      <w:r w:rsidRPr="00535689">
        <w:rPr>
          <w:rFonts w:ascii="Times New Roman" w:eastAsiaTheme="minorEastAsia" w:hAnsi="Times New Roman" w:cs="Times New Roman"/>
          <w:sz w:val="28"/>
          <w:szCs w:val="28"/>
        </w:rPr>
        <w:t xml:space="preserve"> изменяются так,</w:t>
      </w:r>
      <w:r w:rsidR="00723F63">
        <w:rPr>
          <w:rFonts w:ascii="Times New Roman" w:eastAsiaTheme="minorEastAsia" w:hAnsi="Times New Roman" w:cs="Times New Roman"/>
          <w:sz w:val="28"/>
          <w:szCs w:val="28"/>
        </w:rPr>
        <w:t xml:space="preserve"> что выполняется соотношение (</w:t>
      </w:r>
      <w:r w:rsidRPr="00535689">
        <w:rPr>
          <w:rFonts w:ascii="Times New Roman" w:eastAsiaTheme="minorEastAsia" w:hAnsi="Times New Roman" w:cs="Times New Roman"/>
          <w:sz w:val="28"/>
          <w:szCs w:val="28"/>
        </w:rPr>
        <w:t xml:space="preserve">2.7). Поэтому можно рассмотреть движение на плоскости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r</m:t>
        </m:r>
      </m:oMath>
      <w:r w:rsidR="00723F63">
        <w:rPr>
          <w:rFonts w:ascii="Times New Roman" w:eastAsiaTheme="minorEastAsia" w:hAnsi="Times New Roman" w:cs="Times New Roman"/>
          <w:sz w:val="28"/>
          <w:szCs w:val="28"/>
        </w:rPr>
        <w:t xml:space="preserve"> согласно (</w:t>
      </w:r>
      <w:r w:rsidRPr="00535689">
        <w:rPr>
          <w:rFonts w:ascii="Times New Roman" w:eastAsiaTheme="minorEastAsia" w:hAnsi="Times New Roman" w:cs="Times New Roman"/>
          <w:sz w:val="28"/>
          <w:szCs w:val="28"/>
        </w:rPr>
        <w:t xml:space="preserve">2.7). Однако реальное движение может происходить не во всей плоскости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r</m:t>
        </m:r>
      </m:oMath>
      <w:r w:rsidR="00221009" w:rsidRPr="00535689">
        <w:rPr>
          <w:rFonts w:ascii="Times New Roman" w:eastAsiaTheme="minorEastAsia" w:hAnsi="Times New Roman" w:cs="Times New Roman"/>
          <w:sz w:val="28"/>
          <w:szCs w:val="28"/>
        </w:rPr>
        <w:t xml:space="preserve">, а только в </w:t>
      </w:r>
      <w:r w:rsidR="00221009" w:rsidRPr="00535689">
        <w:rPr>
          <w:rFonts w:ascii="Times New Roman" w:eastAsiaTheme="minorEastAsia" w:hAnsi="Times New Roman" w:cs="Times New Roman"/>
          <w:sz w:val="28"/>
          <w:szCs w:val="28"/>
        </w:rPr>
        <w:lastRenderedPageBreak/>
        <w:t xml:space="preserve">некоторой ее части. В самом деле, </w:t>
      </w:r>
      <w:r w:rsidR="00723F63">
        <w:rPr>
          <w:rFonts w:ascii="Times New Roman" w:eastAsiaTheme="minorEastAsia" w:hAnsi="Times New Roman" w:cs="Times New Roman"/>
          <w:sz w:val="28"/>
          <w:szCs w:val="28"/>
        </w:rPr>
        <w:t>первого равенства в формулах (</w:t>
      </w:r>
      <w:r w:rsidR="00221009" w:rsidRPr="00535689">
        <w:rPr>
          <w:rFonts w:ascii="Times New Roman" w:eastAsiaTheme="minorEastAsia" w:hAnsi="Times New Roman" w:cs="Times New Roman"/>
          <w:sz w:val="28"/>
          <w:szCs w:val="28"/>
        </w:rPr>
        <w:t xml:space="preserve">2.3) имеем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Cos</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ν=</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f>
              <m:fPr>
                <m:type m:val="lin"/>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oMath>
      <w:r w:rsidR="00221009" w:rsidRPr="00535689">
        <w:rPr>
          <w:rFonts w:ascii="Times New Roman" w:eastAsiaTheme="minorEastAsia" w:hAnsi="Times New Roman" w:cs="Times New Roman"/>
          <w:sz w:val="28"/>
          <w:szCs w:val="28"/>
        </w:rPr>
        <w:t>, следовательно,</w:t>
      </w:r>
    </w:p>
    <w:p w:rsidR="00221009" w:rsidRPr="00535689" w:rsidRDefault="00557CF1" w:rsidP="00535689">
      <w:pPr>
        <w:spacing w:after="0" w:line="360" w:lineRule="auto"/>
        <w:ind w:left="567" w:firstLine="709"/>
        <w:jc w:val="center"/>
        <w:rPr>
          <w:rFonts w:ascii="Times New Roman" w:eastAsiaTheme="minorEastAsia" w:hAnsi="Times New Roman" w:cs="Times New Roman"/>
          <w:i/>
          <w:sz w:val="28"/>
          <w:szCs w:val="28"/>
          <w:lang w:val="en-US"/>
        </w:rPr>
      </w:pPr>
      <m:oMathPara>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p</m:t>
                      </m:r>
                    </m:num>
                    <m:den>
                      <m:r>
                        <w:rPr>
                          <w:rFonts w:ascii="Cambria Math" w:eastAsiaTheme="minorEastAsia" w:hAnsi="Cambria Math" w:cs="Times New Roman"/>
                          <w:sz w:val="28"/>
                          <w:szCs w:val="28"/>
                          <w:lang w:val="en-US"/>
                        </w:rPr>
                        <m:t>r</m:t>
                      </m:r>
                    </m:den>
                  </m:f>
                  <m:r>
                    <w:rPr>
                      <w:rFonts w:ascii="Cambria Math" w:eastAsiaTheme="minorEastAsia" w:hAnsi="Cambria Math" w:cs="Times New Roman"/>
                      <w:sz w:val="28"/>
                      <w:szCs w:val="28"/>
                      <w:lang w:val="en-US"/>
                    </w:rPr>
                    <m:t>-1</m:t>
                  </m:r>
                </m:e>
              </m:d>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2</m:t>
              </m:r>
            </m:sup>
          </m:sSubSup>
          <m:r>
            <w:rPr>
              <w:rFonts w:ascii="Cambria Math" w:eastAsiaTheme="minorEastAsia" w:hAnsi="Cambria Math" w:cs="Times New Roman"/>
              <w:sz w:val="28"/>
              <w:szCs w:val="28"/>
              <w:lang w:val="en-US"/>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lang w:val="en-US"/>
            </w:rPr>
            <m:t>.                                             (2.8)</m:t>
          </m:r>
        </m:oMath>
      </m:oMathPara>
    </w:p>
    <w:p w:rsidR="00221009" w:rsidRPr="00535689" w:rsidRDefault="00221009"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Таким образом, на плоскости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r</m:t>
        </m:r>
      </m:oMath>
      <w:r w:rsidR="008B01D3" w:rsidRPr="00535689">
        <w:rPr>
          <w:rFonts w:ascii="Times New Roman" w:eastAsiaTheme="minorEastAsia" w:hAnsi="Times New Roman" w:cs="Times New Roman"/>
          <w:sz w:val="28"/>
          <w:szCs w:val="28"/>
        </w:rPr>
        <w:t xml:space="preserve"> движение может происходить только выше кривой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oMath>
      <w:r w:rsidR="008B01D3" w:rsidRPr="00535689">
        <w:rPr>
          <w:rFonts w:ascii="Times New Roman" w:eastAsiaTheme="minorEastAsia" w:hAnsi="Times New Roman" w:cs="Times New Roman"/>
          <w:sz w:val="28"/>
          <w:szCs w:val="28"/>
        </w:rPr>
        <w:t xml:space="preserve">, определяемой уравнением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f>
              <m:fPr>
                <m:type m:val="lin"/>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p</m:t>
                </m:r>
              </m:num>
              <m:den>
                <m:r>
                  <w:rPr>
                    <w:rFonts w:ascii="Cambria Math" w:eastAsiaTheme="minorEastAsia" w:hAnsi="Cambria Math" w:cs="Times New Roman"/>
                    <w:sz w:val="28"/>
                    <w:szCs w:val="28"/>
                    <w:lang w:val="en-US"/>
                  </w:rPr>
                  <m:t>r</m:t>
                </m:r>
              </m:den>
            </m:f>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oMath>
      <w:r w:rsidR="008B01D3" w:rsidRPr="00535689">
        <w:rPr>
          <w:rFonts w:ascii="Times New Roman" w:eastAsiaTheme="minorEastAsia" w:hAnsi="Times New Roman" w:cs="Times New Roman"/>
          <w:sz w:val="28"/>
          <w:szCs w:val="28"/>
        </w:rPr>
        <w:t xml:space="preserve">. Очевидно,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rPr>
          <m:t>→ ∞</m:t>
        </m:r>
      </m:oMath>
      <w:r w:rsidR="008B01D3" w:rsidRPr="00535689">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r→ 0</m:t>
        </m:r>
      </m:oMath>
      <w:r w:rsidR="008B01D3" w:rsidRPr="00535689">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rPr>
          <m:t>=0</m:t>
        </m:r>
      </m:oMath>
      <w:r w:rsidR="008B01D3" w:rsidRPr="00535689">
        <w:rPr>
          <w:rFonts w:ascii="Times New Roman" w:eastAsiaTheme="minorEastAsia" w:hAnsi="Times New Roman" w:cs="Times New Roman"/>
          <w:sz w:val="28"/>
          <w:szCs w:val="28"/>
        </w:rPr>
        <w:t xml:space="preserve"> при </w:t>
      </w:r>
      <m:oMath>
        <m:f>
          <m:fPr>
            <m:type m:val="lin"/>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p</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=1</m:t>
        </m:r>
      </m:oMath>
      <w:r w:rsidR="008B01D3" w:rsidRPr="00535689">
        <w:rPr>
          <w:rFonts w:ascii="Times New Roman" w:eastAsiaTheme="minorEastAsia" w:hAnsi="Times New Roman" w:cs="Times New Roman"/>
          <w:sz w:val="28"/>
          <w:szCs w:val="28"/>
        </w:rPr>
        <w:t xml:space="preserve"> и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rPr>
          <m:t>→1</m:t>
        </m:r>
      </m:oMath>
      <w:r w:rsidR="008B01D3" w:rsidRPr="00535689">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r→∞</m:t>
        </m:r>
      </m:oMath>
      <w:r w:rsidR="008B01D3" w:rsidRPr="00535689">
        <w:rPr>
          <w:rFonts w:ascii="Times New Roman" w:eastAsiaTheme="minorEastAsia" w:hAnsi="Times New Roman" w:cs="Times New Roman"/>
          <w:sz w:val="28"/>
          <w:szCs w:val="28"/>
        </w:rPr>
        <w:t xml:space="preserve">. Кроме того,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2</m:t>
            </m:r>
          </m:sup>
        </m:sSubSup>
        <m:r>
          <w:rPr>
            <w:rFonts w:ascii="Cambria Math" w:eastAsiaTheme="minorEastAsia" w:hAnsi="Cambria Math" w:cs="Times New Roman"/>
            <w:sz w:val="28"/>
            <w:szCs w:val="28"/>
            <w:lang w:val="en-US"/>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lang w:val="en-US"/>
          </w:rPr>
          <m:t>=1</m:t>
        </m:r>
      </m:oMath>
      <w:r w:rsidR="008B01D3" w:rsidRPr="00535689">
        <w:rPr>
          <w:rFonts w:ascii="Times New Roman" w:eastAsiaTheme="minorEastAsia" w:hAnsi="Times New Roman" w:cs="Times New Roman"/>
          <w:sz w:val="28"/>
          <w:szCs w:val="28"/>
        </w:rPr>
        <w:t xml:space="preserve"> при </w:t>
      </w:r>
      <m:oMath>
        <m:f>
          <m:fPr>
            <m:type m:val="lin"/>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r</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m:t>
        </m:r>
        <m:f>
          <m:fPr>
            <m:type m:val="lin"/>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723F63">
        <w:rPr>
          <w:rFonts w:ascii="Times New Roman" w:eastAsiaTheme="minorEastAsia" w:hAnsi="Times New Roman" w:cs="Times New Roman"/>
          <w:sz w:val="28"/>
          <w:szCs w:val="28"/>
        </w:rPr>
        <w:t xml:space="preserve"> (рис. </w:t>
      </w:r>
      <w:r w:rsidR="00194A52" w:rsidRPr="00535689">
        <w:rPr>
          <w:rFonts w:ascii="Times New Roman" w:eastAsiaTheme="minorEastAsia" w:hAnsi="Times New Roman" w:cs="Times New Roman"/>
          <w:sz w:val="28"/>
          <w:szCs w:val="28"/>
        </w:rPr>
        <w:t>2</w:t>
      </w:r>
      <w:r w:rsidR="00723F63">
        <w:rPr>
          <w:rFonts w:ascii="Times New Roman" w:eastAsiaTheme="minorEastAsia" w:hAnsi="Times New Roman" w:cs="Times New Roman"/>
          <w:sz w:val="28"/>
          <w:szCs w:val="28"/>
          <w:lang w:val="en-US"/>
        </w:rPr>
        <w:t>.1</w:t>
      </w:r>
      <w:r w:rsidR="00194A52" w:rsidRPr="00535689">
        <w:rPr>
          <w:rFonts w:ascii="Times New Roman" w:eastAsiaTheme="minorEastAsia" w:hAnsi="Times New Roman" w:cs="Times New Roman"/>
          <w:sz w:val="28"/>
          <w:szCs w:val="28"/>
        </w:rPr>
        <w:t>).</w:t>
      </w:r>
    </w:p>
    <w:p w:rsidR="00194A52" w:rsidRPr="00535689" w:rsidRDefault="00194A52" w:rsidP="00535689">
      <w:pPr>
        <w:spacing w:after="0" w:line="360" w:lineRule="auto"/>
        <w:ind w:left="567" w:firstLine="709"/>
        <w:jc w:val="center"/>
        <w:rPr>
          <w:rFonts w:ascii="Times New Roman" w:eastAsiaTheme="minorEastAsia" w:hAnsi="Times New Roman" w:cs="Times New Roman"/>
          <w:i/>
          <w:sz w:val="28"/>
          <w:szCs w:val="28"/>
          <w:lang w:val="en-US"/>
        </w:rPr>
      </w:pPr>
      <w:r w:rsidRPr="00535689">
        <w:rPr>
          <w:rFonts w:ascii="Times New Roman" w:hAnsi="Times New Roman" w:cs="Times New Roman"/>
          <w:noProof/>
          <w:sz w:val="28"/>
          <w:szCs w:val="28"/>
          <w:lang w:eastAsia="ru-RU"/>
        </w:rPr>
        <w:drawing>
          <wp:inline distT="0" distB="0" distL="0" distR="0" wp14:anchorId="2976D2E2" wp14:editId="4E84F953">
            <wp:extent cx="3133725" cy="2209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33725" cy="2209800"/>
                    </a:xfrm>
                    <a:prstGeom prst="rect">
                      <a:avLst/>
                    </a:prstGeom>
                  </pic:spPr>
                </pic:pic>
              </a:graphicData>
            </a:graphic>
          </wp:inline>
        </w:drawing>
      </w:r>
    </w:p>
    <w:p w:rsidR="0097276E" w:rsidRPr="00723F63" w:rsidRDefault="00723F63" w:rsidP="00535689">
      <w:pPr>
        <w:spacing w:after="0" w:line="360" w:lineRule="auto"/>
        <w:ind w:left="567" w:firstLine="709"/>
        <w:jc w:val="cente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 xml:space="preserve">Рис. </w:t>
      </w:r>
      <w:r w:rsidR="0097276E" w:rsidRPr="00535689">
        <w:rPr>
          <w:rFonts w:ascii="Times New Roman" w:eastAsiaTheme="minorEastAsia" w:hAnsi="Times New Roman" w:cs="Times New Roman"/>
          <w:i/>
          <w:sz w:val="28"/>
          <w:szCs w:val="28"/>
        </w:rPr>
        <w:t>2</w:t>
      </w:r>
      <w:r w:rsidRPr="00723F63">
        <w:rPr>
          <w:rFonts w:ascii="Times New Roman" w:eastAsiaTheme="minorEastAsia" w:hAnsi="Times New Roman" w:cs="Times New Roman"/>
          <w:i/>
          <w:sz w:val="28"/>
          <w:szCs w:val="28"/>
        </w:rPr>
        <w:t>.1</w:t>
      </w:r>
    </w:p>
    <w:p w:rsidR="00194A52" w:rsidRPr="00535689" w:rsidRDefault="00723F63" w:rsidP="00535689">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Построим в области (</w:t>
      </w:r>
      <w:r w:rsidR="00194A52" w:rsidRPr="00535689">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8) реального движения кривую (</w:t>
      </w:r>
      <w:r w:rsidR="00194A52" w:rsidRPr="00535689">
        <w:rPr>
          <w:rFonts w:ascii="Times New Roman" w:eastAsiaTheme="minorEastAsia" w:hAnsi="Times New Roman" w:cs="Times New Roman"/>
          <w:sz w:val="28"/>
          <w:szCs w:val="28"/>
        </w:rPr>
        <w:t xml:space="preserve">2.7) при фиксированных </w:t>
      </w:r>
      <m:oMath>
        <m:r>
          <w:rPr>
            <w:rFonts w:ascii="Cambria Math" w:eastAsiaTheme="minorEastAsia" w:hAnsi="Cambria Math" w:cs="Times New Roman"/>
            <w:sz w:val="28"/>
            <w:szCs w:val="28"/>
          </w:rPr>
          <m:t>p</m:t>
        </m:r>
      </m:oMath>
      <w:r w:rsidR="00194A52" w:rsidRPr="00535689">
        <w:rPr>
          <w:rFonts w:ascii="Times New Roman" w:eastAsiaTheme="minorEastAsia" w:hAnsi="Times New Roman" w:cs="Times New Roman"/>
          <w:sz w:val="28"/>
          <w:szCs w:val="28"/>
        </w:rPr>
        <w:t xml:space="preserve"> 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t>
            </m:r>
          </m:e>
        </m:acc>
      </m:oMath>
      <w:r>
        <w:rPr>
          <w:rFonts w:ascii="Times New Roman" w:eastAsiaTheme="minorEastAsia" w:hAnsi="Times New Roman" w:cs="Times New Roman"/>
          <w:sz w:val="28"/>
          <w:szCs w:val="28"/>
        </w:rPr>
        <w:t xml:space="preserve"> (рис. </w:t>
      </w:r>
      <w:r w:rsidR="00194A52" w:rsidRPr="00535689">
        <w:rPr>
          <w:rFonts w:ascii="Times New Roman" w:eastAsiaTheme="minorEastAsia" w:hAnsi="Times New Roman" w:cs="Times New Roman"/>
          <w:sz w:val="28"/>
          <w:szCs w:val="28"/>
        </w:rPr>
        <w:t>2</w:t>
      </w:r>
      <w:r w:rsidRPr="00723F63">
        <w:rPr>
          <w:rFonts w:ascii="Times New Roman" w:eastAsiaTheme="minorEastAsia" w:hAnsi="Times New Roman" w:cs="Times New Roman"/>
          <w:sz w:val="28"/>
          <w:szCs w:val="28"/>
        </w:rPr>
        <w:t>.1</w:t>
      </w:r>
      <w:r w:rsidR="00194A52" w:rsidRPr="00535689">
        <w:rPr>
          <w:rFonts w:ascii="Times New Roman" w:eastAsiaTheme="minorEastAsia" w:hAnsi="Times New Roman" w:cs="Times New Roman"/>
          <w:sz w:val="28"/>
          <w:szCs w:val="28"/>
        </w:rPr>
        <w:t xml:space="preserve">). При увеличении </w:t>
      </w:r>
      <m:oMath>
        <m:r>
          <w:rPr>
            <w:rFonts w:ascii="Cambria Math" w:eastAsiaTheme="minorEastAsia" w:hAnsi="Cambria Math" w:cs="Times New Roman"/>
            <w:sz w:val="28"/>
            <w:szCs w:val="28"/>
          </w:rPr>
          <m:t>r</m:t>
        </m:r>
      </m:oMath>
      <w:r w:rsidR="00194A52" w:rsidRPr="00535689">
        <w:rPr>
          <w:rFonts w:ascii="Times New Roman" w:eastAsiaTheme="minorEastAsia" w:hAnsi="Times New Roman" w:cs="Times New Roman"/>
          <w:sz w:val="28"/>
          <w:szCs w:val="28"/>
        </w:rPr>
        <w:t xml:space="preserve"> от </w:t>
      </w:r>
      <m:oMath>
        <m:r>
          <w:rPr>
            <w:rFonts w:ascii="Cambria Math" w:eastAsiaTheme="minorEastAsia" w:hAnsi="Cambria Math" w:cs="Times New Roman"/>
            <w:sz w:val="28"/>
            <w:szCs w:val="28"/>
          </w:rPr>
          <m:t>0</m:t>
        </m:r>
      </m:oMath>
      <w:r w:rsidR="00194A52" w:rsidRPr="00535689">
        <w:rPr>
          <w:rFonts w:ascii="Times New Roman" w:eastAsiaTheme="minorEastAsia" w:hAnsi="Times New Roman" w:cs="Times New Roman"/>
          <w:sz w:val="28"/>
          <w:szCs w:val="28"/>
        </w:rPr>
        <w:t xml:space="preserve"> до </w:t>
      </w:r>
      <m:oMath>
        <m:r>
          <w:rPr>
            <w:rFonts w:ascii="Cambria Math" w:eastAsiaTheme="minorEastAsia" w:hAnsi="Cambria Math" w:cs="Times New Roman"/>
            <w:sz w:val="28"/>
            <w:szCs w:val="28"/>
          </w:rPr>
          <m:t>∞</m:t>
        </m:r>
      </m:oMath>
      <w:r w:rsidR="00194A52" w:rsidRPr="00535689">
        <w:rPr>
          <w:rFonts w:ascii="Times New Roman" w:eastAsiaTheme="minorEastAsia" w:hAnsi="Times New Roman" w:cs="Times New Roman"/>
          <w:sz w:val="28"/>
          <w:szCs w:val="28"/>
        </w:rPr>
        <w:t xml:space="preserve"> эксцентрисетет монотонно возрастает от</w:t>
      </w:r>
      <w:r w:rsidR="00EE63C4" w:rsidRPr="00535689">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r w:rsidR="00EE63C4" w:rsidRPr="00535689">
        <w:rPr>
          <w:rFonts w:ascii="Times New Roman" w:eastAsiaTheme="minorEastAsia" w:hAnsi="Times New Roman" w:cs="Times New Roman"/>
          <w:sz w:val="28"/>
          <w:szCs w:val="28"/>
        </w:rPr>
        <w:t xml:space="preserve"> до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=h</m:t>
        </m:r>
      </m:oMath>
      <w:r w:rsidR="00EE63C4" w:rsidRPr="00535689">
        <w:rPr>
          <w:rFonts w:ascii="Times New Roman" w:eastAsiaTheme="minorEastAsia" w:hAnsi="Times New Roman" w:cs="Times New Roman"/>
          <w:sz w:val="28"/>
          <w:szCs w:val="28"/>
        </w:rPr>
        <w:t>. Реальное движен</w:t>
      </w:r>
      <w:r>
        <w:rPr>
          <w:rFonts w:ascii="Times New Roman" w:eastAsiaTheme="minorEastAsia" w:hAnsi="Times New Roman" w:cs="Times New Roman"/>
          <w:sz w:val="28"/>
          <w:szCs w:val="28"/>
        </w:rPr>
        <w:t>ие определяется дугой кривой (</w:t>
      </w:r>
      <w:r w:rsidR="00EE63C4" w:rsidRPr="00535689">
        <w:rPr>
          <w:rFonts w:ascii="Times New Roman" w:eastAsiaTheme="minorEastAsia" w:hAnsi="Times New Roman" w:cs="Times New Roman"/>
          <w:sz w:val="28"/>
          <w:szCs w:val="28"/>
        </w:rPr>
        <w:t>2.7), лежащей в област</w:t>
      </w:r>
      <w:r>
        <w:rPr>
          <w:rFonts w:ascii="Times New Roman" w:eastAsiaTheme="minorEastAsia" w:hAnsi="Times New Roman" w:cs="Times New Roman"/>
          <w:sz w:val="28"/>
          <w:szCs w:val="28"/>
        </w:rPr>
        <w:t>и, определяемой неравенством (2.8). Пересечение кривой (</w:t>
      </w:r>
      <w:r w:rsidR="00EE63C4" w:rsidRPr="00535689">
        <w:rPr>
          <w:rFonts w:ascii="Times New Roman" w:eastAsiaTheme="minorEastAsia" w:hAnsi="Times New Roman" w:cs="Times New Roman"/>
          <w:sz w:val="28"/>
          <w:szCs w:val="28"/>
        </w:rPr>
        <w:t xml:space="preserve">2.7) с граничной кривой </w:t>
      </w:r>
      <w:r w:rsidR="00194A52" w:rsidRPr="00535689">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oMath>
      <w:r w:rsidR="00EE63C4" w:rsidRPr="00535689">
        <w:rPr>
          <w:rFonts w:ascii="Times New Roman" w:eastAsiaTheme="minorEastAsia" w:hAnsi="Times New Roman" w:cs="Times New Roman"/>
          <w:sz w:val="28"/>
          <w:szCs w:val="28"/>
        </w:rPr>
        <w:t>, определяемо</w:t>
      </w:r>
      <w:r>
        <w:rPr>
          <w:rFonts w:ascii="Times New Roman" w:eastAsiaTheme="minorEastAsia" w:hAnsi="Times New Roman" w:cs="Times New Roman"/>
          <w:sz w:val="28"/>
          <w:szCs w:val="28"/>
        </w:rPr>
        <w:t>й соотношением, следующим из (</w:t>
      </w:r>
      <w:r w:rsidR="00EE63C4" w:rsidRPr="00535689">
        <w:rPr>
          <w:rFonts w:ascii="Times New Roman" w:eastAsiaTheme="minorEastAsia" w:hAnsi="Times New Roman" w:cs="Times New Roman"/>
          <w:sz w:val="28"/>
          <w:szCs w:val="28"/>
        </w:rPr>
        <w:t xml:space="preserve">2.8), дает экстремальные точки траектории: </w:t>
      </w:r>
      <m:oMath>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min</m:t>
            </m:r>
          </m:sub>
        </m:sSub>
      </m:oMath>
      <w:r w:rsidR="00EE63C4" w:rsidRPr="00535689">
        <w:rPr>
          <w:rFonts w:ascii="Times New Roman" w:eastAsiaTheme="minorEastAsia" w:hAnsi="Times New Roman" w:cs="Times New Roman"/>
          <w:sz w:val="28"/>
          <w:szCs w:val="28"/>
        </w:rPr>
        <w:t xml:space="preserve"> (при этом </w:t>
      </w:r>
      <m:oMath>
        <m:r>
          <w:rPr>
            <w:rFonts w:ascii="Cambria Math" w:eastAsiaTheme="minorEastAsia" w:hAnsi="Cambria Math" w:cs="Times New Roman"/>
            <w:sz w:val="28"/>
            <w:szCs w:val="28"/>
          </w:rPr>
          <m:t>e=</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min</m:t>
            </m:r>
          </m:sub>
        </m:sSub>
      </m:oMath>
      <w:r w:rsidR="00EE63C4" w:rsidRPr="00535689">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max</m:t>
            </m:r>
          </m:sub>
        </m:sSub>
      </m:oMath>
      <w:r w:rsidR="00EE63C4" w:rsidRPr="00535689">
        <w:rPr>
          <w:rFonts w:ascii="Times New Roman" w:eastAsiaTheme="minorEastAsia" w:hAnsi="Times New Roman" w:cs="Times New Roman"/>
          <w:sz w:val="28"/>
          <w:szCs w:val="28"/>
        </w:rPr>
        <w:t xml:space="preserve"> (при этом  </w:t>
      </w:r>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max</m:t>
            </m:r>
          </m:sub>
        </m:sSub>
      </m:oMath>
      <w:r w:rsidR="00EE63C4" w:rsidRPr="00535689">
        <w:rPr>
          <w:rFonts w:ascii="Times New Roman" w:eastAsiaTheme="minorEastAsia" w:hAnsi="Times New Roman" w:cs="Times New Roman"/>
          <w:sz w:val="28"/>
          <w:szCs w:val="28"/>
        </w:rPr>
        <w:t xml:space="preserve">). Движение тело периодично по </w:t>
      </w:r>
      <m:oMath>
        <m:r>
          <w:rPr>
            <w:rFonts w:ascii="Cambria Math" w:eastAsiaTheme="minorEastAsia" w:hAnsi="Cambria Math" w:cs="Times New Roman"/>
            <w:sz w:val="28"/>
            <w:szCs w:val="28"/>
          </w:rPr>
          <m:t>e</m:t>
        </m:r>
      </m:oMath>
      <w:r w:rsidR="00EE63C4" w:rsidRPr="00535689">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r</m:t>
        </m:r>
      </m:oMath>
      <w:r w:rsidR="00EE63C4" w:rsidRPr="00535689">
        <w:rPr>
          <w:rFonts w:ascii="Times New Roman" w:eastAsiaTheme="minorEastAsia" w:hAnsi="Times New Roman" w:cs="Times New Roman"/>
          <w:sz w:val="28"/>
          <w:szCs w:val="28"/>
        </w:rPr>
        <w:t xml:space="preserve">, так что в плоскости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r</m:t>
        </m:r>
      </m:oMath>
      <w:r w:rsidR="00EE63C4" w:rsidRPr="00535689">
        <w:rPr>
          <w:rFonts w:ascii="Times New Roman" w:eastAsiaTheme="minorEastAsia" w:hAnsi="Times New Roman" w:cs="Times New Roman"/>
          <w:sz w:val="28"/>
          <w:szCs w:val="28"/>
        </w:rPr>
        <w:t xml:space="preserve"> оно происходит, например, по дуге 1</w:t>
      </w:r>
      <w:r w:rsidR="00742E2E" w:rsidRPr="00535689">
        <w:rPr>
          <w:rFonts w:ascii="Times New Roman" w:eastAsiaTheme="minorEastAsia" w:hAnsi="Times New Roman" w:cs="Times New Roman"/>
          <w:sz w:val="28"/>
          <w:szCs w:val="28"/>
        </w:rPr>
        <w:t xml:space="preserve"> </w:t>
      </w:r>
      <w:r w:rsidR="00EE63C4" w:rsidRPr="00535689">
        <w:rPr>
          <w:rFonts w:ascii="Times New Roman" w:eastAsiaTheme="minorEastAsia" w:hAnsi="Times New Roman" w:cs="Times New Roman"/>
          <w:sz w:val="28"/>
          <w:szCs w:val="28"/>
        </w:rPr>
        <w:t>-</w:t>
      </w:r>
      <w:r w:rsidR="00742E2E" w:rsidRPr="0053568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2 (рис. </w:t>
      </w:r>
      <w:r w:rsidR="00EE63C4" w:rsidRPr="00535689">
        <w:rPr>
          <w:rFonts w:ascii="Times New Roman" w:eastAsiaTheme="minorEastAsia" w:hAnsi="Times New Roman" w:cs="Times New Roman"/>
          <w:sz w:val="28"/>
          <w:szCs w:val="28"/>
        </w:rPr>
        <w:t>2</w:t>
      </w:r>
      <w:r w:rsidRPr="00723F63">
        <w:rPr>
          <w:rFonts w:ascii="Times New Roman" w:eastAsiaTheme="minorEastAsia" w:hAnsi="Times New Roman" w:cs="Times New Roman"/>
          <w:sz w:val="28"/>
          <w:szCs w:val="28"/>
        </w:rPr>
        <w:t>.1</w:t>
      </w:r>
      <w:r w:rsidR="00EE63C4" w:rsidRPr="00535689">
        <w:rPr>
          <w:rFonts w:ascii="Times New Roman" w:eastAsiaTheme="minorEastAsia" w:hAnsi="Times New Roman" w:cs="Times New Roman"/>
          <w:sz w:val="28"/>
          <w:szCs w:val="28"/>
        </w:rPr>
        <w:t>)</w:t>
      </w:r>
      <w:r w:rsidR="00742E2E" w:rsidRPr="00535689">
        <w:rPr>
          <w:rFonts w:ascii="Times New Roman" w:eastAsiaTheme="minorEastAsia" w:hAnsi="Times New Roman" w:cs="Times New Roman"/>
          <w:sz w:val="28"/>
          <w:szCs w:val="28"/>
        </w:rPr>
        <w:t xml:space="preserve"> от точки 1 (</w:t>
      </w:r>
      <m:oMath>
        <m:r>
          <w:rPr>
            <w:rFonts w:ascii="Cambria Math" w:eastAsiaTheme="minorEastAsia" w:hAnsi="Cambria Math" w:cs="Times New Roman"/>
            <w:sz w:val="28"/>
            <w:szCs w:val="28"/>
          </w:rPr>
          <m:t>e=</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min</m:t>
            </m:r>
          </m:sub>
        </m:sSub>
      </m:oMath>
      <w:r w:rsidR="00742E2E" w:rsidRPr="00535689">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min</m:t>
            </m:r>
          </m:sub>
        </m:sSub>
      </m:oMath>
      <w:r w:rsidR="00742E2E" w:rsidRPr="00535689">
        <w:rPr>
          <w:rFonts w:ascii="Times New Roman" w:eastAsiaTheme="minorEastAsia" w:hAnsi="Times New Roman" w:cs="Times New Roman"/>
          <w:sz w:val="28"/>
          <w:szCs w:val="28"/>
        </w:rPr>
        <w:t>) к точке 2 (</w:t>
      </w:r>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max</m:t>
            </m:r>
          </m:sub>
        </m:sSub>
      </m:oMath>
      <w:r w:rsidR="00742E2E" w:rsidRPr="00535689">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max</m:t>
            </m:r>
          </m:sub>
        </m:sSub>
      </m:oMath>
      <w:r w:rsidR="00742E2E" w:rsidRPr="00535689">
        <w:rPr>
          <w:rFonts w:ascii="Times New Roman" w:eastAsiaTheme="minorEastAsia" w:hAnsi="Times New Roman" w:cs="Times New Roman"/>
          <w:sz w:val="28"/>
          <w:szCs w:val="28"/>
        </w:rPr>
        <w:t>), затем обратно от точки 2 к точке 1 и т. д. Если бы вместо тела была материальная точка той же массы (</w:t>
      </w:r>
      <m:oMath>
        <m:r>
          <w:rPr>
            <w:rFonts w:ascii="Cambria Math" w:eastAsiaTheme="minorEastAsia" w:hAnsi="Cambria Math" w:cs="Times New Roman"/>
            <w:sz w:val="28"/>
            <w:szCs w:val="28"/>
          </w:rPr>
          <m:t>l=0</m:t>
        </m:r>
      </m:oMath>
      <w:r w:rsidR="00742E2E" w:rsidRPr="00535689">
        <w:rPr>
          <w:rFonts w:ascii="Times New Roman" w:eastAsiaTheme="minorEastAsia" w:hAnsi="Times New Roman" w:cs="Times New Roman"/>
          <w:sz w:val="28"/>
          <w:szCs w:val="28"/>
        </w:rPr>
        <w:t>), то как следу</w:t>
      </w:r>
      <w:r>
        <w:rPr>
          <w:rFonts w:ascii="Times New Roman" w:eastAsiaTheme="minorEastAsia" w:hAnsi="Times New Roman" w:cs="Times New Roman"/>
          <w:sz w:val="28"/>
          <w:szCs w:val="28"/>
        </w:rPr>
        <w:t>ет из (</w:t>
      </w:r>
      <w:r w:rsidR="00742E2E" w:rsidRPr="00535689">
        <w:rPr>
          <w:rFonts w:ascii="Times New Roman" w:eastAsiaTheme="minorEastAsia" w:hAnsi="Times New Roman" w:cs="Times New Roman"/>
          <w:sz w:val="28"/>
          <w:szCs w:val="28"/>
        </w:rPr>
        <w:t xml:space="preserve">2.7), эта точка двигалась бы по невозмущенной </w:t>
      </w:r>
      <w:proofErr w:type="spellStart"/>
      <w:r w:rsidR="00742E2E" w:rsidRPr="00535689">
        <w:rPr>
          <w:rFonts w:ascii="Times New Roman" w:eastAsiaTheme="minorEastAsia" w:hAnsi="Times New Roman" w:cs="Times New Roman"/>
          <w:sz w:val="28"/>
          <w:szCs w:val="28"/>
        </w:rPr>
        <w:lastRenderedPageBreak/>
        <w:t>кеплеровской</w:t>
      </w:r>
      <w:proofErr w:type="spellEnd"/>
      <w:r w:rsidR="00742E2E" w:rsidRPr="00535689">
        <w:rPr>
          <w:rFonts w:ascii="Times New Roman" w:eastAsiaTheme="minorEastAsia" w:hAnsi="Times New Roman" w:cs="Times New Roman"/>
          <w:sz w:val="28"/>
          <w:szCs w:val="28"/>
        </w:rPr>
        <w:t xml:space="preserve"> эллиптической траектории </w:t>
      </w:r>
      <m:oMath>
        <m:r>
          <w:rPr>
            <w:rFonts w:ascii="Cambria Math" w:eastAsiaTheme="minorEastAsia" w:hAnsi="Cambria Math" w:cs="Times New Roman"/>
            <w:sz w:val="28"/>
            <w:szCs w:val="28"/>
          </w:rPr>
          <m:t>e=const</m:t>
        </m:r>
      </m:oMath>
      <w:r w:rsidR="00742E2E" w:rsidRPr="00535689">
        <w:rPr>
          <w:rFonts w:ascii="Times New Roman" w:eastAsiaTheme="minorEastAsia" w:hAnsi="Times New Roman" w:cs="Times New Roman"/>
          <w:sz w:val="28"/>
          <w:szCs w:val="28"/>
        </w:rPr>
        <w:t xml:space="preserve"> (например, туда и обр</w:t>
      </w:r>
      <w:proofErr w:type="spellStart"/>
      <w:r>
        <w:rPr>
          <w:rFonts w:ascii="Times New Roman" w:eastAsiaTheme="minorEastAsia" w:hAnsi="Times New Roman" w:cs="Times New Roman"/>
          <w:sz w:val="28"/>
          <w:szCs w:val="28"/>
        </w:rPr>
        <w:t>атно</w:t>
      </w:r>
      <w:proofErr w:type="spellEnd"/>
      <w:r>
        <w:rPr>
          <w:rFonts w:ascii="Times New Roman" w:eastAsiaTheme="minorEastAsia" w:hAnsi="Times New Roman" w:cs="Times New Roman"/>
          <w:sz w:val="28"/>
          <w:szCs w:val="28"/>
        </w:rPr>
        <w:t xml:space="preserve"> по отрезку 2 - 3 на рис. </w:t>
      </w:r>
      <w:r w:rsidR="00742E2E" w:rsidRPr="00535689">
        <w:rPr>
          <w:rFonts w:ascii="Times New Roman" w:eastAsiaTheme="minorEastAsia" w:hAnsi="Times New Roman" w:cs="Times New Roman"/>
          <w:sz w:val="28"/>
          <w:szCs w:val="28"/>
        </w:rPr>
        <w:t>2</w:t>
      </w:r>
      <w:r w:rsidRPr="00723F63">
        <w:rPr>
          <w:rFonts w:ascii="Times New Roman" w:eastAsiaTheme="minorEastAsia" w:hAnsi="Times New Roman" w:cs="Times New Roman"/>
          <w:sz w:val="28"/>
          <w:szCs w:val="28"/>
        </w:rPr>
        <w:t>.1</w:t>
      </w:r>
      <w:r w:rsidR="00742E2E" w:rsidRPr="00535689">
        <w:rPr>
          <w:rFonts w:ascii="Times New Roman" w:eastAsiaTheme="minorEastAsia" w:hAnsi="Times New Roman" w:cs="Times New Roman"/>
          <w:sz w:val="28"/>
          <w:szCs w:val="28"/>
        </w:rPr>
        <w:t>).</w:t>
      </w:r>
    </w:p>
    <w:p w:rsidR="00742E2E" w:rsidRPr="00535689" w:rsidRDefault="00742E2E"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Итак, при движении гантели, нормальной к плоскости своей орбиты, оказывается, что эксцентриситет периодически колеблется между наименьшим и наибольшим своими значениями. Когда гантель находится ближе всего в Земле, эксцентриситет минимален; в точке орбиты, наиболее удаленной от Земли, эксцентриситет максимален. Эти колебания эксцентриситета невелики, и в целом орбита гантели будет похожа на </w:t>
      </w:r>
      <w:proofErr w:type="spellStart"/>
      <w:r w:rsidRPr="00535689">
        <w:rPr>
          <w:rFonts w:ascii="Times New Roman" w:eastAsiaTheme="minorEastAsia" w:hAnsi="Times New Roman" w:cs="Times New Roman"/>
          <w:sz w:val="28"/>
          <w:szCs w:val="28"/>
        </w:rPr>
        <w:t>кеплеровский</w:t>
      </w:r>
      <w:proofErr w:type="spellEnd"/>
      <w:r w:rsidRPr="00535689">
        <w:rPr>
          <w:rFonts w:ascii="Times New Roman" w:eastAsiaTheme="minorEastAsia" w:hAnsi="Times New Roman" w:cs="Times New Roman"/>
          <w:sz w:val="28"/>
          <w:szCs w:val="28"/>
        </w:rPr>
        <w:t xml:space="preserve"> эллипс; спутник-гантель будет двигаться в ограниченной окрестности Земли, не удаляясь от нее.</w:t>
      </w:r>
    </w:p>
    <w:p w:rsidR="00410C53" w:rsidRPr="00535689" w:rsidRDefault="00410C53"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Если уметь изменять эксцентриситет орбиты заметным образом, то первоначальную эллиптическую (</w:t>
      </w:r>
      <m:oMath>
        <m:r>
          <w:rPr>
            <w:rFonts w:ascii="Cambria Math" w:eastAsiaTheme="minorEastAsia" w:hAnsi="Cambria Math" w:cs="Times New Roman"/>
            <w:sz w:val="28"/>
            <w:szCs w:val="28"/>
          </w:rPr>
          <m:t>e&lt;1</m:t>
        </m:r>
      </m:oMath>
      <w:r w:rsidRPr="00535689">
        <w:rPr>
          <w:rFonts w:ascii="Times New Roman" w:eastAsiaTheme="minorEastAsia" w:hAnsi="Times New Roman" w:cs="Times New Roman"/>
          <w:sz w:val="28"/>
          <w:szCs w:val="28"/>
        </w:rPr>
        <w:t>) орбиту можно превратить последовательными изменениями эксцентриситета в гиперболическую (</w:t>
      </w:r>
      <m:oMath>
        <m:r>
          <w:rPr>
            <w:rFonts w:ascii="Cambria Math" w:eastAsiaTheme="minorEastAsia" w:hAnsi="Cambria Math" w:cs="Times New Roman"/>
            <w:sz w:val="28"/>
            <w:szCs w:val="28"/>
          </w:rPr>
          <m:t>e&gt;1</m:t>
        </m:r>
      </m:oMath>
      <w:r w:rsidRPr="00535689">
        <w:rPr>
          <w:rFonts w:ascii="Times New Roman" w:eastAsiaTheme="minorEastAsia" w:hAnsi="Times New Roman" w:cs="Times New Roman"/>
          <w:sz w:val="28"/>
          <w:szCs w:val="28"/>
        </w:rPr>
        <w:t>), и спутник улетит в дальний космос. Но у спутника – материальной точки эксцентриситет орбиты неизменен; а в только что разобранном случае спутника-гантели эксцентриситет хоть и меняется, но периодически и в небольших пределах. Систематического изменения эксцентриситета нет. При ограниченных размерах спутника большого изменения эксцентриситета как будто получить нельзя.</w:t>
      </w:r>
    </w:p>
    <w:p w:rsidR="00410C53" w:rsidRPr="00535689" w:rsidRDefault="00410C53"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Однако потребуем следующее (и здесь наконец, мы подошли к самому важному пункту обсуждения). Пусть рассматриваемая гантель может пульсировать: в нужные моменты сживаться в точку или мгновенно выпрямляться на полную длину. Возможность мгновенных пульсаций, впрочем, не принципиальна и введена для упрощения рассуждений. Можно рассматривать и медленные изменения длины гантели.</w:t>
      </w:r>
    </w:p>
    <w:p w:rsidR="00410C53" w:rsidRPr="00535689" w:rsidRDefault="00410C53"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Итак, пусть гантель начинает движение в ближайшей к Земле точке и пройдет </w:t>
      </w:r>
      <w:proofErr w:type="spellStart"/>
      <w:r w:rsidRPr="00535689">
        <w:rPr>
          <w:rFonts w:ascii="Times New Roman" w:eastAsiaTheme="minorEastAsia" w:hAnsi="Times New Roman" w:cs="Times New Roman"/>
          <w:sz w:val="28"/>
          <w:szCs w:val="28"/>
        </w:rPr>
        <w:t>полувиток</w:t>
      </w:r>
      <w:proofErr w:type="spellEnd"/>
      <w:r w:rsidRPr="00535689">
        <w:rPr>
          <w:rFonts w:ascii="Times New Roman" w:eastAsiaTheme="minorEastAsia" w:hAnsi="Times New Roman" w:cs="Times New Roman"/>
          <w:sz w:val="28"/>
          <w:szCs w:val="28"/>
        </w:rPr>
        <w:t xml:space="preserve"> орбиты до наиболее удаленной от Земли точк</w:t>
      </w:r>
      <w:r w:rsidR="00723F63">
        <w:rPr>
          <w:rFonts w:ascii="Times New Roman" w:eastAsiaTheme="minorEastAsia" w:hAnsi="Times New Roman" w:cs="Times New Roman"/>
          <w:sz w:val="28"/>
          <w:szCs w:val="28"/>
        </w:rPr>
        <w:t>и (вдоль отрезка 1 -</w:t>
      </w:r>
      <w:r w:rsidR="00723F63" w:rsidRPr="00723F63">
        <w:rPr>
          <w:rFonts w:ascii="Times New Roman" w:eastAsiaTheme="minorEastAsia" w:hAnsi="Times New Roman" w:cs="Times New Roman"/>
          <w:sz w:val="28"/>
          <w:szCs w:val="28"/>
        </w:rPr>
        <w:t xml:space="preserve"> </w:t>
      </w:r>
      <w:r w:rsidR="00723F63">
        <w:rPr>
          <w:rFonts w:ascii="Times New Roman" w:eastAsiaTheme="minorEastAsia" w:hAnsi="Times New Roman" w:cs="Times New Roman"/>
          <w:sz w:val="28"/>
          <w:szCs w:val="28"/>
        </w:rPr>
        <w:t xml:space="preserve">2 на рис. </w:t>
      </w:r>
      <w:r w:rsidRPr="00535689">
        <w:rPr>
          <w:rFonts w:ascii="Times New Roman" w:eastAsiaTheme="minorEastAsia" w:hAnsi="Times New Roman" w:cs="Times New Roman"/>
          <w:sz w:val="28"/>
          <w:szCs w:val="28"/>
        </w:rPr>
        <w:t>2</w:t>
      </w:r>
      <w:r w:rsidR="00723F63" w:rsidRPr="00723F63">
        <w:rPr>
          <w:rFonts w:ascii="Times New Roman" w:eastAsiaTheme="minorEastAsia" w:hAnsi="Times New Roman" w:cs="Times New Roman"/>
          <w:sz w:val="28"/>
          <w:szCs w:val="28"/>
        </w:rPr>
        <w:t>.1</w:t>
      </w:r>
      <w:r w:rsidRPr="00535689">
        <w:rPr>
          <w:rFonts w:ascii="Times New Roman" w:eastAsiaTheme="minorEastAsia" w:hAnsi="Times New Roman" w:cs="Times New Roman"/>
          <w:sz w:val="28"/>
          <w:szCs w:val="28"/>
        </w:rPr>
        <w:t>); в этой точке эксцентриситет</w:t>
      </w:r>
      <w:r w:rsidR="00D5110A" w:rsidRPr="00535689">
        <w:rPr>
          <w:rFonts w:ascii="Times New Roman" w:eastAsiaTheme="minorEastAsia" w:hAnsi="Times New Roman" w:cs="Times New Roman"/>
          <w:sz w:val="28"/>
          <w:szCs w:val="28"/>
        </w:rPr>
        <w:t>, как уже говорилось, достигнет наибольшего значения (</w:t>
      </w:r>
      <m:oMath>
        <m:r>
          <w:rPr>
            <w:rFonts w:ascii="Cambria Math" w:eastAsiaTheme="minorEastAsia" w:hAnsi="Cambria Math" w:cs="Times New Roman"/>
            <w:sz w:val="28"/>
            <w:szCs w:val="28"/>
          </w:rPr>
          <m:t>e=</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(1)</m:t>
            </m:r>
          </m:sup>
        </m:sSubSup>
      </m:oMath>
      <w:r w:rsidR="00D5110A" w:rsidRPr="00535689">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r=</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(1)</m:t>
            </m:r>
          </m:sup>
        </m:sSubSup>
      </m:oMath>
      <w:r w:rsidR="00D5110A" w:rsidRPr="00535689">
        <w:rPr>
          <w:rFonts w:ascii="Times New Roman" w:eastAsiaTheme="minorEastAsia" w:hAnsi="Times New Roman" w:cs="Times New Roman"/>
          <w:sz w:val="28"/>
          <w:szCs w:val="28"/>
        </w:rPr>
        <w:t xml:space="preserve">). Тут мы сложим обе </w:t>
      </w:r>
      <w:r w:rsidR="00D5110A" w:rsidRPr="00535689">
        <w:rPr>
          <w:rFonts w:ascii="Times New Roman" w:eastAsiaTheme="minorEastAsia" w:hAnsi="Times New Roman" w:cs="Times New Roman"/>
          <w:sz w:val="28"/>
          <w:szCs w:val="28"/>
        </w:rPr>
        <w:lastRenderedPageBreak/>
        <w:t xml:space="preserve">части гантели, мгновенно уменьшив ее длину «до нуля» (фактически это значит, что длина сложенной гантели пренебрежимо мала по сравнению с длиной открытой гантели). С этого момента спутник будет двигаться как материальная точка, то есть по дуге </w:t>
      </w:r>
      <w:proofErr w:type="spellStart"/>
      <w:r w:rsidR="00D5110A" w:rsidRPr="00535689">
        <w:rPr>
          <w:rFonts w:ascii="Times New Roman" w:eastAsiaTheme="minorEastAsia" w:hAnsi="Times New Roman" w:cs="Times New Roman"/>
          <w:sz w:val="28"/>
          <w:szCs w:val="28"/>
        </w:rPr>
        <w:t>кеплеровского</w:t>
      </w:r>
      <w:proofErr w:type="spellEnd"/>
      <w:r w:rsidR="00D5110A" w:rsidRPr="00535689">
        <w:rPr>
          <w:rFonts w:ascii="Times New Roman" w:eastAsiaTheme="minorEastAsia" w:hAnsi="Times New Roman" w:cs="Times New Roman"/>
          <w:sz w:val="28"/>
          <w:szCs w:val="28"/>
        </w:rPr>
        <w:t xml:space="preserve"> эллипса</w:t>
      </w:r>
      <w:r w:rsidR="00723F63">
        <w:rPr>
          <w:rFonts w:ascii="Times New Roman" w:eastAsiaTheme="minorEastAsia" w:hAnsi="Times New Roman" w:cs="Times New Roman"/>
          <w:sz w:val="28"/>
          <w:szCs w:val="28"/>
        </w:rPr>
        <w:t xml:space="preserve"> (вдоль отрезка 2 – 3 на рис. </w:t>
      </w:r>
      <w:r w:rsidR="00D5110A" w:rsidRPr="00535689">
        <w:rPr>
          <w:rFonts w:ascii="Times New Roman" w:eastAsiaTheme="minorEastAsia" w:hAnsi="Times New Roman" w:cs="Times New Roman"/>
          <w:sz w:val="28"/>
          <w:szCs w:val="28"/>
        </w:rPr>
        <w:t>2</w:t>
      </w:r>
      <w:r w:rsidR="00723F63" w:rsidRPr="00723F63">
        <w:rPr>
          <w:rFonts w:ascii="Times New Roman" w:eastAsiaTheme="minorEastAsia" w:hAnsi="Times New Roman" w:cs="Times New Roman"/>
          <w:sz w:val="28"/>
          <w:szCs w:val="28"/>
        </w:rPr>
        <w:t>.1</w:t>
      </w:r>
      <w:r w:rsidR="00D5110A" w:rsidRPr="00535689">
        <w:rPr>
          <w:rFonts w:ascii="Times New Roman" w:eastAsiaTheme="minorEastAsia" w:hAnsi="Times New Roman" w:cs="Times New Roman"/>
          <w:sz w:val="28"/>
          <w:szCs w:val="28"/>
        </w:rPr>
        <w:t xml:space="preserve">), сохраняя только что полученное значение эксцентриситета </w:t>
      </w:r>
      <m:oMath>
        <m:r>
          <w:rPr>
            <w:rFonts w:ascii="Cambria Math" w:eastAsiaTheme="minorEastAsia" w:hAnsi="Cambria Math" w:cs="Times New Roman"/>
            <w:sz w:val="28"/>
            <w:szCs w:val="28"/>
          </w:rPr>
          <m:t>e=</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(1)</m:t>
            </m:r>
          </m:sup>
        </m:sSubSup>
      </m:oMath>
      <w:r w:rsidR="00D5110A" w:rsidRPr="00535689">
        <w:rPr>
          <w:rFonts w:ascii="Times New Roman" w:eastAsiaTheme="minorEastAsia" w:hAnsi="Times New Roman" w:cs="Times New Roman"/>
          <w:sz w:val="28"/>
          <w:szCs w:val="28"/>
        </w:rPr>
        <w:t xml:space="preserve"> постоянным.</w:t>
      </w:r>
    </w:p>
    <w:p w:rsidR="00D5110A" w:rsidRPr="00535689" w:rsidRDefault="00D5110A"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Вернувшись в точку, ближайшую к Земле (это будет, конечно, точка, отличная от первой «ближайшей» точки), мы донесем в сохранности приобретенное значение эксцентриситета. Здесь мы мгновенно откроем гантель на полную длину! Теперь, на новом </w:t>
      </w:r>
      <w:proofErr w:type="spellStart"/>
      <w:r w:rsidRPr="00535689">
        <w:rPr>
          <w:rFonts w:ascii="Times New Roman" w:eastAsiaTheme="minorEastAsia" w:hAnsi="Times New Roman" w:cs="Times New Roman"/>
          <w:sz w:val="28"/>
          <w:szCs w:val="28"/>
        </w:rPr>
        <w:t>полувитке</w:t>
      </w:r>
      <w:proofErr w:type="spellEnd"/>
      <w:r w:rsidRPr="00535689">
        <w:rPr>
          <w:rFonts w:ascii="Times New Roman" w:eastAsiaTheme="minorEastAsia" w:hAnsi="Times New Roman" w:cs="Times New Roman"/>
          <w:sz w:val="28"/>
          <w:szCs w:val="28"/>
        </w:rPr>
        <w:t xml:space="preserve"> орбиты, за счет раскрытой гантели снова будет увеличиваться значение эксцентриситета</w:t>
      </w:r>
      <w:r w:rsidR="00723F63">
        <w:rPr>
          <w:rFonts w:ascii="Times New Roman" w:eastAsiaTheme="minorEastAsia" w:hAnsi="Times New Roman" w:cs="Times New Roman"/>
          <w:sz w:val="28"/>
          <w:szCs w:val="28"/>
        </w:rPr>
        <w:t xml:space="preserve"> (вдоль отрезка 3 – 4 на рис. </w:t>
      </w:r>
      <w:r w:rsidRPr="00535689">
        <w:rPr>
          <w:rFonts w:ascii="Times New Roman" w:eastAsiaTheme="minorEastAsia" w:hAnsi="Times New Roman" w:cs="Times New Roman"/>
          <w:sz w:val="28"/>
          <w:szCs w:val="28"/>
        </w:rPr>
        <w:t>2</w:t>
      </w:r>
      <w:r w:rsidR="00723F63" w:rsidRPr="00723F63">
        <w:rPr>
          <w:rFonts w:ascii="Times New Roman" w:eastAsiaTheme="minorEastAsia" w:hAnsi="Times New Roman" w:cs="Times New Roman"/>
          <w:sz w:val="28"/>
          <w:szCs w:val="28"/>
        </w:rPr>
        <w:t>.1</w:t>
      </w:r>
      <w:r w:rsidRPr="00535689">
        <w:rPr>
          <w:rFonts w:ascii="Times New Roman" w:eastAsiaTheme="minorEastAsia" w:hAnsi="Times New Roman" w:cs="Times New Roman"/>
          <w:sz w:val="28"/>
          <w:szCs w:val="28"/>
        </w:rPr>
        <w:t>). Когда во второй раз достигнем самой удаленной от Земли точки, эксцентриситет</w:t>
      </w:r>
      <w:r w:rsidR="00091F21" w:rsidRPr="00535689">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(2)</m:t>
            </m:r>
          </m:sup>
        </m:sSubSup>
      </m:oMath>
      <w:r w:rsidR="00091F21" w:rsidRPr="00535689">
        <w:rPr>
          <w:rFonts w:ascii="Times New Roman" w:eastAsiaTheme="minorEastAsia" w:hAnsi="Times New Roman" w:cs="Times New Roman"/>
          <w:sz w:val="28"/>
          <w:szCs w:val="28"/>
        </w:rPr>
        <w:t xml:space="preserve"> будет больше, чем при первом максимальном удалении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&gt;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(1)</m:t>
            </m:r>
          </m:sup>
        </m:sSubSup>
      </m:oMath>
      <w:r w:rsidR="00091F21" w:rsidRPr="00535689">
        <w:rPr>
          <w:rFonts w:ascii="Times New Roman" w:eastAsiaTheme="minorEastAsia" w:hAnsi="Times New Roman" w:cs="Times New Roman"/>
          <w:sz w:val="28"/>
          <w:szCs w:val="28"/>
        </w:rPr>
        <w:t>). Сложим гантель и понесем благоприобретенную величину эксцентриситета в сохранности до того момента, когда снова можно будет открыть гантель, и т. д. В конце концов, после многократных пульсаций гантели, можно добиться существенного изменения эксцентриситета орбиты и, может быть, даже достичь гиперболического значения эксцентриситета (</w:t>
      </w:r>
      <m:oMath>
        <m:r>
          <w:rPr>
            <w:rFonts w:ascii="Cambria Math" w:eastAsiaTheme="minorEastAsia" w:hAnsi="Cambria Math" w:cs="Times New Roman"/>
            <w:sz w:val="28"/>
            <w:szCs w:val="28"/>
          </w:rPr>
          <m:t>e&gt;1</m:t>
        </m:r>
      </m:oMath>
      <w:r w:rsidR="00091F21" w:rsidRPr="00535689">
        <w:rPr>
          <w:rFonts w:ascii="Times New Roman" w:eastAsiaTheme="minorEastAsia" w:hAnsi="Times New Roman" w:cs="Times New Roman"/>
          <w:sz w:val="28"/>
          <w:szCs w:val="28"/>
        </w:rPr>
        <w:t>) и уйти из поля тяготения Земли.</w:t>
      </w:r>
    </w:p>
    <w:p w:rsidR="008E48C0" w:rsidRPr="00535689" w:rsidRDefault="008E48C0"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В результате описанного процесса энергия, затраченная на «включение» и «выключение» гантели, перекачивается в энергию движения аппарата по орбите, что и позволяет разогнать аппарат вплоть до ухода из поля тяготения Земли. Орбита аппарата представляет при этом раскручивающуюся спираль с числом витков, равным числу пульсаций гантели. Космический аппарат, орбита которого меняется за счет вариаций действующей на аппарат гравитационной силы</w:t>
      </w:r>
      <w:r w:rsidR="003022CA" w:rsidRPr="00535689">
        <w:rPr>
          <w:rFonts w:ascii="Times New Roman" w:eastAsiaTheme="minorEastAsia" w:hAnsi="Times New Roman" w:cs="Times New Roman"/>
          <w:sz w:val="28"/>
          <w:szCs w:val="28"/>
        </w:rPr>
        <w:t>,</w:t>
      </w:r>
      <w:r w:rsidRPr="00535689">
        <w:rPr>
          <w:rFonts w:ascii="Times New Roman" w:eastAsiaTheme="minorEastAsia" w:hAnsi="Times New Roman" w:cs="Times New Roman"/>
          <w:sz w:val="28"/>
          <w:szCs w:val="28"/>
        </w:rPr>
        <w:t xml:space="preserve"> назовем </w:t>
      </w:r>
      <w:proofErr w:type="spellStart"/>
      <w:r w:rsidRPr="00535689">
        <w:rPr>
          <w:rFonts w:ascii="Times New Roman" w:eastAsiaTheme="minorEastAsia" w:hAnsi="Times New Roman" w:cs="Times New Roman"/>
          <w:sz w:val="28"/>
          <w:szCs w:val="28"/>
        </w:rPr>
        <w:t>гравилетом</w:t>
      </w:r>
      <w:proofErr w:type="spellEnd"/>
      <w:r w:rsidRPr="00535689">
        <w:rPr>
          <w:rFonts w:ascii="Times New Roman" w:eastAsiaTheme="minorEastAsia" w:hAnsi="Times New Roman" w:cs="Times New Roman"/>
          <w:sz w:val="28"/>
          <w:szCs w:val="28"/>
        </w:rPr>
        <w:t>.</w:t>
      </w:r>
    </w:p>
    <w:p w:rsidR="003022CA" w:rsidRPr="00977E44" w:rsidRDefault="003022CA"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Внутренние силы, затраченные на «включение» и «выключение» гантели, дают заметный внешний эффект потому (и только потому), что </w:t>
      </w:r>
      <w:r w:rsidRPr="00535689">
        <w:rPr>
          <w:rFonts w:ascii="Times New Roman" w:eastAsiaTheme="minorEastAsia" w:hAnsi="Times New Roman" w:cs="Times New Roman"/>
          <w:sz w:val="28"/>
          <w:szCs w:val="28"/>
        </w:rPr>
        <w:lastRenderedPageBreak/>
        <w:t>существует и взаимодействует внешнее силовое поле. При этом необходима определенная резонансная настройка между внешними и внутренними силами.</w:t>
      </w: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23F63" w:rsidRPr="00977E44" w:rsidRDefault="00723F63"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3022CA" w:rsidRPr="00723F63" w:rsidRDefault="00723F63" w:rsidP="00535689">
      <w:pPr>
        <w:spacing w:after="0" w:line="360" w:lineRule="auto"/>
        <w:ind w:left="567" w:firstLine="709"/>
        <w:jc w:val="center"/>
        <w:rPr>
          <w:rFonts w:ascii="Times New Roman" w:eastAsiaTheme="minorEastAsia" w:hAnsi="Times New Roman" w:cs="Times New Roman"/>
          <w:b/>
          <w:sz w:val="28"/>
          <w:szCs w:val="28"/>
        </w:rPr>
      </w:pPr>
      <w:r w:rsidRPr="00723F63">
        <w:rPr>
          <w:rFonts w:ascii="Times New Roman" w:eastAsiaTheme="minorEastAsia" w:hAnsi="Times New Roman" w:cs="Times New Roman"/>
          <w:b/>
          <w:sz w:val="28"/>
          <w:szCs w:val="28"/>
        </w:rPr>
        <w:lastRenderedPageBreak/>
        <w:t xml:space="preserve">3. </w:t>
      </w:r>
      <w:r w:rsidR="003022CA" w:rsidRPr="00723F63">
        <w:rPr>
          <w:rFonts w:ascii="Times New Roman" w:eastAsiaTheme="minorEastAsia" w:hAnsi="Times New Roman" w:cs="Times New Roman"/>
          <w:b/>
          <w:sz w:val="28"/>
          <w:szCs w:val="28"/>
        </w:rPr>
        <w:t>Отстал от спутника – плыви брассом!</w:t>
      </w:r>
    </w:p>
    <w:p w:rsidR="003022CA" w:rsidRPr="00535689" w:rsidRDefault="003022CA"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Не правда ли, захватывающая перспектива: вместо реактивного двигателя поставить электромотор, чтобы вовремя сматывал или разматывал трос, соединяющий шарики гантели, или даже... посадить для этой цели «матроса».</w:t>
      </w:r>
    </w:p>
    <w:p w:rsidR="003022CA" w:rsidRPr="00535689" w:rsidRDefault="003022CA"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Реальные оценки несколько охлаждают загорающийся энтузиазм. За </w:t>
      </w:r>
      <m:oMath>
        <m:r>
          <w:rPr>
            <w:rFonts w:ascii="Cambria Math" w:eastAsiaTheme="minorEastAsia" w:hAnsi="Cambria Math" w:cs="Times New Roman"/>
            <w:sz w:val="28"/>
            <w:szCs w:val="28"/>
          </w:rPr>
          <m:t>n</m:t>
        </m:r>
      </m:oMath>
      <w:r w:rsidRPr="00535689">
        <w:rPr>
          <w:rFonts w:ascii="Times New Roman" w:eastAsiaTheme="minorEastAsia" w:hAnsi="Times New Roman" w:cs="Times New Roman"/>
          <w:sz w:val="28"/>
          <w:szCs w:val="28"/>
        </w:rPr>
        <w:t xml:space="preserve"> циклов (включения и выключения гантели) эксцентриситет изменится примерно до значения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f>
                  <m:fPr>
                    <m:type m:val="lin"/>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lang w:val="en-US"/>
                      </w:rPr>
                      <m:t>p</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oMath>
      <w:r w:rsidRPr="00535689">
        <w:rPr>
          <w:rFonts w:ascii="Times New Roman" w:eastAsiaTheme="minorEastAsia" w:hAnsi="Times New Roman" w:cs="Times New Roman"/>
          <w:sz w:val="28"/>
          <w:szCs w:val="28"/>
        </w:rPr>
        <w:t xml:space="preserve"> (от своего начального значения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oMath>
      <w:r w:rsidRPr="00535689">
        <w:rPr>
          <w:rFonts w:ascii="Times New Roman" w:eastAsiaTheme="minorEastAsia" w:hAnsi="Times New Roman" w:cs="Times New Roman"/>
          <w:sz w:val="28"/>
          <w:szCs w:val="28"/>
        </w:rPr>
        <w:t xml:space="preserve">). Так что для достижения </w:t>
      </w:r>
      <m:oMath>
        <m:r>
          <w:rPr>
            <w:rFonts w:ascii="Cambria Math" w:eastAsiaTheme="minorEastAsia" w:hAnsi="Cambria Math" w:cs="Times New Roman"/>
            <w:sz w:val="28"/>
            <w:szCs w:val="28"/>
          </w:rPr>
          <m:t>e ~ 1</m:t>
        </m:r>
      </m:oMath>
      <w:r w:rsidRPr="00535689">
        <w:rPr>
          <w:rFonts w:ascii="Times New Roman" w:eastAsiaTheme="minorEastAsia" w:hAnsi="Times New Roman" w:cs="Times New Roman"/>
          <w:sz w:val="28"/>
          <w:szCs w:val="28"/>
        </w:rPr>
        <w:t xml:space="preserve"> необходимо </w:t>
      </w:r>
      <m:oMath>
        <m:r>
          <w:rPr>
            <w:rFonts w:ascii="Cambria Math" w:eastAsiaTheme="minorEastAsia" w:hAnsi="Cambria Math" w:cs="Times New Roman"/>
            <w:sz w:val="28"/>
            <w:szCs w:val="28"/>
          </w:rPr>
          <m:t xml:space="preserve">n ~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f>
              <m:fPr>
                <m:type m:val="lin"/>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l</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oMath>
      <w:r w:rsidR="00FA29AD" w:rsidRPr="00535689">
        <w:rPr>
          <w:rFonts w:ascii="Times New Roman" w:eastAsiaTheme="minorEastAsia" w:hAnsi="Times New Roman" w:cs="Times New Roman"/>
          <w:sz w:val="28"/>
          <w:szCs w:val="28"/>
        </w:rPr>
        <w:t xml:space="preserve"> циклов (оборотов по орбите).</w:t>
      </w:r>
    </w:p>
    <w:p w:rsidR="00FA29AD" w:rsidRPr="00535689" w:rsidRDefault="00FA29AD"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Если исходная орбита имеет </w:t>
      </w:r>
      <m:oMath>
        <m:r>
          <w:rPr>
            <w:rFonts w:ascii="Cambria Math" w:eastAsiaTheme="minorEastAsia" w:hAnsi="Cambria Math" w:cs="Times New Roman"/>
            <w:sz w:val="28"/>
            <w:szCs w:val="28"/>
          </w:rPr>
          <m:t>p=10000</m:t>
        </m:r>
      </m:oMath>
      <w:r w:rsidRPr="00535689">
        <w:rPr>
          <w:rFonts w:ascii="Times New Roman" w:eastAsiaTheme="minorEastAsia" w:hAnsi="Times New Roman" w:cs="Times New Roman"/>
          <w:sz w:val="28"/>
          <w:szCs w:val="28"/>
        </w:rPr>
        <w:t xml:space="preserve"> км, а </w:t>
      </w:r>
      <m:oMath>
        <m:r>
          <w:rPr>
            <w:rFonts w:ascii="Cambria Math" w:eastAsiaTheme="minorEastAsia" w:hAnsi="Cambria Math" w:cs="Times New Roman"/>
            <w:sz w:val="28"/>
            <w:szCs w:val="28"/>
          </w:rPr>
          <m:t>l=1</m:t>
        </m:r>
      </m:oMath>
      <w:r w:rsidRPr="00535689">
        <w:rPr>
          <w:rFonts w:ascii="Times New Roman" w:eastAsiaTheme="minorEastAsia" w:hAnsi="Times New Roman" w:cs="Times New Roman"/>
          <w:sz w:val="28"/>
          <w:szCs w:val="28"/>
        </w:rPr>
        <w:t xml:space="preserve"> км, то </w:t>
      </w:r>
      <m:oMath>
        <m:r>
          <w:rPr>
            <w:rFonts w:ascii="Cambria Math" w:eastAsiaTheme="minorEastAsia" w:hAnsi="Cambria Math" w:cs="Times New Roman"/>
            <w:sz w:val="28"/>
            <w:szCs w:val="28"/>
          </w:rPr>
          <m:t xml:space="preserve">n ~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8</m:t>
            </m:r>
          </m:sup>
        </m:sSup>
      </m:oMath>
      <w:r w:rsidRPr="00535689">
        <w:rPr>
          <w:rFonts w:ascii="Times New Roman" w:eastAsiaTheme="minorEastAsia" w:hAnsi="Times New Roman" w:cs="Times New Roman"/>
          <w:sz w:val="28"/>
          <w:szCs w:val="28"/>
        </w:rPr>
        <w:t xml:space="preserve"> оборотов. Так как даже у поверхности Земли один оборот спутника совершается за полтора часа, а чем дальше от Земли, тем период обращения больше, то такому количеству оборотов соответствует время полета </w:t>
      </w:r>
      <m:oMath>
        <m:r>
          <w:rPr>
            <w:rFonts w:ascii="Cambria Math" w:eastAsiaTheme="minorEastAsia" w:hAnsi="Cambria Math" w:cs="Times New Roman"/>
            <w:sz w:val="28"/>
            <w:szCs w:val="28"/>
          </w:rPr>
          <m:t>T&gt;1,5∙</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8</m:t>
            </m:r>
          </m:sup>
        </m:sSup>
      </m:oMath>
      <w:r w:rsidRPr="00535689">
        <w:rPr>
          <w:rFonts w:ascii="Times New Roman" w:eastAsiaTheme="minorEastAsia" w:hAnsi="Times New Roman" w:cs="Times New Roman"/>
          <w:sz w:val="28"/>
          <w:szCs w:val="28"/>
        </w:rPr>
        <w:t xml:space="preserve"> час, что равно примерно 20000 лет! Вряд ли наш «матрос» согласится на столь нудную работу. При этом отношение возмущающего ускорения к основному ускорению силы тяготения на исходной орбите имеет порядок </w:t>
      </w:r>
      <m:oMath>
        <m:r>
          <w:rPr>
            <w:rFonts w:ascii="Cambria Math" w:eastAsiaTheme="minorEastAsia" w:hAnsi="Cambria Math" w:cs="Times New Roman"/>
            <w:sz w:val="28"/>
            <w:szCs w:val="28"/>
          </w:rPr>
          <m:t xml:space="preserve">f ~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f>
              <m:fPr>
                <m:type m:val="lin"/>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oMath>
      <w:r w:rsidRPr="00535689">
        <w:rPr>
          <w:rFonts w:ascii="Times New Roman" w:eastAsiaTheme="minorEastAsia" w:hAnsi="Times New Roman" w:cs="Times New Roman"/>
          <w:sz w:val="28"/>
          <w:szCs w:val="28"/>
        </w:rPr>
        <w:t>.</w:t>
      </w:r>
    </w:p>
    <w:p w:rsidR="00FA29AD" w:rsidRPr="00535689" w:rsidRDefault="00FA29AD"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Однако если при такой же орбите взять гантель с длиной </w:t>
      </w:r>
      <m:oMath>
        <m:r>
          <w:rPr>
            <w:rFonts w:ascii="Cambria Math" w:eastAsiaTheme="minorEastAsia" w:hAnsi="Cambria Math" w:cs="Times New Roman"/>
            <w:sz w:val="28"/>
            <w:szCs w:val="28"/>
          </w:rPr>
          <m:t>l=10</m:t>
        </m:r>
      </m:oMath>
      <w:r w:rsidRPr="00535689">
        <w:rPr>
          <w:rFonts w:ascii="Times New Roman" w:eastAsiaTheme="minorEastAsia" w:hAnsi="Times New Roman" w:cs="Times New Roman"/>
          <w:sz w:val="28"/>
          <w:szCs w:val="28"/>
        </w:rPr>
        <w:t xml:space="preserve"> км или даже </w:t>
      </w:r>
      <m:oMath>
        <m:r>
          <w:rPr>
            <w:rFonts w:ascii="Cambria Math" w:eastAsiaTheme="minorEastAsia" w:hAnsi="Cambria Math" w:cs="Times New Roman"/>
            <w:sz w:val="28"/>
            <w:szCs w:val="28"/>
          </w:rPr>
          <m:t>l=100</m:t>
        </m:r>
      </m:oMath>
      <w:r w:rsidRPr="00535689">
        <w:rPr>
          <w:rFonts w:ascii="Times New Roman" w:eastAsiaTheme="minorEastAsia" w:hAnsi="Times New Roman" w:cs="Times New Roman"/>
          <w:sz w:val="28"/>
          <w:szCs w:val="28"/>
        </w:rPr>
        <w:t xml:space="preserve"> км, то соответственно получим </w:t>
      </w:r>
      <m:oMath>
        <m:r>
          <w:rPr>
            <w:rFonts w:ascii="Cambria Math" w:eastAsiaTheme="minorEastAsia" w:hAnsi="Cambria Math" w:cs="Times New Roman"/>
            <w:sz w:val="28"/>
            <w:szCs w:val="28"/>
          </w:rPr>
          <m:t xml:space="preserve">f ~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-6</m:t>
            </m:r>
          </m:sup>
        </m:sSup>
      </m:oMath>
      <w:r w:rsidRPr="00535689">
        <w:rPr>
          <w:rFonts w:ascii="Times New Roman" w:eastAsiaTheme="minorEastAsia" w:hAnsi="Times New Roman" w:cs="Times New Roman"/>
          <w:sz w:val="28"/>
          <w:szCs w:val="28"/>
        </w:rPr>
        <w:t xml:space="preserve"> или </w:t>
      </w:r>
      <m:oMath>
        <m:r>
          <w:rPr>
            <w:rFonts w:ascii="Cambria Math" w:eastAsiaTheme="minorEastAsia" w:hAnsi="Cambria Math" w:cs="Times New Roman"/>
            <w:sz w:val="28"/>
            <w:szCs w:val="28"/>
          </w:rPr>
          <m:t xml:space="preserve">f ~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-4</m:t>
            </m:r>
          </m:sup>
        </m:sSup>
      </m:oMath>
      <w:r w:rsidRPr="00535689">
        <w:rPr>
          <w:rFonts w:ascii="Times New Roman" w:eastAsiaTheme="minorEastAsia" w:hAnsi="Times New Roman" w:cs="Times New Roman"/>
          <w:sz w:val="28"/>
          <w:szCs w:val="28"/>
        </w:rPr>
        <w:t xml:space="preserve">. Эти числа дают порядок ускорений такой же, какой обеспечивается ионными и плазменными двигателями малой тяги. Но для этого космический аппарат должен иметь протяженность в десятки, а то и сотни километров! Для </w:t>
      </w:r>
      <m:oMath>
        <m:r>
          <w:rPr>
            <w:rFonts w:ascii="Cambria Math" w:eastAsiaTheme="minorEastAsia" w:hAnsi="Cambria Math" w:cs="Times New Roman"/>
            <w:sz w:val="28"/>
            <w:szCs w:val="28"/>
          </w:rPr>
          <m:t>l=100</m:t>
        </m:r>
      </m:oMath>
      <w:r w:rsidR="00D8364E" w:rsidRPr="00535689">
        <w:rPr>
          <w:rFonts w:ascii="Times New Roman" w:eastAsiaTheme="minorEastAsia" w:hAnsi="Times New Roman" w:cs="Times New Roman"/>
          <w:sz w:val="28"/>
          <w:szCs w:val="28"/>
        </w:rPr>
        <w:t xml:space="preserve"> км число витков, потребных для разгона до параболической скорости, снижается до </w:t>
      </w:r>
      <m:oMath>
        <m:r>
          <w:rPr>
            <w:rFonts w:ascii="Cambria Math" w:eastAsiaTheme="minorEastAsia" w:hAnsi="Cambria Math" w:cs="Times New Roman"/>
            <w:sz w:val="28"/>
            <w:szCs w:val="28"/>
          </w:rPr>
          <m:t xml:space="preserve">n ~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4</m:t>
            </m:r>
          </m:sup>
        </m:sSup>
      </m:oMath>
      <w:r w:rsidR="00D8364E" w:rsidRPr="00535689">
        <w:rPr>
          <w:rFonts w:ascii="Times New Roman" w:eastAsiaTheme="minorEastAsia" w:hAnsi="Times New Roman" w:cs="Times New Roman"/>
          <w:sz w:val="28"/>
          <w:szCs w:val="28"/>
        </w:rPr>
        <w:t xml:space="preserve">, а нижняя оценка времени разгона – до двух лет, что уже по крайней мере не выглядит юмористически; но надо помнить о сотнях километров сматываемого и разматываемого троса и связанных с этим проблемах. Если дать волю воображению и представить космический корабль длиной в </w:t>
      </w:r>
      <m:oMath>
        <m:r>
          <w:rPr>
            <w:rFonts w:ascii="Cambria Math" w:eastAsiaTheme="minorEastAsia" w:hAnsi="Cambria Math" w:cs="Times New Roman"/>
            <w:sz w:val="28"/>
            <w:szCs w:val="28"/>
          </w:rPr>
          <m:t>1000</m:t>
        </m:r>
      </m:oMath>
      <w:r w:rsidR="00D8364E" w:rsidRPr="00535689">
        <w:rPr>
          <w:rFonts w:ascii="Times New Roman" w:eastAsiaTheme="minorEastAsia" w:hAnsi="Times New Roman" w:cs="Times New Roman"/>
          <w:sz w:val="28"/>
          <w:szCs w:val="28"/>
        </w:rPr>
        <w:t xml:space="preserve"> км (в космосе места много), то такой корабль </w:t>
      </w:r>
      <w:r w:rsidR="00D8364E" w:rsidRPr="00535689">
        <w:rPr>
          <w:rFonts w:ascii="Times New Roman" w:eastAsiaTheme="minorEastAsia" w:hAnsi="Times New Roman" w:cs="Times New Roman"/>
          <w:sz w:val="28"/>
          <w:szCs w:val="28"/>
        </w:rPr>
        <w:lastRenderedPageBreak/>
        <w:t>разогнался бы до параболической скорости всего за сотню витков, что заняло бы примерно неделю времени!</w:t>
      </w:r>
    </w:p>
    <w:p w:rsidR="00D8364E" w:rsidRPr="00535689" w:rsidRDefault="00D8364E"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Отметим еще следующее обстоятельство. Эффективность космического корабля тем больше, чем больше масса центрального тела и чем ближе может находиться аппарат к центру этого тела. Масса Солнца велика, но велик и размер его: близко к центру Солнца не подлетишь. К центру Земли можно подлететь близко; но масса Земли сравнительно мала. Однако в безграничных просторах космоса есть много звезд, словно предназначенных для маневрирования </w:t>
      </w:r>
      <w:proofErr w:type="spellStart"/>
      <w:r w:rsidRPr="00535689">
        <w:rPr>
          <w:rFonts w:ascii="Times New Roman" w:eastAsiaTheme="minorEastAsia" w:hAnsi="Times New Roman" w:cs="Times New Roman"/>
          <w:sz w:val="28"/>
          <w:szCs w:val="28"/>
        </w:rPr>
        <w:t>гравилетов</w:t>
      </w:r>
      <w:proofErr w:type="spellEnd"/>
      <w:r w:rsidRPr="00535689">
        <w:rPr>
          <w:rFonts w:ascii="Times New Roman" w:eastAsiaTheme="minorEastAsia" w:hAnsi="Times New Roman" w:cs="Times New Roman"/>
          <w:sz w:val="28"/>
          <w:szCs w:val="28"/>
        </w:rPr>
        <w:t xml:space="preserve"> в окрестности этих звезд. Это так называемые «белые карлики», размеры которых сравнимы с размерами планет, а массы – с массой Солнца. В окрестности «белых карликов» разгон </w:t>
      </w:r>
      <w:proofErr w:type="spellStart"/>
      <w:r w:rsidRPr="00535689">
        <w:rPr>
          <w:rFonts w:ascii="Times New Roman" w:eastAsiaTheme="minorEastAsia" w:hAnsi="Times New Roman" w:cs="Times New Roman"/>
          <w:sz w:val="28"/>
          <w:szCs w:val="28"/>
        </w:rPr>
        <w:t>гравилета</w:t>
      </w:r>
      <w:proofErr w:type="spellEnd"/>
      <w:r w:rsidRPr="00535689">
        <w:rPr>
          <w:rFonts w:ascii="Times New Roman" w:eastAsiaTheme="minorEastAsia" w:hAnsi="Times New Roman" w:cs="Times New Roman"/>
          <w:sz w:val="28"/>
          <w:szCs w:val="28"/>
        </w:rPr>
        <w:t xml:space="preserve"> вплоть до выхода из сферы притяжения звезды может совершиться в десятки и сотни раз быстрее, чем разгон в окрестности Земли.</w:t>
      </w:r>
    </w:p>
    <w:p w:rsidR="00D8364E" w:rsidRPr="00535689" w:rsidRDefault="00D8364E"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В нижеследующей таблице даны характеристики разгона 140-километрового космического корабля в окрестности Земли</w:t>
      </w:r>
      <w:r w:rsidR="00291404" w:rsidRPr="00535689">
        <w:rPr>
          <w:rFonts w:ascii="Times New Roman" w:eastAsiaTheme="minorEastAsia" w:hAnsi="Times New Roman" w:cs="Times New Roman"/>
          <w:sz w:val="28"/>
          <w:szCs w:val="28"/>
        </w:rPr>
        <w:t xml:space="preserve">, Солнца и «белого карлика». Полудлина </w:t>
      </w:r>
      <w:proofErr w:type="spellStart"/>
      <w:r w:rsidR="00291404" w:rsidRPr="00535689">
        <w:rPr>
          <w:rFonts w:ascii="Times New Roman" w:eastAsiaTheme="minorEastAsia" w:hAnsi="Times New Roman" w:cs="Times New Roman"/>
          <w:sz w:val="28"/>
          <w:szCs w:val="28"/>
        </w:rPr>
        <w:t>гравилета</w:t>
      </w:r>
      <w:proofErr w:type="spellEnd"/>
      <w:r w:rsidR="00291404" w:rsidRPr="00535689">
        <w:rPr>
          <w:rFonts w:ascii="Times New Roman" w:eastAsiaTheme="minorEastAsia" w:hAnsi="Times New Roman" w:cs="Times New Roman"/>
          <w:sz w:val="28"/>
          <w:szCs w:val="28"/>
        </w:rPr>
        <w:t xml:space="preserve"> принята равной </w:t>
      </w:r>
      <m:oMath>
        <m:r>
          <w:rPr>
            <w:rFonts w:ascii="Cambria Math" w:eastAsiaTheme="minorEastAsia" w:hAnsi="Cambria Math" w:cs="Times New Roman"/>
            <w:sz w:val="28"/>
            <w:szCs w:val="28"/>
          </w:rPr>
          <m:t>l=70</m:t>
        </m:r>
      </m:oMath>
      <w:r w:rsidR="00291404" w:rsidRPr="00535689">
        <w:rPr>
          <w:rFonts w:ascii="Times New Roman" w:eastAsiaTheme="minorEastAsia" w:hAnsi="Times New Roman" w:cs="Times New Roman"/>
          <w:sz w:val="28"/>
          <w:szCs w:val="28"/>
        </w:rPr>
        <w:t xml:space="preserve"> км. Может быть, жители планетных систем «белых карликов» пользуются для космических путешествий не ракетами, а </w:t>
      </w:r>
      <w:proofErr w:type="spellStart"/>
      <w:r w:rsidR="00291404" w:rsidRPr="00535689">
        <w:rPr>
          <w:rFonts w:ascii="Times New Roman" w:eastAsiaTheme="minorEastAsia" w:hAnsi="Times New Roman" w:cs="Times New Roman"/>
          <w:sz w:val="28"/>
          <w:szCs w:val="28"/>
        </w:rPr>
        <w:t>гравилетами</w:t>
      </w:r>
      <w:proofErr w:type="spellEnd"/>
      <w:r w:rsidR="00291404" w:rsidRPr="00535689">
        <w:rPr>
          <w:rFonts w:ascii="Times New Roman" w:eastAsiaTheme="minorEastAsia" w:hAnsi="Times New Roman" w:cs="Times New Roman"/>
          <w:sz w:val="28"/>
          <w:szCs w:val="28"/>
        </w:rPr>
        <w:t>?</w:t>
      </w:r>
    </w:p>
    <w:tbl>
      <w:tblPr>
        <w:tblStyle w:val="a7"/>
        <w:tblW w:w="0" w:type="auto"/>
        <w:jc w:val="center"/>
        <w:tblLook w:val="04A0" w:firstRow="1" w:lastRow="0" w:firstColumn="1" w:lastColumn="0" w:noHBand="0" w:noVBand="1"/>
      </w:tblPr>
      <w:tblGrid>
        <w:gridCol w:w="1914"/>
        <w:gridCol w:w="1914"/>
        <w:gridCol w:w="1914"/>
        <w:gridCol w:w="1914"/>
        <w:gridCol w:w="1915"/>
      </w:tblGrid>
      <w:tr w:rsidR="0050090E" w:rsidRPr="0073146E" w:rsidTr="0073146E">
        <w:trPr>
          <w:jc w:val="center"/>
        </w:trPr>
        <w:tc>
          <w:tcPr>
            <w:tcW w:w="1914" w:type="dxa"/>
            <w:tcBorders>
              <w:bottom w:val="single" w:sz="4" w:space="0" w:color="auto"/>
            </w:tcBorders>
            <w:vAlign w:val="center"/>
          </w:tcPr>
          <w:p w:rsidR="0050090E" w:rsidRPr="0073146E" w:rsidRDefault="0050090E" w:rsidP="0073146E">
            <w:pPr>
              <w:jc w:val="center"/>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Небесное тело</w:t>
            </w:r>
          </w:p>
        </w:tc>
        <w:tc>
          <w:tcPr>
            <w:tcW w:w="1914" w:type="dxa"/>
            <w:tcBorders>
              <w:bottom w:val="single" w:sz="4" w:space="0" w:color="auto"/>
            </w:tcBorders>
            <w:vAlign w:val="center"/>
          </w:tcPr>
          <w:p w:rsidR="0050090E" w:rsidRPr="0073146E" w:rsidRDefault="0050090E" w:rsidP="0073146E">
            <w:pPr>
              <w:jc w:val="center"/>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Начальное расстояние корабля до центра небесного тела, км</w:t>
            </w:r>
          </w:p>
        </w:tc>
        <w:tc>
          <w:tcPr>
            <w:tcW w:w="1914" w:type="dxa"/>
            <w:tcBorders>
              <w:bottom w:val="single" w:sz="4" w:space="0" w:color="auto"/>
            </w:tcBorders>
            <w:vAlign w:val="center"/>
          </w:tcPr>
          <w:p w:rsidR="0050090E" w:rsidRPr="0073146E" w:rsidRDefault="0050090E" w:rsidP="0073146E">
            <w:pPr>
              <w:jc w:val="center"/>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 xml:space="preserve">f ~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f>
                      <m:fPr>
                        <m:type m:val="lin"/>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l</m:t>
                        </m:r>
                      </m:num>
                      <m:den>
                        <m:r>
                          <w:rPr>
                            <w:rFonts w:ascii="Cambria Math" w:eastAsiaTheme="minorEastAsia" w:hAnsi="Cambria Math" w:cs="Times New Roman"/>
                            <w:sz w:val="24"/>
                            <w:szCs w:val="24"/>
                            <w:lang w:val="en-US"/>
                          </w:rPr>
                          <m:t>p</m:t>
                        </m:r>
                      </m:den>
                    </m:f>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oMath>
            </m:oMathPara>
          </w:p>
        </w:tc>
        <w:tc>
          <w:tcPr>
            <w:tcW w:w="1914" w:type="dxa"/>
            <w:tcBorders>
              <w:bottom w:val="single" w:sz="4" w:space="0" w:color="auto"/>
            </w:tcBorders>
            <w:vAlign w:val="center"/>
          </w:tcPr>
          <w:p w:rsidR="0050090E" w:rsidRPr="0073146E" w:rsidRDefault="0050090E" w:rsidP="0073146E">
            <w:pPr>
              <w:jc w:val="center"/>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Количество витков до разгона</w:t>
            </w:r>
          </w:p>
        </w:tc>
        <w:tc>
          <w:tcPr>
            <w:tcW w:w="1915" w:type="dxa"/>
            <w:tcBorders>
              <w:bottom w:val="single" w:sz="4" w:space="0" w:color="auto"/>
            </w:tcBorders>
            <w:vAlign w:val="center"/>
          </w:tcPr>
          <w:p w:rsidR="0050090E" w:rsidRPr="0073146E" w:rsidRDefault="0050090E" w:rsidP="0073146E">
            <w:pPr>
              <w:jc w:val="center"/>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Время разгона</w:t>
            </w:r>
          </w:p>
        </w:tc>
      </w:tr>
      <w:tr w:rsidR="0050090E" w:rsidRPr="0073146E" w:rsidTr="0073146E">
        <w:trPr>
          <w:jc w:val="center"/>
        </w:trPr>
        <w:tc>
          <w:tcPr>
            <w:tcW w:w="1914" w:type="dxa"/>
            <w:tcBorders>
              <w:bottom w:val="nil"/>
            </w:tcBorders>
            <w:vAlign w:val="center"/>
          </w:tcPr>
          <w:p w:rsidR="0050090E" w:rsidRPr="0073146E" w:rsidRDefault="0050090E" w:rsidP="0073146E">
            <w:pPr>
              <w:jc w:val="both"/>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Земля</w:t>
            </w:r>
          </w:p>
        </w:tc>
        <w:tc>
          <w:tcPr>
            <w:tcW w:w="1914" w:type="dxa"/>
            <w:tcBorders>
              <w:bottom w:val="nil"/>
            </w:tcBorders>
            <w:vAlign w:val="center"/>
          </w:tcPr>
          <w:p w:rsidR="0050090E" w:rsidRPr="0073146E" w:rsidRDefault="0050090E" w:rsidP="0073146E">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m:oMathPara>
          </w:p>
        </w:tc>
        <w:tc>
          <w:tcPr>
            <w:tcW w:w="1914" w:type="dxa"/>
            <w:tcBorders>
              <w:bottom w:val="nil"/>
            </w:tcBorders>
            <w:vAlign w:val="center"/>
          </w:tcPr>
          <w:p w:rsidR="0050090E" w:rsidRPr="0073146E" w:rsidRDefault="00557CF1" w:rsidP="0073146E">
            <w:pPr>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oMath>
            </m:oMathPara>
          </w:p>
        </w:tc>
        <w:tc>
          <w:tcPr>
            <w:tcW w:w="1914" w:type="dxa"/>
            <w:tcBorders>
              <w:bottom w:val="nil"/>
            </w:tcBorders>
            <w:vAlign w:val="center"/>
          </w:tcPr>
          <w:p w:rsidR="0050090E" w:rsidRPr="0073146E" w:rsidRDefault="00557CF1" w:rsidP="0073146E">
            <w:pPr>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oMath>
            </m:oMathPara>
          </w:p>
        </w:tc>
        <w:tc>
          <w:tcPr>
            <w:tcW w:w="1915" w:type="dxa"/>
            <w:tcBorders>
              <w:bottom w:val="nil"/>
            </w:tcBorders>
            <w:vAlign w:val="center"/>
          </w:tcPr>
          <w:p w:rsidR="0050090E" w:rsidRPr="0073146E" w:rsidRDefault="0050090E" w:rsidP="0073146E">
            <w:pPr>
              <w:jc w:val="both"/>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Не менее двух лет</w:t>
            </w:r>
          </w:p>
        </w:tc>
      </w:tr>
      <w:tr w:rsidR="0050090E" w:rsidRPr="0073146E" w:rsidTr="0073146E">
        <w:trPr>
          <w:jc w:val="center"/>
        </w:trPr>
        <w:tc>
          <w:tcPr>
            <w:tcW w:w="1914" w:type="dxa"/>
            <w:tcBorders>
              <w:top w:val="nil"/>
              <w:bottom w:val="nil"/>
            </w:tcBorders>
            <w:vAlign w:val="center"/>
          </w:tcPr>
          <w:p w:rsidR="0050090E" w:rsidRPr="0073146E" w:rsidRDefault="0050090E" w:rsidP="0073146E">
            <w:pPr>
              <w:jc w:val="both"/>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Солнце</w:t>
            </w:r>
          </w:p>
        </w:tc>
        <w:tc>
          <w:tcPr>
            <w:tcW w:w="1914" w:type="dxa"/>
            <w:tcBorders>
              <w:top w:val="nil"/>
              <w:bottom w:val="nil"/>
            </w:tcBorders>
            <w:vAlign w:val="center"/>
          </w:tcPr>
          <w:p w:rsidR="0050090E" w:rsidRPr="0073146E" w:rsidRDefault="0050090E" w:rsidP="0073146E">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oMath>
            </m:oMathPara>
          </w:p>
        </w:tc>
        <w:tc>
          <w:tcPr>
            <w:tcW w:w="1914" w:type="dxa"/>
            <w:tcBorders>
              <w:top w:val="nil"/>
              <w:bottom w:val="nil"/>
            </w:tcBorders>
            <w:vAlign w:val="center"/>
          </w:tcPr>
          <w:p w:rsidR="0050090E" w:rsidRPr="0073146E" w:rsidRDefault="00557CF1" w:rsidP="0073146E">
            <w:pPr>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-8</m:t>
                    </m:r>
                  </m:sup>
                </m:sSup>
              </m:oMath>
            </m:oMathPara>
          </w:p>
        </w:tc>
        <w:tc>
          <w:tcPr>
            <w:tcW w:w="1914" w:type="dxa"/>
            <w:tcBorders>
              <w:top w:val="nil"/>
              <w:bottom w:val="nil"/>
            </w:tcBorders>
            <w:vAlign w:val="center"/>
          </w:tcPr>
          <w:p w:rsidR="0050090E" w:rsidRPr="0073146E" w:rsidRDefault="00557CF1" w:rsidP="0073146E">
            <w:pPr>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8</m:t>
                    </m:r>
                  </m:sup>
                </m:sSup>
              </m:oMath>
            </m:oMathPara>
          </w:p>
        </w:tc>
        <w:tc>
          <w:tcPr>
            <w:tcW w:w="1915" w:type="dxa"/>
            <w:tcBorders>
              <w:top w:val="nil"/>
              <w:bottom w:val="nil"/>
            </w:tcBorders>
            <w:vAlign w:val="center"/>
          </w:tcPr>
          <w:p w:rsidR="0050090E" w:rsidRPr="0073146E" w:rsidRDefault="0050090E" w:rsidP="0073146E">
            <w:pPr>
              <w:jc w:val="both"/>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Не менее 80 лет</w:t>
            </w:r>
          </w:p>
        </w:tc>
      </w:tr>
      <w:tr w:rsidR="0050090E" w:rsidRPr="0073146E" w:rsidTr="0073146E">
        <w:trPr>
          <w:jc w:val="center"/>
        </w:trPr>
        <w:tc>
          <w:tcPr>
            <w:tcW w:w="1914" w:type="dxa"/>
            <w:tcBorders>
              <w:top w:val="nil"/>
            </w:tcBorders>
            <w:vAlign w:val="center"/>
          </w:tcPr>
          <w:p w:rsidR="0050090E" w:rsidRPr="0073146E" w:rsidRDefault="0050090E" w:rsidP="0073146E">
            <w:pPr>
              <w:jc w:val="both"/>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Белый карлик</w:t>
            </w:r>
          </w:p>
        </w:tc>
        <w:tc>
          <w:tcPr>
            <w:tcW w:w="1914" w:type="dxa"/>
            <w:tcBorders>
              <w:top w:val="nil"/>
            </w:tcBorders>
            <w:vAlign w:val="center"/>
          </w:tcPr>
          <w:p w:rsidR="0050090E" w:rsidRPr="0073146E" w:rsidRDefault="0050090E" w:rsidP="0073146E">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oMath>
            </m:oMathPara>
          </w:p>
        </w:tc>
        <w:tc>
          <w:tcPr>
            <w:tcW w:w="1914" w:type="dxa"/>
            <w:tcBorders>
              <w:top w:val="nil"/>
            </w:tcBorders>
            <w:vAlign w:val="center"/>
          </w:tcPr>
          <w:p w:rsidR="0050090E" w:rsidRPr="0073146E" w:rsidRDefault="00557CF1" w:rsidP="0073146E">
            <w:pPr>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oMath>
            </m:oMathPara>
          </w:p>
        </w:tc>
        <w:tc>
          <w:tcPr>
            <w:tcW w:w="1914" w:type="dxa"/>
            <w:tcBorders>
              <w:top w:val="nil"/>
            </w:tcBorders>
            <w:vAlign w:val="center"/>
          </w:tcPr>
          <w:p w:rsidR="0050090E" w:rsidRPr="0073146E" w:rsidRDefault="00557CF1" w:rsidP="0073146E">
            <w:pPr>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oMath>
            </m:oMathPara>
          </w:p>
        </w:tc>
        <w:tc>
          <w:tcPr>
            <w:tcW w:w="1915" w:type="dxa"/>
            <w:tcBorders>
              <w:top w:val="nil"/>
            </w:tcBorders>
            <w:vAlign w:val="center"/>
          </w:tcPr>
          <w:p w:rsidR="0050090E" w:rsidRPr="0073146E" w:rsidRDefault="0050090E" w:rsidP="0073146E">
            <w:pPr>
              <w:jc w:val="both"/>
              <w:rPr>
                <w:rFonts w:ascii="Times New Roman" w:eastAsiaTheme="minorEastAsia" w:hAnsi="Times New Roman" w:cs="Times New Roman"/>
                <w:sz w:val="24"/>
                <w:szCs w:val="24"/>
              </w:rPr>
            </w:pPr>
            <w:r w:rsidRPr="0073146E">
              <w:rPr>
                <w:rFonts w:ascii="Times New Roman" w:eastAsiaTheme="minorEastAsia" w:hAnsi="Times New Roman" w:cs="Times New Roman"/>
                <w:sz w:val="24"/>
                <w:szCs w:val="24"/>
              </w:rPr>
              <w:t>Несколько часов (не менее 1,5 часа)</w:t>
            </w:r>
          </w:p>
        </w:tc>
      </w:tr>
    </w:tbl>
    <w:p w:rsidR="0050090E" w:rsidRPr="00535689" w:rsidRDefault="0050090E" w:rsidP="00535689">
      <w:pPr>
        <w:spacing w:after="0" w:line="360" w:lineRule="auto"/>
        <w:ind w:left="567" w:firstLine="709"/>
        <w:jc w:val="both"/>
        <w:rPr>
          <w:rFonts w:ascii="Times New Roman" w:eastAsiaTheme="minorEastAsia" w:hAnsi="Times New Roman" w:cs="Times New Roman"/>
          <w:sz w:val="28"/>
          <w:szCs w:val="28"/>
        </w:rPr>
      </w:pPr>
    </w:p>
    <w:p w:rsidR="00291404" w:rsidRPr="00535689" w:rsidRDefault="00291404"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lastRenderedPageBreak/>
        <w:t>Не обязательно понимать под пульсациями изменения формы корабля. Может быть с теми же результатами, удастся заставить пульсировать внутри неизменного корабля массу жидкости [3].</w:t>
      </w:r>
    </w:p>
    <w:p w:rsidR="00291404" w:rsidRPr="00535689" w:rsidRDefault="00291404"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Можно, наверное, вообще отказаться от пульсаций, если заставить корабль каким-либо способом в нужные моменты поворачиваться нужным образом (с помощью маховиков, например). Ведь сила притяжения зависит и от того, как расположен корабль по отношению к Земле. Тогда энергия, затраченная на поворот </w:t>
      </w:r>
      <w:proofErr w:type="spellStart"/>
      <w:r w:rsidRPr="00535689">
        <w:rPr>
          <w:rFonts w:ascii="Times New Roman" w:eastAsiaTheme="minorEastAsia" w:hAnsi="Times New Roman" w:cs="Times New Roman"/>
          <w:sz w:val="28"/>
          <w:szCs w:val="28"/>
        </w:rPr>
        <w:t>гравилета</w:t>
      </w:r>
      <w:proofErr w:type="spellEnd"/>
      <w:r w:rsidRPr="00535689">
        <w:rPr>
          <w:rFonts w:ascii="Times New Roman" w:eastAsiaTheme="minorEastAsia" w:hAnsi="Times New Roman" w:cs="Times New Roman"/>
          <w:sz w:val="28"/>
          <w:szCs w:val="28"/>
        </w:rPr>
        <w:t xml:space="preserve">, перейдет в энергию, изменяющую орбиту корабля; сам корабль сохраняет свою форму неизменной, что, конечно, удобнее пульсирующего </w:t>
      </w:r>
      <w:proofErr w:type="spellStart"/>
      <w:r w:rsidRPr="00535689">
        <w:rPr>
          <w:rFonts w:ascii="Times New Roman" w:eastAsiaTheme="minorEastAsia" w:hAnsi="Times New Roman" w:cs="Times New Roman"/>
          <w:sz w:val="28"/>
          <w:szCs w:val="28"/>
        </w:rPr>
        <w:t>гравилета</w:t>
      </w:r>
      <w:proofErr w:type="spellEnd"/>
      <w:r w:rsidRPr="00535689">
        <w:rPr>
          <w:rFonts w:ascii="Times New Roman" w:eastAsiaTheme="minorEastAsia" w:hAnsi="Times New Roman" w:cs="Times New Roman"/>
          <w:sz w:val="28"/>
          <w:szCs w:val="28"/>
        </w:rPr>
        <w:t xml:space="preserve">. Но принцип остается тот же – изменение орбиты </w:t>
      </w:r>
      <w:proofErr w:type="spellStart"/>
      <w:r w:rsidRPr="00535689">
        <w:rPr>
          <w:rFonts w:ascii="Times New Roman" w:eastAsiaTheme="minorEastAsia" w:hAnsi="Times New Roman" w:cs="Times New Roman"/>
          <w:sz w:val="28"/>
          <w:szCs w:val="28"/>
        </w:rPr>
        <w:t>гравилета</w:t>
      </w:r>
      <w:proofErr w:type="spellEnd"/>
      <w:r w:rsidRPr="00535689">
        <w:rPr>
          <w:rFonts w:ascii="Times New Roman" w:eastAsiaTheme="minorEastAsia" w:hAnsi="Times New Roman" w:cs="Times New Roman"/>
          <w:sz w:val="28"/>
          <w:szCs w:val="28"/>
        </w:rPr>
        <w:t xml:space="preserve"> за счет вариации силы тяготения, действующей на него.</w:t>
      </w:r>
    </w:p>
    <w:p w:rsidR="00B66E3B" w:rsidRDefault="00031721" w:rsidP="00535689">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настоящей работе приведенные выше особенности движения тел конечных размеров в центральном гравитационном поле положены в основу решения задачи исследования динамики достаточно сложных конструкций – БОКС* - в режиме свободного орбитального движения.</w:t>
      </w: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Default="00031721" w:rsidP="00535689">
      <w:pPr>
        <w:spacing w:after="0" w:line="360" w:lineRule="auto"/>
        <w:ind w:left="567" w:firstLine="709"/>
        <w:jc w:val="both"/>
        <w:rPr>
          <w:rFonts w:ascii="Times New Roman" w:eastAsiaTheme="minorEastAsia" w:hAnsi="Times New Roman" w:cs="Times New Roman"/>
          <w:sz w:val="28"/>
          <w:szCs w:val="28"/>
        </w:rPr>
      </w:pPr>
    </w:p>
    <w:p w:rsidR="00031721" w:rsidRPr="00031721" w:rsidRDefault="00031721" w:rsidP="00535689">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*БОКС – большие орбитальные космические системы.</w:t>
      </w:r>
    </w:p>
    <w:p w:rsidR="00B66E3B" w:rsidRPr="00513459" w:rsidRDefault="00513459" w:rsidP="00535689">
      <w:pPr>
        <w:spacing w:after="0" w:line="360" w:lineRule="auto"/>
        <w:ind w:left="567" w:firstLine="709"/>
        <w:jc w:val="center"/>
        <w:rPr>
          <w:rFonts w:ascii="Times New Roman" w:eastAsiaTheme="minorEastAsia" w:hAnsi="Times New Roman" w:cs="Times New Roman"/>
          <w:b/>
          <w:sz w:val="28"/>
          <w:szCs w:val="28"/>
        </w:rPr>
      </w:pPr>
      <w:r w:rsidRPr="00513459">
        <w:rPr>
          <w:rFonts w:ascii="Times New Roman" w:eastAsiaTheme="minorEastAsia" w:hAnsi="Times New Roman" w:cs="Times New Roman"/>
          <w:b/>
          <w:sz w:val="28"/>
          <w:szCs w:val="28"/>
        </w:rPr>
        <w:lastRenderedPageBreak/>
        <w:t xml:space="preserve">4. </w:t>
      </w:r>
      <w:r w:rsidR="00B66E3B" w:rsidRPr="00513459">
        <w:rPr>
          <w:rFonts w:ascii="Times New Roman" w:eastAsiaTheme="minorEastAsia" w:hAnsi="Times New Roman" w:cs="Times New Roman"/>
          <w:b/>
          <w:sz w:val="28"/>
          <w:szCs w:val="28"/>
        </w:rPr>
        <w:t>Постановка задачи</w:t>
      </w:r>
    </w:p>
    <w:p w:rsidR="00B66E3B" w:rsidRPr="00977E44" w:rsidRDefault="0061167A"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Исследовать</w:t>
      </w:r>
      <w:r w:rsidR="00B66E3B" w:rsidRPr="00535689">
        <w:rPr>
          <w:rFonts w:ascii="Times New Roman" w:eastAsiaTheme="minorEastAsia" w:hAnsi="Times New Roman" w:cs="Times New Roman"/>
          <w:sz w:val="28"/>
          <w:szCs w:val="28"/>
        </w:rPr>
        <w:t xml:space="preserve"> движени</w:t>
      </w:r>
      <w:r w:rsidRPr="00535689">
        <w:rPr>
          <w:rFonts w:ascii="Times New Roman" w:eastAsiaTheme="minorEastAsia" w:hAnsi="Times New Roman" w:cs="Times New Roman"/>
          <w:sz w:val="28"/>
          <w:szCs w:val="28"/>
        </w:rPr>
        <w:t>е</w:t>
      </w:r>
      <w:r w:rsidR="00B66E3B" w:rsidRPr="00535689">
        <w:rPr>
          <w:rFonts w:ascii="Times New Roman" w:eastAsiaTheme="minorEastAsia" w:hAnsi="Times New Roman" w:cs="Times New Roman"/>
          <w:sz w:val="28"/>
          <w:szCs w:val="28"/>
        </w:rPr>
        <w:t xml:space="preserve"> механической системы, состоящей из 4+К материальных точек, в плоском </w:t>
      </w:r>
      <w:proofErr w:type="spellStart"/>
      <w:r w:rsidR="00B66E3B" w:rsidRPr="00535689">
        <w:rPr>
          <w:rFonts w:ascii="Times New Roman" w:eastAsiaTheme="minorEastAsia" w:hAnsi="Times New Roman" w:cs="Times New Roman"/>
          <w:sz w:val="28"/>
          <w:szCs w:val="28"/>
        </w:rPr>
        <w:t>ньютоновском</w:t>
      </w:r>
      <w:proofErr w:type="spellEnd"/>
      <w:r w:rsidR="00B66E3B" w:rsidRPr="00535689">
        <w:rPr>
          <w:rFonts w:ascii="Times New Roman" w:eastAsiaTheme="minorEastAsia" w:hAnsi="Times New Roman" w:cs="Times New Roman"/>
          <w:sz w:val="28"/>
          <w:szCs w:val="28"/>
        </w:rPr>
        <w:t xml:space="preserve"> гравитационном поле.</w:t>
      </w:r>
      <w:r w:rsidR="001451C0" w:rsidRPr="00535689">
        <w:rPr>
          <w:rFonts w:ascii="Times New Roman" w:eastAsiaTheme="minorEastAsia" w:hAnsi="Times New Roman" w:cs="Times New Roman"/>
          <w:sz w:val="28"/>
          <w:szCs w:val="28"/>
        </w:rPr>
        <w:t xml:space="preserve"> Требуется построить математическую модель движения</w:t>
      </w:r>
      <w:r w:rsidR="00C66302" w:rsidRPr="00535689">
        <w:rPr>
          <w:rFonts w:ascii="Times New Roman" w:eastAsiaTheme="minorEastAsia" w:hAnsi="Times New Roman" w:cs="Times New Roman"/>
          <w:sz w:val="28"/>
          <w:szCs w:val="28"/>
        </w:rPr>
        <w:t xml:space="preserve"> системы для заданных конфигураций соединения точек. Численным интегрированием системы дифференциальных уравнений установить характер движения точек за период двух оборотов опорной точки вокруг гравитационного центра. При этом исследовать реакции стержней, соединяющих точки. Результаты представить в виде графиков зависимостей обобщенных координат и реакций от времени и положения точек системы на орбите.</w:t>
      </w:r>
    </w:p>
    <w:p w:rsidR="00513459" w:rsidRPr="00977E44" w:rsidRDefault="00513459"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73146E" w:rsidRPr="00977E44" w:rsidRDefault="0073146E" w:rsidP="00535689">
      <w:pPr>
        <w:spacing w:after="0" w:line="360" w:lineRule="auto"/>
        <w:ind w:left="567" w:firstLine="709"/>
        <w:jc w:val="both"/>
        <w:rPr>
          <w:rFonts w:ascii="Times New Roman" w:eastAsiaTheme="minorEastAsia" w:hAnsi="Times New Roman" w:cs="Times New Roman"/>
          <w:sz w:val="28"/>
          <w:szCs w:val="28"/>
        </w:rPr>
      </w:pPr>
    </w:p>
    <w:p w:rsidR="00B66E3B" w:rsidRPr="00513459" w:rsidRDefault="00513459" w:rsidP="00535689">
      <w:pPr>
        <w:spacing w:after="0" w:line="360" w:lineRule="auto"/>
        <w:ind w:left="567" w:firstLine="709"/>
        <w:jc w:val="center"/>
        <w:rPr>
          <w:rFonts w:ascii="Times New Roman" w:eastAsiaTheme="minorEastAsia" w:hAnsi="Times New Roman" w:cs="Times New Roman"/>
          <w:b/>
          <w:sz w:val="28"/>
          <w:szCs w:val="28"/>
        </w:rPr>
      </w:pPr>
      <w:r w:rsidRPr="00513459">
        <w:rPr>
          <w:rFonts w:ascii="Times New Roman" w:eastAsiaTheme="minorEastAsia" w:hAnsi="Times New Roman" w:cs="Times New Roman"/>
          <w:b/>
          <w:sz w:val="28"/>
          <w:szCs w:val="28"/>
        </w:rPr>
        <w:lastRenderedPageBreak/>
        <w:t xml:space="preserve">5. </w:t>
      </w:r>
      <w:r w:rsidR="00B66E3B" w:rsidRPr="00513459">
        <w:rPr>
          <w:rFonts w:ascii="Times New Roman" w:eastAsiaTheme="minorEastAsia" w:hAnsi="Times New Roman" w:cs="Times New Roman"/>
          <w:b/>
          <w:sz w:val="28"/>
          <w:szCs w:val="28"/>
        </w:rPr>
        <w:t>Описание системы</w:t>
      </w:r>
    </w:p>
    <w:p w:rsidR="0097276E" w:rsidRPr="00535689" w:rsidRDefault="00C66302"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Механическая с</w:t>
      </w:r>
      <w:r w:rsidR="00B66E3B" w:rsidRPr="00535689">
        <w:rPr>
          <w:rFonts w:ascii="Times New Roman" w:eastAsiaTheme="minorEastAsia" w:hAnsi="Times New Roman" w:cs="Times New Roman"/>
          <w:sz w:val="28"/>
          <w:szCs w:val="28"/>
        </w:rPr>
        <w:t>истема состоит из 4+К материальных точек, соединенных невесомыми стержнями и образующих заданную конфигурацию</w:t>
      </w:r>
      <w:r w:rsidR="00B4727A" w:rsidRPr="00535689">
        <w:rPr>
          <w:rFonts w:ascii="Times New Roman" w:eastAsiaTheme="minorEastAsia" w:hAnsi="Times New Roman" w:cs="Times New Roman"/>
          <w:sz w:val="28"/>
          <w:szCs w:val="28"/>
        </w:rPr>
        <w:t>, К=0, 1, 2</w:t>
      </w:r>
      <w:r w:rsidR="00B66E3B" w:rsidRPr="00535689">
        <w:rPr>
          <w:rFonts w:ascii="Times New Roman" w:eastAsiaTheme="minorEastAsia" w:hAnsi="Times New Roman" w:cs="Times New Roman"/>
          <w:sz w:val="28"/>
          <w:szCs w:val="28"/>
        </w:rPr>
        <w:t>.</w:t>
      </w:r>
      <w:r w:rsidRPr="00535689">
        <w:rPr>
          <w:rFonts w:ascii="Times New Roman" w:eastAsiaTheme="minorEastAsia" w:hAnsi="Times New Roman" w:cs="Times New Roman"/>
          <w:sz w:val="28"/>
          <w:szCs w:val="28"/>
        </w:rPr>
        <w:t xml:space="preserve"> Длины стержней во всех конфигурациях одинаковы.</w:t>
      </w:r>
      <w:r w:rsidR="00B66E3B" w:rsidRPr="00535689">
        <w:rPr>
          <w:rFonts w:ascii="Times New Roman" w:eastAsiaTheme="minorEastAsia" w:hAnsi="Times New Roman" w:cs="Times New Roman"/>
          <w:sz w:val="28"/>
          <w:szCs w:val="28"/>
        </w:rPr>
        <w:t xml:space="preserve"> В работе рассмотрены следующие конфигурации</w:t>
      </w:r>
      <w:r w:rsidR="00513459">
        <w:rPr>
          <w:rFonts w:ascii="Times New Roman" w:eastAsiaTheme="minorEastAsia" w:hAnsi="Times New Roman" w:cs="Times New Roman"/>
          <w:sz w:val="28"/>
          <w:szCs w:val="28"/>
        </w:rPr>
        <w:t xml:space="preserve"> (рис. </w:t>
      </w:r>
      <w:r w:rsidR="00513459" w:rsidRPr="00977E44">
        <w:rPr>
          <w:rFonts w:ascii="Times New Roman" w:eastAsiaTheme="minorEastAsia" w:hAnsi="Times New Roman" w:cs="Times New Roman"/>
          <w:sz w:val="28"/>
          <w:szCs w:val="28"/>
        </w:rPr>
        <w:t>5</w:t>
      </w:r>
      <w:r w:rsidR="00513459">
        <w:rPr>
          <w:rFonts w:ascii="Times New Roman" w:eastAsiaTheme="minorEastAsia" w:hAnsi="Times New Roman" w:cs="Times New Roman"/>
          <w:sz w:val="28"/>
          <w:szCs w:val="28"/>
        </w:rPr>
        <w:t xml:space="preserve">.1, </w:t>
      </w:r>
      <w:r w:rsidR="00513459" w:rsidRPr="00977E44">
        <w:rPr>
          <w:rFonts w:ascii="Times New Roman" w:eastAsiaTheme="minorEastAsia" w:hAnsi="Times New Roman" w:cs="Times New Roman"/>
          <w:sz w:val="28"/>
          <w:szCs w:val="28"/>
        </w:rPr>
        <w:t>5</w:t>
      </w:r>
      <w:r w:rsidR="00513459">
        <w:rPr>
          <w:rFonts w:ascii="Times New Roman" w:eastAsiaTheme="minorEastAsia" w:hAnsi="Times New Roman" w:cs="Times New Roman"/>
          <w:sz w:val="28"/>
          <w:szCs w:val="28"/>
        </w:rPr>
        <w:t xml:space="preserve">.2, </w:t>
      </w:r>
      <w:r w:rsidR="00513459" w:rsidRPr="00977E44">
        <w:rPr>
          <w:rFonts w:ascii="Times New Roman" w:eastAsiaTheme="minorEastAsia" w:hAnsi="Times New Roman" w:cs="Times New Roman"/>
          <w:sz w:val="28"/>
          <w:szCs w:val="28"/>
        </w:rPr>
        <w:t>5</w:t>
      </w:r>
      <w:r w:rsidR="00DD2EE3" w:rsidRPr="00535689">
        <w:rPr>
          <w:rFonts w:ascii="Times New Roman" w:eastAsiaTheme="minorEastAsia" w:hAnsi="Times New Roman" w:cs="Times New Roman"/>
          <w:sz w:val="28"/>
          <w:szCs w:val="28"/>
        </w:rPr>
        <w:t>.3)</w:t>
      </w:r>
      <w:r w:rsidR="00B66E3B" w:rsidRPr="00535689">
        <w:rPr>
          <w:rFonts w:ascii="Times New Roman" w:eastAsiaTheme="minorEastAsia" w:hAnsi="Times New Roman" w:cs="Times New Roman"/>
          <w:sz w:val="28"/>
          <w:szCs w:val="28"/>
        </w:rPr>
        <w:t>:</w:t>
      </w:r>
    </w:p>
    <w:p w:rsidR="0097276E" w:rsidRPr="00535689" w:rsidRDefault="0097276E" w:rsidP="00535689">
      <w:pPr>
        <w:spacing w:after="0" w:line="360" w:lineRule="auto"/>
        <w:ind w:left="567" w:firstLine="709"/>
        <w:jc w:val="both"/>
        <w:rPr>
          <w:rFonts w:ascii="Times New Roman" w:eastAsiaTheme="minorEastAsia" w:hAnsi="Times New Roman" w:cs="Times New Roman"/>
          <w:sz w:val="28"/>
          <w:szCs w:val="28"/>
        </w:rPr>
      </w:pPr>
    </w:p>
    <w:p w:rsidR="00B66E3B" w:rsidRPr="00535689" w:rsidRDefault="00B66E3B" w:rsidP="00535689">
      <w:pPr>
        <w:spacing w:after="0" w:line="360" w:lineRule="auto"/>
        <w:ind w:left="567" w:firstLine="709"/>
        <w:jc w:val="center"/>
        <w:rPr>
          <w:rFonts w:ascii="Times New Roman" w:eastAsiaTheme="minorEastAsia" w:hAnsi="Times New Roman" w:cs="Times New Roman"/>
          <w:b/>
          <w:noProof/>
          <w:sz w:val="28"/>
          <w:szCs w:val="28"/>
          <w:lang w:eastAsia="ru-RU"/>
        </w:rPr>
      </w:pPr>
      <w:r w:rsidRPr="00535689">
        <w:rPr>
          <w:rFonts w:ascii="Times New Roman" w:eastAsiaTheme="minorEastAsia" w:hAnsi="Times New Roman" w:cs="Times New Roman"/>
          <w:b/>
          <w:sz w:val="28"/>
          <w:szCs w:val="28"/>
        </w:rPr>
        <w:t>К=0:</w:t>
      </w:r>
      <w:r w:rsidR="00B06579" w:rsidRPr="00535689">
        <w:rPr>
          <w:rFonts w:ascii="Times New Roman" w:eastAsiaTheme="minorEastAsia" w:hAnsi="Times New Roman" w:cs="Times New Roman"/>
          <w:b/>
          <w:sz w:val="28"/>
          <w:szCs w:val="28"/>
        </w:rPr>
        <w:t xml:space="preserve">                                                              </w:t>
      </w:r>
      <w:r w:rsidR="00975B6D" w:rsidRPr="00535689">
        <w:rPr>
          <w:rFonts w:ascii="Times New Roman" w:eastAsiaTheme="minorEastAsia" w:hAnsi="Times New Roman" w:cs="Times New Roman"/>
          <w:b/>
          <w:noProof/>
          <w:sz w:val="28"/>
          <w:szCs w:val="28"/>
          <w:lang w:eastAsia="ru-RU"/>
        </w:rPr>
        <w:t xml:space="preserve"> </w:t>
      </w:r>
      <w:r w:rsidR="00B06579" w:rsidRPr="00535689">
        <w:rPr>
          <w:rFonts w:ascii="Times New Roman" w:eastAsiaTheme="minorEastAsia" w:hAnsi="Times New Roman" w:cs="Times New Roman"/>
          <w:b/>
          <w:noProof/>
          <w:sz w:val="28"/>
          <w:szCs w:val="28"/>
          <w:lang w:eastAsia="ru-RU"/>
        </w:rPr>
        <w:drawing>
          <wp:inline distT="0" distB="0" distL="0" distR="0" wp14:anchorId="5E5DBB18" wp14:editId="4CDF6EAB">
            <wp:extent cx="1600200" cy="1190625"/>
            <wp:effectExtent l="0" t="0" r="0" b="9525"/>
            <wp:docPr id="6" name="Рисунок 6" descr="C:\с флешки 16гб\!!!!!Учеба\Выпускная\K=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 флешки 16гб\!!!!!Учеба\Выпускная\K=0.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190625"/>
                    </a:xfrm>
                    <a:prstGeom prst="rect">
                      <a:avLst/>
                    </a:prstGeom>
                    <a:noFill/>
                    <a:ln>
                      <a:noFill/>
                    </a:ln>
                  </pic:spPr>
                </pic:pic>
              </a:graphicData>
            </a:graphic>
          </wp:inline>
        </w:drawing>
      </w:r>
    </w:p>
    <w:p w:rsidR="0097276E" w:rsidRPr="00535689" w:rsidRDefault="00513459" w:rsidP="00535689">
      <w:pPr>
        <w:spacing w:after="0" w:line="360" w:lineRule="auto"/>
        <w:ind w:left="567" w:firstLine="709"/>
        <w:jc w:val="center"/>
        <w:rPr>
          <w:rFonts w:ascii="Times New Roman" w:eastAsiaTheme="minorEastAsia" w:hAnsi="Times New Roman" w:cs="Times New Roman"/>
          <w:i/>
          <w:noProof/>
          <w:sz w:val="28"/>
          <w:szCs w:val="28"/>
          <w:lang w:eastAsia="ru-RU"/>
        </w:rPr>
      </w:pPr>
      <w:r>
        <w:rPr>
          <w:rFonts w:ascii="Times New Roman" w:eastAsiaTheme="minorEastAsia" w:hAnsi="Times New Roman" w:cs="Times New Roman"/>
          <w:i/>
          <w:noProof/>
          <w:sz w:val="28"/>
          <w:szCs w:val="28"/>
          <w:lang w:eastAsia="ru-RU"/>
        </w:rPr>
        <w:t xml:space="preserve">Рис. </w:t>
      </w:r>
      <w:r w:rsidRPr="00977E44">
        <w:rPr>
          <w:rFonts w:ascii="Times New Roman" w:eastAsiaTheme="minorEastAsia" w:hAnsi="Times New Roman" w:cs="Times New Roman"/>
          <w:i/>
          <w:noProof/>
          <w:sz w:val="28"/>
          <w:szCs w:val="28"/>
          <w:lang w:eastAsia="ru-RU"/>
        </w:rPr>
        <w:t>5</w:t>
      </w:r>
      <w:r w:rsidR="0097276E" w:rsidRPr="00535689">
        <w:rPr>
          <w:rFonts w:ascii="Times New Roman" w:eastAsiaTheme="minorEastAsia" w:hAnsi="Times New Roman" w:cs="Times New Roman"/>
          <w:i/>
          <w:noProof/>
          <w:sz w:val="28"/>
          <w:szCs w:val="28"/>
          <w:lang w:eastAsia="ru-RU"/>
        </w:rPr>
        <w:t>.1</w:t>
      </w:r>
    </w:p>
    <w:p w:rsidR="0097276E" w:rsidRPr="00535689" w:rsidRDefault="0097276E" w:rsidP="00535689">
      <w:pPr>
        <w:spacing w:after="0" w:line="360" w:lineRule="auto"/>
        <w:ind w:left="567" w:firstLine="709"/>
        <w:jc w:val="center"/>
        <w:rPr>
          <w:rFonts w:ascii="Times New Roman" w:eastAsiaTheme="minorEastAsia" w:hAnsi="Times New Roman" w:cs="Times New Roman"/>
          <w:i/>
          <w:noProof/>
          <w:sz w:val="28"/>
          <w:szCs w:val="28"/>
          <w:lang w:eastAsia="ru-RU"/>
        </w:rPr>
      </w:pPr>
    </w:p>
    <w:p w:rsidR="00B66E3B" w:rsidRPr="00535689" w:rsidRDefault="00B66E3B" w:rsidP="00535689">
      <w:pPr>
        <w:spacing w:after="0" w:line="360" w:lineRule="auto"/>
        <w:ind w:left="567" w:firstLine="709"/>
        <w:jc w:val="center"/>
        <w:rPr>
          <w:rFonts w:ascii="Times New Roman" w:eastAsiaTheme="minorEastAsia" w:hAnsi="Times New Roman" w:cs="Times New Roman"/>
          <w:b/>
          <w:noProof/>
          <w:sz w:val="28"/>
          <w:szCs w:val="28"/>
          <w:lang w:eastAsia="ru-RU"/>
        </w:rPr>
      </w:pPr>
      <w:r w:rsidRPr="00535689">
        <w:rPr>
          <w:rFonts w:ascii="Times New Roman" w:eastAsiaTheme="minorEastAsia" w:hAnsi="Times New Roman" w:cs="Times New Roman"/>
          <w:b/>
          <w:sz w:val="28"/>
          <w:szCs w:val="28"/>
        </w:rPr>
        <w:t>К=1:</w:t>
      </w:r>
      <w:r w:rsidR="00B06579" w:rsidRPr="00535689">
        <w:rPr>
          <w:rFonts w:ascii="Times New Roman" w:eastAsiaTheme="minorEastAsia" w:hAnsi="Times New Roman" w:cs="Times New Roman"/>
          <w:b/>
          <w:sz w:val="28"/>
          <w:szCs w:val="28"/>
        </w:rPr>
        <w:t xml:space="preserve">                                   </w:t>
      </w:r>
      <w:r w:rsidR="00975B6D" w:rsidRPr="00535689">
        <w:rPr>
          <w:rFonts w:ascii="Times New Roman" w:eastAsiaTheme="minorEastAsia" w:hAnsi="Times New Roman" w:cs="Times New Roman"/>
          <w:b/>
          <w:noProof/>
          <w:sz w:val="28"/>
          <w:szCs w:val="28"/>
          <w:lang w:eastAsia="ru-RU"/>
        </w:rPr>
        <w:t xml:space="preserve"> </w:t>
      </w:r>
      <w:r w:rsidR="00975B6D" w:rsidRPr="00535689">
        <w:rPr>
          <w:rFonts w:ascii="Times New Roman" w:eastAsiaTheme="minorEastAsia" w:hAnsi="Times New Roman" w:cs="Times New Roman"/>
          <w:b/>
          <w:noProof/>
          <w:sz w:val="28"/>
          <w:szCs w:val="28"/>
          <w:lang w:eastAsia="ru-RU"/>
        </w:rPr>
        <w:drawing>
          <wp:inline distT="0" distB="0" distL="0" distR="0" wp14:anchorId="32A585FD" wp14:editId="13121C05">
            <wp:extent cx="2514600" cy="1485900"/>
            <wp:effectExtent l="0" t="0" r="0" b="0"/>
            <wp:docPr id="4" name="Рисунок 4" descr="C:\с флешки 16гб\!!!!!Учеба\Выпускная\K=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с флешки 16гб\!!!!!Учеба\Выпускная\K=1.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485900"/>
                    </a:xfrm>
                    <a:prstGeom prst="rect">
                      <a:avLst/>
                    </a:prstGeom>
                    <a:noFill/>
                    <a:ln>
                      <a:noFill/>
                    </a:ln>
                  </pic:spPr>
                </pic:pic>
              </a:graphicData>
            </a:graphic>
          </wp:inline>
        </w:drawing>
      </w:r>
    </w:p>
    <w:p w:rsidR="0097276E" w:rsidRPr="00535689" w:rsidRDefault="0097276E" w:rsidP="00535689">
      <w:pPr>
        <w:spacing w:after="0" w:line="360" w:lineRule="auto"/>
        <w:ind w:left="567" w:firstLine="709"/>
        <w:jc w:val="center"/>
        <w:rPr>
          <w:rFonts w:ascii="Times New Roman" w:eastAsiaTheme="minorEastAsia" w:hAnsi="Times New Roman" w:cs="Times New Roman"/>
          <w:i/>
          <w:noProof/>
          <w:sz w:val="28"/>
          <w:szCs w:val="28"/>
          <w:lang w:eastAsia="ru-RU"/>
        </w:rPr>
      </w:pPr>
      <w:r w:rsidRPr="00535689">
        <w:rPr>
          <w:rFonts w:ascii="Times New Roman" w:eastAsiaTheme="minorEastAsia" w:hAnsi="Times New Roman" w:cs="Times New Roman"/>
          <w:i/>
          <w:noProof/>
          <w:sz w:val="28"/>
          <w:szCs w:val="28"/>
          <w:lang w:eastAsia="ru-RU"/>
        </w:rPr>
        <w:t xml:space="preserve">Рис. </w:t>
      </w:r>
      <w:r w:rsidR="00513459" w:rsidRPr="00977E44">
        <w:rPr>
          <w:rFonts w:ascii="Times New Roman" w:eastAsiaTheme="minorEastAsia" w:hAnsi="Times New Roman" w:cs="Times New Roman"/>
          <w:i/>
          <w:noProof/>
          <w:sz w:val="28"/>
          <w:szCs w:val="28"/>
          <w:lang w:eastAsia="ru-RU"/>
        </w:rPr>
        <w:t>5</w:t>
      </w:r>
      <w:r w:rsidRPr="00535689">
        <w:rPr>
          <w:rFonts w:ascii="Times New Roman" w:eastAsiaTheme="minorEastAsia" w:hAnsi="Times New Roman" w:cs="Times New Roman"/>
          <w:i/>
          <w:noProof/>
          <w:sz w:val="28"/>
          <w:szCs w:val="28"/>
          <w:lang w:eastAsia="ru-RU"/>
        </w:rPr>
        <w:t>.2</w:t>
      </w:r>
    </w:p>
    <w:p w:rsidR="0097276E" w:rsidRPr="00977E44" w:rsidRDefault="0097276E" w:rsidP="00535689">
      <w:pPr>
        <w:spacing w:after="0" w:line="360" w:lineRule="auto"/>
        <w:ind w:left="567" w:firstLine="709"/>
        <w:jc w:val="center"/>
        <w:rPr>
          <w:rFonts w:ascii="Times New Roman" w:eastAsiaTheme="minorEastAsia" w:hAnsi="Times New Roman" w:cs="Times New Roman"/>
          <w:i/>
          <w:sz w:val="28"/>
          <w:szCs w:val="28"/>
        </w:rPr>
      </w:pPr>
    </w:p>
    <w:p w:rsidR="0073146E" w:rsidRPr="00977E44" w:rsidRDefault="0073146E" w:rsidP="00535689">
      <w:pPr>
        <w:spacing w:after="0" w:line="360" w:lineRule="auto"/>
        <w:ind w:left="567" w:firstLine="709"/>
        <w:jc w:val="center"/>
        <w:rPr>
          <w:rFonts w:ascii="Times New Roman" w:eastAsiaTheme="minorEastAsia" w:hAnsi="Times New Roman" w:cs="Times New Roman"/>
          <w:i/>
          <w:sz w:val="28"/>
          <w:szCs w:val="28"/>
        </w:rPr>
      </w:pPr>
    </w:p>
    <w:p w:rsidR="00B66E3B" w:rsidRPr="00535689" w:rsidRDefault="00B66E3B" w:rsidP="00535689">
      <w:pPr>
        <w:spacing w:after="0" w:line="360" w:lineRule="auto"/>
        <w:ind w:left="567" w:firstLine="709"/>
        <w:jc w:val="center"/>
        <w:rPr>
          <w:rFonts w:ascii="Times New Roman" w:eastAsiaTheme="minorEastAsia" w:hAnsi="Times New Roman" w:cs="Times New Roman"/>
          <w:b/>
          <w:noProof/>
          <w:sz w:val="28"/>
          <w:szCs w:val="28"/>
          <w:lang w:eastAsia="ru-RU"/>
        </w:rPr>
      </w:pPr>
      <w:r w:rsidRPr="00535689">
        <w:rPr>
          <w:rFonts w:ascii="Times New Roman" w:eastAsiaTheme="minorEastAsia" w:hAnsi="Times New Roman" w:cs="Times New Roman"/>
          <w:b/>
          <w:sz w:val="28"/>
          <w:szCs w:val="28"/>
        </w:rPr>
        <w:t>К=2:</w:t>
      </w:r>
      <w:r w:rsidR="00B06579" w:rsidRPr="00535689">
        <w:rPr>
          <w:rFonts w:ascii="Times New Roman" w:eastAsiaTheme="minorEastAsia" w:hAnsi="Times New Roman" w:cs="Times New Roman"/>
          <w:b/>
          <w:sz w:val="28"/>
          <w:szCs w:val="28"/>
        </w:rPr>
        <w:t xml:space="preserve">                                  </w:t>
      </w:r>
      <w:r w:rsidR="00975B6D" w:rsidRPr="00535689">
        <w:rPr>
          <w:rFonts w:ascii="Times New Roman" w:eastAsiaTheme="minorEastAsia" w:hAnsi="Times New Roman" w:cs="Times New Roman"/>
          <w:b/>
          <w:noProof/>
          <w:sz w:val="28"/>
          <w:szCs w:val="28"/>
          <w:lang w:eastAsia="ru-RU"/>
        </w:rPr>
        <w:t xml:space="preserve"> </w:t>
      </w:r>
      <w:r w:rsidR="00975B6D" w:rsidRPr="00535689">
        <w:rPr>
          <w:rFonts w:ascii="Times New Roman" w:eastAsiaTheme="minorEastAsia" w:hAnsi="Times New Roman" w:cs="Times New Roman"/>
          <w:b/>
          <w:noProof/>
          <w:sz w:val="28"/>
          <w:szCs w:val="28"/>
          <w:lang w:eastAsia="ru-RU"/>
        </w:rPr>
        <w:drawing>
          <wp:inline distT="0" distB="0" distL="0" distR="0" wp14:anchorId="38C9AEE1" wp14:editId="2C46B705">
            <wp:extent cx="2514600" cy="1485900"/>
            <wp:effectExtent l="0" t="0" r="0" b="0"/>
            <wp:docPr id="5" name="Рисунок 5" descr="C:\с флешки 16гб\!!!!!Учеба\Выпускная\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с флешки 16гб\!!!!!Учеба\Выпускная\K=2.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485900"/>
                    </a:xfrm>
                    <a:prstGeom prst="rect">
                      <a:avLst/>
                    </a:prstGeom>
                    <a:noFill/>
                    <a:ln>
                      <a:noFill/>
                    </a:ln>
                  </pic:spPr>
                </pic:pic>
              </a:graphicData>
            </a:graphic>
          </wp:inline>
        </w:drawing>
      </w:r>
    </w:p>
    <w:p w:rsidR="0097276E" w:rsidRDefault="0097276E" w:rsidP="00535689">
      <w:pPr>
        <w:spacing w:after="0" w:line="360" w:lineRule="auto"/>
        <w:ind w:left="567" w:firstLine="709"/>
        <w:jc w:val="center"/>
        <w:rPr>
          <w:rFonts w:ascii="Times New Roman" w:eastAsiaTheme="minorEastAsia" w:hAnsi="Times New Roman" w:cs="Times New Roman"/>
          <w:i/>
          <w:noProof/>
          <w:sz w:val="28"/>
          <w:szCs w:val="28"/>
          <w:lang w:eastAsia="ru-RU"/>
        </w:rPr>
      </w:pPr>
      <w:r w:rsidRPr="00535689">
        <w:rPr>
          <w:rFonts w:ascii="Times New Roman" w:eastAsiaTheme="minorEastAsia" w:hAnsi="Times New Roman" w:cs="Times New Roman"/>
          <w:i/>
          <w:noProof/>
          <w:sz w:val="28"/>
          <w:szCs w:val="28"/>
          <w:lang w:eastAsia="ru-RU"/>
        </w:rPr>
        <w:t xml:space="preserve">Рис. </w:t>
      </w:r>
      <w:r w:rsidR="00513459" w:rsidRPr="00513459">
        <w:rPr>
          <w:rFonts w:ascii="Times New Roman" w:eastAsiaTheme="minorEastAsia" w:hAnsi="Times New Roman" w:cs="Times New Roman"/>
          <w:i/>
          <w:noProof/>
          <w:sz w:val="28"/>
          <w:szCs w:val="28"/>
          <w:lang w:eastAsia="ru-RU"/>
        </w:rPr>
        <w:t>5</w:t>
      </w:r>
      <w:r w:rsidRPr="00535689">
        <w:rPr>
          <w:rFonts w:ascii="Times New Roman" w:eastAsiaTheme="minorEastAsia" w:hAnsi="Times New Roman" w:cs="Times New Roman"/>
          <w:i/>
          <w:noProof/>
          <w:sz w:val="28"/>
          <w:szCs w:val="28"/>
          <w:lang w:eastAsia="ru-RU"/>
        </w:rPr>
        <w:t>.3</w:t>
      </w:r>
    </w:p>
    <w:p w:rsidR="00031721" w:rsidRPr="00031721" w:rsidRDefault="00031721" w:rsidP="00031721">
      <w:pPr>
        <w:spacing w:after="0" w:line="360" w:lineRule="auto"/>
        <w:ind w:left="567" w:firstLine="709"/>
        <w:jc w:val="both"/>
        <w:rPr>
          <w:rFonts w:ascii="Times New Roman" w:eastAsiaTheme="minorEastAsia" w:hAnsi="Times New Roman" w:cs="Times New Roman"/>
          <w:noProof/>
          <w:sz w:val="28"/>
          <w:szCs w:val="28"/>
          <w:lang w:eastAsia="ru-RU"/>
        </w:rPr>
      </w:pPr>
      <w:r>
        <w:rPr>
          <w:rFonts w:ascii="Times New Roman" w:eastAsiaTheme="minorEastAsia" w:hAnsi="Times New Roman" w:cs="Times New Roman"/>
          <w:noProof/>
          <w:sz w:val="28"/>
          <w:szCs w:val="28"/>
          <w:lang w:eastAsia="ru-RU"/>
        </w:rPr>
        <w:t xml:space="preserve">Все три системы К0, К1, К2 движутся в орбитальной плоскости </w:t>
      </w:r>
      <w:r>
        <w:rPr>
          <w:rFonts w:ascii="Times New Roman" w:eastAsiaTheme="minorEastAsia" w:hAnsi="Times New Roman" w:cs="Times New Roman"/>
          <w:noProof/>
          <w:sz w:val="28"/>
          <w:szCs w:val="28"/>
          <w:lang w:val="en-US" w:eastAsia="ru-RU"/>
        </w:rPr>
        <w:t>OXY</w:t>
      </w:r>
      <w:r>
        <w:rPr>
          <w:rFonts w:ascii="Times New Roman" w:eastAsiaTheme="minorEastAsia" w:hAnsi="Times New Roman" w:cs="Times New Roman"/>
          <w:noProof/>
          <w:sz w:val="28"/>
          <w:szCs w:val="28"/>
          <w:lang w:eastAsia="ru-RU"/>
        </w:rPr>
        <w:t>.</w:t>
      </w:r>
    </w:p>
    <w:p w:rsidR="00B66E3B" w:rsidRPr="00513459" w:rsidRDefault="00513459" w:rsidP="00535689">
      <w:pPr>
        <w:spacing w:after="0" w:line="360" w:lineRule="auto"/>
        <w:ind w:left="567" w:firstLine="709"/>
        <w:jc w:val="center"/>
        <w:rPr>
          <w:rFonts w:ascii="Times New Roman" w:eastAsiaTheme="minorEastAsia" w:hAnsi="Times New Roman" w:cs="Times New Roman"/>
          <w:b/>
          <w:sz w:val="28"/>
          <w:szCs w:val="28"/>
        </w:rPr>
      </w:pPr>
      <w:r w:rsidRPr="00513459">
        <w:rPr>
          <w:rFonts w:ascii="Times New Roman" w:eastAsiaTheme="minorEastAsia" w:hAnsi="Times New Roman" w:cs="Times New Roman"/>
          <w:b/>
          <w:sz w:val="28"/>
          <w:szCs w:val="28"/>
        </w:rPr>
        <w:lastRenderedPageBreak/>
        <w:t xml:space="preserve">6. </w:t>
      </w:r>
      <w:r w:rsidR="00B66E3B" w:rsidRPr="00513459">
        <w:rPr>
          <w:rFonts w:ascii="Times New Roman" w:eastAsiaTheme="minorEastAsia" w:hAnsi="Times New Roman" w:cs="Times New Roman"/>
          <w:b/>
          <w:sz w:val="28"/>
          <w:szCs w:val="28"/>
        </w:rPr>
        <w:t>Схема сил и обобщенные координаты рассматриваемых систем</w:t>
      </w:r>
    </w:p>
    <w:p w:rsidR="001848BA" w:rsidRPr="00535689" w:rsidRDefault="00611E9B"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Действующие на систему внешние силы потенциальны. Это силы гравитации, действующие на материальные точки расположенные на концах невесомых стержней системы.</w:t>
      </w:r>
      <w:r w:rsidR="00BF6658" w:rsidRPr="00535689">
        <w:rPr>
          <w:rFonts w:ascii="Times New Roman" w:eastAsiaTheme="minorEastAsia" w:hAnsi="Times New Roman" w:cs="Times New Roman"/>
          <w:sz w:val="28"/>
          <w:szCs w:val="28"/>
        </w:rPr>
        <w:t xml:space="preserve"> Система имеет 4+К степеней свободы, а значит и обобщенных координат</w:t>
      </w:r>
      <w:r w:rsidR="00DD2EE3" w:rsidRPr="00535689">
        <w:rPr>
          <w:rFonts w:ascii="Times New Roman" w:eastAsiaTheme="minorEastAsia" w:hAnsi="Times New Roman" w:cs="Times New Roman"/>
          <w:sz w:val="28"/>
          <w:szCs w:val="28"/>
        </w:rPr>
        <w:t>.</w:t>
      </w:r>
      <w:r w:rsidR="00BF6658" w:rsidRPr="00535689">
        <w:rPr>
          <w:rFonts w:ascii="Times New Roman" w:eastAsiaTheme="minorEastAsia" w:hAnsi="Times New Roman" w:cs="Times New Roman"/>
          <w:sz w:val="28"/>
          <w:szCs w:val="28"/>
        </w:rPr>
        <w:t xml:space="preserve"> </w:t>
      </w:r>
      <w:r w:rsidR="00DD2EE3" w:rsidRPr="00535689">
        <w:rPr>
          <w:rFonts w:ascii="Times New Roman" w:eastAsiaTheme="minorEastAsia" w:hAnsi="Times New Roman" w:cs="Times New Roman"/>
          <w:sz w:val="28"/>
          <w:szCs w:val="28"/>
        </w:rPr>
        <w:t>За обобщенные координаты приняты:</w:t>
      </w:r>
      <w:r w:rsidR="00BF6658" w:rsidRPr="00535689">
        <w:rPr>
          <w:rFonts w:ascii="Times New Roman" w:eastAsiaTheme="minorEastAsia" w:hAnsi="Times New Roman" w:cs="Times New Roman"/>
          <w:sz w:val="28"/>
          <w:szCs w:val="28"/>
        </w:rPr>
        <w:t xml:space="preserve"> абсцисса и ордината опорной точки</w:t>
      </w:r>
      <w:r w:rsidR="00DD2EE3" w:rsidRPr="00535689">
        <w:rPr>
          <w:rFonts w:ascii="Times New Roman" w:eastAsiaTheme="minorEastAsia" w:hAnsi="Times New Roman" w:cs="Times New Roman"/>
          <w:sz w:val="28"/>
          <w:szCs w:val="28"/>
        </w:rPr>
        <w:t xml:space="preserve"> </w:t>
      </w:r>
      <w:r w:rsidR="00DD2EE3" w:rsidRPr="00535689">
        <w:rPr>
          <w:rFonts w:ascii="Times New Roman" w:eastAsiaTheme="minorEastAsia" w:hAnsi="Times New Roman" w:cs="Times New Roman"/>
          <w:sz w:val="28"/>
          <w:szCs w:val="28"/>
          <w:lang w:val="en-US"/>
        </w:rPr>
        <w:t>m</w:t>
      </w:r>
      <w:r w:rsidR="00DD2EE3" w:rsidRPr="00535689">
        <w:rPr>
          <w:rFonts w:ascii="Times New Roman" w:eastAsiaTheme="minorEastAsia" w:hAnsi="Times New Roman" w:cs="Times New Roman"/>
          <w:sz w:val="28"/>
          <w:szCs w:val="28"/>
        </w:rPr>
        <w:t>1</w:t>
      </w:r>
      <w:r w:rsidR="00BF6658" w:rsidRPr="00535689">
        <w:rPr>
          <w:rFonts w:ascii="Times New Roman" w:eastAsiaTheme="minorEastAsia" w:hAnsi="Times New Roman" w:cs="Times New Roman"/>
          <w:sz w:val="28"/>
          <w:szCs w:val="28"/>
        </w:rPr>
        <w:t xml:space="preserve"> и углы наклона стержней к оси ОХ абсолютной системы координат, центр которой совпадает с центром </w:t>
      </w:r>
      <w:proofErr w:type="spellStart"/>
      <w:r w:rsidR="00BF6658" w:rsidRPr="00535689">
        <w:rPr>
          <w:rFonts w:ascii="Times New Roman" w:eastAsiaTheme="minorEastAsia" w:hAnsi="Times New Roman" w:cs="Times New Roman"/>
          <w:sz w:val="28"/>
          <w:szCs w:val="28"/>
        </w:rPr>
        <w:t>ньютоновского</w:t>
      </w:r>
      <w:proofErr w:type="spellEnd"/>
      <w:r w:rsidR="00BF6658" w:rsidRPr="00535689">
        <w:rPr>
          <w:rFonts w:ascii="Times New Roman" w:eastAsiaTheme="minorEastAsia" w:hAnsi="Times New Roman" w:cs="Times New Roman"/>
          <w:sz w:val="28"/>
          <w:szCs w:val="28"/>
        </w:rPr>
        <w:t xml:space="preserve"> центра гравитации</w:t>
      </w:r>
      <w:r w:rsidR="00DD2EE3" w:rsidRPr="00535689">
        <w:rPr>
          <w:rFonts w:ascii="Times New Roman" w:eastAsiaTheme="minorEastAsia" w:hAnsi="Times New Roman" w:cs="Times New Roman"/>
          <w:sz w:val="28"/>
          <w:szCs w:val="28"/>
        </w:rPr>
        <w:t xml:space="preserve"> (рис.</w:t>
      </w:r>
      <w:r w:rsidR="001848BA" w:rsidRPr="00535689">
        <w:rPr>
          <w:rFonts w:ascii="Times New Roman" w:eastAsiaTheme="minorEastAsia" w:hAnsi="Times New Roman" w:cs="Times New Roman"/>
          <w:sz w:val="28"/>
          <w:szCs w:val="28"/>
        </w:rPr>
        <w:t xml:space="preserve"> </w:t>
      </w:r>
      <w:r w:rsidR="00513459" w:rsidRPr="00513459">
        <w:rPr>
          <w:rFonts w:ascii="Times New Roman" w:eastAsiaTheme="minorEastAsia" w:hAnsi="Times New Roman" w:cs="Times New Roman"/>
          <w:sz w:val="28"/>
          <w:szCs w:val="28"/>
        </w:rPr>
        <w:t>6</w:t>
      </w:r>
      <w:r w:rsidR="00513459">
        <w:rPr>
          <w:rFonts w:ascii="Times New Roman" w:eastAsiaTheme="minorEastAsia" w:hAnsi="Times New Roman" w:cs="Times New Roman"/>
          <w:sz w:val="28"/>
          <w:szCs w:val="28"/>
        </w:rPr>
        <w:t>.</w:t>
      </w:r>
      <w:r w:rsidR="00513459" w:rsidRPr="00513459">
        <w:rPr>
          <w:rFonts w:ascii="Times New Roman" w:eastAsiaTheme="minorEastAsia" w:hAnsi="Times New Roman" w:cs="Times New Roman"/>
          <w:sz w:val="28"/>
          <w:szCs w:val="28"/>
        </w:rPr>
        <w:t>1</w:t>
      </w:r>
      <w:r w:rsidR="00513459">
        <w:rPr>
          <w:rFonts w:ascii="Times New Roman" w:eastAsiaTheme="minorEastAsia" w:hAnsi="Times New Roman" w:cs="Times New Roman"/>
          <w:sz w:val="28"/>
          <w:szCs w:val="28"/>
        </w:rPr>
        <w:t xml:space="preserve">, </w:t>
      </w:r>
      <w:r w:rsidR="00513459" w:rsidRPr="00513459">
        <w:rPr>
          <w:rFonts w:ascii="Times New Roman" w:eastAsiaTheme="minorEastAsia" w:hAnsi="Times New Roman" w:cs="Times New Roman"/>
          <w:sz w:val="28"/>
          <w:szCs w:val="28"/>
        </w:rPr>
        <w:t>6</w:t>
      </w:r>
      <w:r w:rsidR="00513459">
        <w:rPr>
          <w:rFonts w:ascii="Times New Roman" w:eastAsiaTheme="minorEastAsia" w:hAnsi="Times New Roman" w:cs="Times New Roman"/>
          <w:sz w:val="28"/>
          <w:szCs w:val="28"/>
        </w:rPr>
        <w:t>.</w:t>
      </w:r>
      <w:r w:rsidR="00513459" w:rsidRPr="00513459">
        <w:rPr>
          <w:rFonts w:ascii="Times New Roman" w:eastAsiaTheme="minorEastAsia" w:hAnsi="Times New Roman" w:cs="Times New Roman"/>
          <w:sz w:val="28"/>
          <w:szCs w:val="28"/>
        </w:rPr>
        <w:t>2</w:t>
      </w:r>
      <w:r w:rsidR="00DD2EE3" w:rsidRPr="00535689">
        <w:rPr>
          <w:rFonts w:ascii="Times New Roman" w:eastAsiaTheme="minorEastAsia" w:hAnsi="Times New Roman" w:cs="Times New Roman"/>
          <w:sz w:val="28"/>
          <w:szCs w:val="28"/>
        </w:rPr>
        <w:t>)</w:t>
      </w:r>
      <w:r w:rsidR="00BF6658" w:rsidRPr="00535689">
        <w:rPr>
          <w:rFonts w:ascii="Times New Roman" w:eastAsiaTheme="minorEastAsia" w:hAnsi="Times New Roman" w:cs="Times New Roman"/>
          <w:sz w:val="28"/>
          <w:szCs w:val="28"/>
        </w:rPr>
        <w:t>.</w:t>
      </w:r>
    </w:p>
    <w:p w:rsidR="00BA4F5E" w:rsidRPr="00535689" w:rsidRDefault="004C1466" w:rsidP="00535689">
      <w:pPr>
        <w:spacing w:after="0" w:line="360" w:lineRule="auto"/>
        <w:ind w:left="567" w:firstLine="709"/>
        <w:jc w:val="center"/>
        <w:rPr>
          <w:rFonts w:ascii="Times New Roman" w:eastAsiaTheme="minorEastAsia" w:hAnsi="Times New Roman" w:cs="Times New Roman"/>
          <w:sz w:val="28"/>
          <w:szCs w:val="28"/>
        </w:rPr>
      </w:pPr>
      <w:r w:rsidRPr="00535689">
        <w:rPr>
          <w:rFonts w:ascii="Times New Roman" w:eastAsiaTheme="minorEastAsia" w:hAnsi="Times New Roman" w:cs="Times New Roman"/>
          <w:noProof/>
          <w:sz w:val="28"/>
          <w:szCs w:val="28"/>
          <w:lang w:eastAsia="ru-RU"/>
        </w:rPr>
        <w:drawing>
          <wp:inline distT="0" distB="0" distL="0" distR="0" wp14:anchorId="2FE80705" wp14:editId="73621A3D">
            <wp:extent cx="2808151" cy="2543175"/>
            <wp:effectExtent l="0" t="0" r="0" b="0"/>
            <wp:docPr id="10" name="Рисунок 10" descr="C:\с флешки 16гб\!!!!!Учеба\Выпускная\обобщ коор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с флешки 16гб\!!!!!Учеба\Выпускная\обобщ коорд.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792" cy="2544661"/>
                    </a:xfrm>
                    <a:prstGeom prst="rect">
                      <a:avLst/>
                    </a:prstGeom>
                    <a:noFill/>
                    <a:ln>
                      <a:noFill/>
                    </a:ln>
                  </pic:spPr>
                </pic:pic>
              </a:graphicData>
            </a:graphic>
          </wp:inline>
        </w:drawing>
      </w:r>
    </w:p>
    <w:p w:rsidR="004C1466" w:rsidRPr="00DF2986" w:rsidRDefault="004C1466" w:rsidP="00535689">
      <w:pPr>
        <w:spacing w:after="0" w:line="360" w:lineRule="auto"/>
        <w:ind w:left="567" w:firstLine="709"/>
        <w:jc w:val="center"/>
        <w:rPr>
          <w:rFonts w:ascii="Times New Roman" w:eastAsiaTheme="minorEastAsia" w:hAnsi="Times New Roman" w:cs="Times New Roman"/>
          <w:i/>
          <w:sz w:val="28"/>
          <w:szCs w:val="28"/>
        </w:rPr>
      </w:pPr>
      <w:r w:rsidRPr="00535689">
        <w:rPr>
          <w:rFonts w:ascii="Times New Roman" w:eastAsiaTheme="minorEastAsia" w:hAnsi="Times New Roman" w:cs="Times New Roman"/>
          <w:i/>
          <w:sz w:val="28"/>
          <w:szCs w:val="28"/>
        </w:rPr>
        <w:t xml:space="preserve">Рис. </w:t>
      </w:r>
      <w:r w:rsidR="00513459" w:rsidRPr="00DF2986">
        <w:rPr>
          <w:rFonts w:ascii="Times New Roman" w:eastAsiaTheme="minorEastAsia" w:hAnsi="Times New Roman" w:cs="Times New Roman"/>
          <w:i/>
          <w:sz w:val="28"/>
          <w:szCs w:val="28"/>
        </w:rPr>
        <w:t>6</w:t>
      </w:r>
      <w:r w:rsidRPr="00535689">
        <w:rPr>
          <w:rFonts w:ascii="Times New Roman" w:eastAsiaTheme="minorEastAsia" w:hAnsi="Times New Roman" w:cs="Times New Roman"/>
          <w:i/>
          <w:sz w:val="28"/>
          <w:szCs w:val="28"/>
        </w:rPr>
        <w:t>.</w:t>
      </w:r>
      <w:r w:rsidR="00513459" w:rsidRPr="00DF2986">
        <w:rPr>
          <w:rFonts w:ascii="Times New Roman" w:eastAsiaTheme="minorEastAsia" w:hAnsi="Times New Roman" w:cs="Times New Roman"/>
          <w:i/>
          <w:sz w:val="28"/>
          <w:szCs w:val="28"/>
        </w:rPr>
        <w:t>1</w:t>
      </w:r>
    </w:p>
    <w:p w:rsidR="00B66E3B" w:rsidRPr="00535689" w:rsidRDefault="001848BA"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Система координат </w:t>
      </w:r>
      <w:r w:rsidRPr="00535689">
        <w:rPr>
          <w:rFonts w:ascii="Times New Roman" w:eastAsiaTheme="minorEastAsia" w:hAnsi="Times New Roman" w:cs="Times New Roman"/>
          <w:sz w:val="28"/>
          <w:szCs w:val="28"/>
          <w:lang w:val="en-US"/>
        </w:rPr>
        <w:t>m</w:t>
      </w:r>
      <w:r w:rsidRPr="00535689">
        <w:rPr>
          <w:rFonts w:ascii="Times New Roman" w:eastAsiaTheme="minorEastAsia" w:hAnsi="Times New Roman" w:cs="Times New Roman"/>
          <w:sz w:val="28"/>
          <w:szCs w:val="28"/>
        </w:rPr>
        <w:t xml:space="preserve">1 </w:t>
      </w:r>
      <w:r w:rsidRPr="00535689">
        <w:rPr>
          <w:rFonts w:ascii="Times New Roman" w:eastAsiaTheme="minorEastAsia" w:hAnsi="Times New Roman" w:cs="Times New Roman"/>
          <w:sz w:val="28"/>
          <w:szCs w:val="28"/>
          <w:lang w:val="en-US"/>
        </w:rPr>
        <w:t>x</w:t>
      </w:r>
      <w:r w:rsidRPr="00535689">
        <w:rPr>
          <w:rFonts w:ascii="Times New Roman" w:eastAsiaTheme="minorEastAsia" w:hAnsi="Times New Roman" w:cs="Times New Roman"/>
          <w:sz w:val="28"/>
          <w:szCs w:val="28"/>
        </w:rPr>
        <w:t xml:space="preserve">’ </w:t>
      </w:r>
      <w:r w:rsidRPr="00535689">
        <w:rPr>
          <w:rFonts w:ascii="Times New Roman" w:eastAsiaTheme="minorEastAsia" w:hAnsi="Times New Roman" w:cs="Times New Roman"/>
          <w:sz w:val="28"/>
          <w:szCs w:val="28"/>
          <w:lang w:val="en-US"/>
        </w:rPr>
        <w:t>y</w:t>
      </w:r>
      <w:r w:rsidRPr="00535689">
        <w:rPr>
          <w:rFonts w:ascii="Times New Roman" w:eastAsiaTheme="minorEastAsia" w:hAnsi="Times New Roman" w:cs="Times New Roman"/>
          <w:sz w:val="28"/>
          <w:szCs w:val="28"/>
        </w:rPr>
        <w:t xml:space="preserve">’ – транспортирующая [1] –  </w:t>
      </w:r>
      <w:r w:rsidRPr="00535689">
        <w:rPr>
          <w:rFonts w:ascii="Times New Roman" w:eastAsiaTheme="minorEastAsia" w:hAnsi="Times New Roman" w:cs="Times New Roman"/>
          <w:sz w:val="28"/>
          <w:szCs w:val="28"/>
          <w:lang w:val="en-US"/>
        </w:rPr>
        <w:t>m</w:t>
      </w:r>
      <w:r w:rsidRPr="00535689">
        <w:rPr>
          <w:rFonts w:ascii="Times New Roman" w:eastAsiaTheme="minorEastAsia" w:hAnsi="Times New Roman" w:cs="Times New Roman"/>
          <w:sz w:val="28"/>
          <w:szCs w:val="28"/>
        </w:rPr>
        <w:t xml:space="preserve">1 </w:t>
      </w:r>
      <w:r w:rsidRPr="00535689">
        <w:rPr>
          <w:rFonts w:ascii="Times New Roman" w:eastAsiaTheme="minorEastAsia" w:hAnsi="Times New Roman" w:cs="Times New Roman"/>
          <w:sz w:val="28"/>
          <w:szCs w:val="28"/>
          <w:lang w:val="en-US"/>
        </w:rPr>
        <w:t>x</w:t>
      </w:r>
      <w:r w:rsidRPr="00535689">
        <w:rPr>
          <w:rFonts w:ascii="Times New Roman" w:eastAsiaTheme="minorEastAsia" w:hAnsi="Times New Roman" w:cs="Times New Roman"/>
          <w:sz w:val="28"/>
          <w:szCs w:val="28"/>
        </w:rPr>
        <w:t>’</w:t>
      </w:r>
      <w:r w:rsidR="004D7F3C" w:rsidRPr="00535689">
        <w:rPr>
          <w:rFonts w:ascii="Times New Roman" w:eastAsiaTheme="minorEastAsia" w:hAnsi="Times New Roman" w:cs="Times New Roman"/>
          <w:sz w:val="28"/>
          <w:szCs w:val="28"/>
        </w:rPr>
        <w:t>||</w:t>
      </w:r>
      <w:r w:rsidRPr="00535689">
        <w:rPr>
          <w:rFonts w:ascii="Times New Roman" w:eastAsiaTheme="minorEastAsia" w:hAnsi="Times New Roman" w:cs="Times New Roman"/>
          <w:sz w:val="28"/>
          <w:szCs w:val="28"/>
        </w:rPr>
        <w:t xml:space="preserve"> </w:t>
      </w:r>
      <w:r w:rsidRPr="00535689">
        <w:rPr>
          <w:rFonts w:ascii="Times New Roman" w:eastAsiaTheme="minorEastAsia" w:hAnsi="Times New Roman" w:cs="Times New Roman"/>
          <w:sz w:val="28"/>
          <w:szCs w:val="28"/>
          <w:lang w:val="en-US"/>
        </w:rPr>
        <w:t>OX</w:t>
      </w:r>
      <w:r w:rsidR="00B43A2E" w:rsidRPr="00535689">
        <w:rPr>
          <w:rFonts w:ascii="Times New Roman" w:eastAsiaTheme="minorEastAsia" w:hAnsi="Times New Roman" w:cs="Times New Roman"/>
          <w:sz w:val="28"/>
          <w:szCs w:val="28"/>
        </w:rPr>
        <w:t xml:space="preserve"> </w:t>
      </w:r>
      <w:r w:rsidR="004D7F3C" w:rsidRPr="00535689">
        <w:rPr>
          <w:rFonts w:ascii="Times New Roman" w:eastAsiaTheme="minorEastAsia" w:hAnsi="Times New Roman" w:cs="Times New Roman"/>
          <w:sz w:val="28"/>
          <w:szCs w:val="28"/>
        </w:rPr>
        <w:t xml:space="preserve">, </w:t>
      </w:r>
      <w:r w:rsidR="004D7F3C" w:rsidRPr="00535689">
        <w:rPr>
          <w:rFonts w:ascii="Times New Roman" w:eastAsiaTheme="minorEastAsia" w:hAnsi="Times New Roman" w:cs="Times New Roman"/>
          <w:sz w:val="28"/>
          <w:szCs w:val="28"/>
          <w:lang w:val="en-US"/>
        </w:rPr>
        <w:t>m</w:t>
      </w:r>
      <w:r w:rsidR="004D7F3C" w:rsidRPr="00535689">
        <w:rPr>
          <w:rFonts w:ascii="Times New Roman" w:eastAsiaTheme="minorEastAsia" w:hAnsi="Times New Roman" w:cs="Times New Roman"/>
          <w:sz w:val="28"/>
          <w:szCs w:val="28"/>
        </w:rPr>
        <w:t xml:space="preserve">1 </w:t>
      </w:r>
      <w:r w:rsidR="004D7F3C" w:rsidRPr="00535689">
        <w:rPr>
          <w:rFonts w:ascii="Times New Roman" w:eastAsiaTheme="minorEastAsia" w:hAnsi="Times New Roman" w:cs="Times New Roman"/>
          <w:sz w:val="28"/>
          <w:szCs w:val="28"/>
          <w:lang w:val="en-US"/>
        </w:rPr>
        <w:t>y</w:t>
      </w:r>
      <w:r w:rsidR="004D7F3C" w:rsidRPr="00535689">
        <w:rPr>
          <w:rFonts w:ascii="Times New Roman" w:eastAsiaTheme="minorEastAsia" w:hAnsi="Times New Roman" w:cs="Times New Roman"/>
          <w:sz w:val="28"/>
          <w:szCs w:val="28"/>
        </w:rPr>
        <w:t>’||</w:t>
      </w:r>
      <w:r w:rsidR="004D7F3C" w:rsidRPr="00535689">
        <w:rPr>
          <w:rFonts w:ascii="Times New Roman" w:eastAsiaTheme="minorEastAsia" w:hAnsi="Times New Roman" w:cs="Times New Roman"/>
          <w:sz w:val="28"/>
          <w:szCs w:val="28"/>
          <w:lang w:val="en-US"/>
        </w:rPr>
        <w:t>OY</w:t>
      </w:r>
      <w:r w:rsidR="004D7F3C" w:rsidRPr="00535689">
        <w:rPr>
          <w:rFonts w:ascii="Times New Roman" w:eastAsiaTheme="minorEastAsia" w:hAnsi="Times New Roman" w:cs="Times New Roman"/>
          <w:sz w:val="28"/>
          <w:szCs w:val="28"/>
        </w:rPr>
        <w:t>.</w:t>
      </w:r>
    </w:p>
    <w:p w:rsidR="00253556" w:rsidRPr="00535689" w:rsidRDefault="00772FA3" w:rsidP="00535689">
      <w:pPr>
        <w:spacing w:after="0" w:line="360" w:lineRule="auto"/>
        <w:ind w:left="567" w:firstLine="709"/>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3152775" cy="2676525"/>
            <wp:effectExtent l="0" t="0" r="9525" b="9525"/>
            <wp:docPr id="3" name="Рисунок 3" descr="C:\с флешки 16гб\!!!!!Учеба\Выпускная\сил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 флешки 16гб\!!!!!Учеба\Выпускная\силы.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2676525"/>
                    </a:xfrm>
                    <a:prstGeom prst="rect">
                      <a:avLst/>
                    </a:prstGeom>
                    <a:noFill/>
                    <a:ln>
                      <a:noFill/>
                    </a:ln>
                  </pic:spPr>
                </pic:pic>
              </a:graphicData>
            </a:graphic>
          </wp:inline>
        </w:drawing>
      </w:r>
    </w:p>
    <w:p w:rsidR="00253556" w:rsidRPr="00284EE8" w:rsidRDefault="00513459" w:rsidP="00535689">
      <w:pPr>
        <w:spacing w:after="0" w:line="360" w:lineRule="auto"/>
        <w:ind w:left="567" w:firstLine="709"/>
        <w:jc w:val="cente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 xml:space="preserve">Рис. </w:t>
      </w:r>
      <w:r w:rsidRPr="00513459">
        <w:rPr>
          <w:rFonts w:ascii="Times New Roman" w:eastAsiaTheme="minorEastAsia" w:hAnsi="Times New Roman" w:cs="Times New Roman"/>
          <w:i/>
          <w:sz w:val="28"/>
          <w:szCs w:val="28"/>
        </w:rPr>
        <w:t>6</w:t>
      </w:r>
      <w:r w:rsidR="00253556" w:rsidRPr="00535689">
        <w:rPr>
          <w:rFonts w:ascii="Times New Roman" w:eastAsiaTheme="minorEastAsia" w:hAnsi="Times New Roman" w:cs="Times New Roman"/>
          <w:i/>
          <w:sz w:val="28"/>
          <w:szCs w:val="28"/>
        </w:rPr>
        <w:t>.</w:t>
      </w:r>
      <w:r w:rsidRPr="00284EE8">
        <w:rPr>
          <w:rFonts w:ascii="Times New Roman" w:eastAsiaTheme="minorEastAsia" w:hAnsi="Times New Roman" w:cs="Times New Roman"/>
          <w:i/>
          <w:sz w:val="28"/>
          <w:szCs w:val="28"/>
        </w:rPr>
        <w:t>2</w:t>
      </w:r>
    </w:p>
    <w:p w:rsidR="004D7F3C" w:rsidRPr="00513459" w:rsidRDefault="00513459" w:rsidP="00535689">
      <w:pPr>
        <w:spacing w:after="0" w:line="360" w:lineRule="auto"/>
        <w:ind w:left="567" w:firstLine="709"/>
        <w:jc w:val="center"/>
        <w:rPr>
          <w:rFonts w:ascii="Times New Roman" w:eastAsiaTheme="minorEastAsia" w:hAnsi="Times New Roman" w:cs="Times New Roman"/>
          <w:b/>
          <w:sz w:val="28"/>
          <w:szCs w:val="28"/>
        </w:rPr>
      </w:pPr>
      <w:r w:rsidRPr="00513459">
        <w:rPr>
          <w:rFonts w:ascii="Times New Roman" w:eastAsiaTheme="minorEastAsia" w:hAnsi="Times New Roman" w:cs="Times New Roman"/>
          <w:b/>
          <w:sz w:val="28"/>
          <w:szCs w:val="28"/>
        </w:rPr>
        <w:lastRenderedPageBreak/>
        <w:t xml:space="preserve">7. </w:t>
      </w:r>
      <w:r w:rsidR="004D7F3C" w:rsidRPr="00513459">
        <w:rPr>
          <w:rFonts w:ascii="Times New Roman" w:eastAsiaTheme="minorEastAsia" w:hAnsi="Times New Roman" w:cs="Times New Roman"/>
          <w:b/>
          <w:sz w:val="28"/>
          <w:szCs w:val="28"/>
        </w:rPr>
        <w:t>Математическая модель движения</w:t>
      </w:r>
    </w:p>
    <w:p w:rsidR="004D7F3C" w:rsidRPr="00535689" w:rsidRDefault="004D7F3C"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Поскольку связи, наложенные на точки – голономны, то математическая модель движения систем К0, К1, К2 строится в виде уравнений Лагранжа второго рода для случая потенциальных внешних сил.</w:t>
      </w:r>
    </w:p>
    <w:p w:rsidR="004D7F3C" w:rsidRPr="00535689" w:rsidRDefault="00557CF1" w:rsidP="00535689">
      <w:pPr>
        <w:spacing w:after="0" w:line="360" w:lineRule="auto"/>
        <w:ind w:left="567" w:firstLine="709"/>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m:t>
              </m:r>
              <m:r>
                <w:rPr>
                  <w:rFonts w:ascii="Cambria Math" w:hAnsi="Cambria Math" w:cs="Times New Roman"/>
                  <w:sz w:val="28"/>
                  <w:szCs w:val="28"/>
                  <w:lang w:val="en-US"/>
                </w:rPr>
                <m:t>t</m:t>
              </m:r>
            </m:den>
          </m:f>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i</m:t>
                          </m:r>
                        </m:sub>
                      </m:sSub>
                    </m:e>
                  </m:acc>
                </m:den>
              </m:f>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i</m:t>
                  </m:r>
                </m:sub>
              </m:sSub>
            </m:den>
          </m:f>
          <m:r>
            <w:rPr>
              <w:rFonts w:ascii="Cambria Math" w:eastAsiaTheme="minorEastAsia" w:hAnsi="Cambria Math" w:cs="Times New Roman"/>
              <w:sz w:val="28"/>
              <w:szCs w:val="28"/>
            </w:rPr>
            <m:t>=0</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 xml:space="preserve"> где </m:t>
          </m:r>
          <m:r>
            <w:rPr>
              <w:rFonts w:ascii="Cambria Math" w:eastAsiaTheme="minorEastAsia" w:hAnsi="Cambria Math" w:cs="Times New Roman"/>
              <w:sz w:val="28"/>
              <w:szCs w:val="28"/>
              <w:lang w:val="en-US"/>
            </w:rPr>
            <m:t>i=1,…, 4+K                     (7.1)</m:t>
          </m:r>
        </m:oMath>
      </m:oMathPara>
    </w:p>
    <w:p w:rsidR="008B0061" w:rsidRDefault="008B0061"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Здесь </w:t>
      </w:r>
      <w:r w:rsidRPr="00535689">
        <w:rPr>
          <w:rFonts w:ascii="Times New Roman" w:eastAsiaTheme="minorEastAsia" w:hAnsi="Times New Roman" w:cs="Times New Roman"/>
          <w:sz w:val="28"/>
          <w:szCs w:val="28"/>
          <w:lang w:val="en-US"/>
        </w:rPr>
        <w:t>L</w:t>
      </w:r>
      <w:r w:rsidRPr="00535689">
        <w:rPr>
          <w:rFonts w:ascii="Times New Roman" w:eastAsiaTheme="minorEastAsia" w:hAnsi="Times New Roman" w:cs="Times New Roman"/>
          <w:sz w:val="28"/>
          <w:szCs w:val="28"/>
        </w:rPr>
        <w:t xml:space="preserve"> – </w:t>
      </w:r>
      <w:proofErr w:type="spellStart"/>
      <w:r w:rsidRPr="00535689">
        <w:rPr>
          <w:rFonts w:ascii="Times New Roman" w:eastAsiaTheme="minorEastAsia" w:hAnsi="Times New Roman" w:cs="Times New Roman"/>
          <w:sz w:val="28"/>
          <w:szCs w:val="28"/>
        </w:rPr>
        <w:t>лагранжиан</w:t>
      </w:r>
      <w:proofErr w:type="spellEnd"/>
      <w:r w:rsidRPr="00535689">
        <w:rPr>
          <w:rFonts w:ascii="Times New Roman" w:eastAsiaTheme="minorEastAsia" w:hAnsi="Times New Roman" w:cs="Times New Roman"/>
          <w:sz w:val="28"/>
          <w:szCs w:val="28"/>
        </w:rPr>
        <w:t xml:space="preserve"> системы, </w:t>
      </w:r>
      <w:r w:rsidRPr="00535689">
        <w:rPr>
          <w:rFonts w:ascii="Times New Roman" w:eastAsiaTheme="minorEastAsia" w:hAnsi="Times New Roman" w:cs="Times New Roman"/>
          <w:sz w:val="28"/>
          <w:szCs w:val="28"/>
          <w:lang w:val="en-US"/>
        </w:rPr>
        <w:t>L</w:t>
      </w:r>
      <w:r w:rsidRPr="00535689">
        <w:rPr>
          <w:rFonts w:ascii="Times New Roman" w:eastAsiaTheme="minorEastAsia" w:hAnsi="Times New Roman" w:cs="Times New Roman"/>
          <w:sz w:val="28"/>
          <w:szCs w:val="28"/>
        </w:rPr>
        <w:t>=</w:t>
      </w:r>
      <w:r w:rsidRPr="00535689">
        <w:rPr>
          <w:rFonts w:ascii="Times New Roman" w:eastAsiaTheme="minorEastAsia" w:hAnsi="Times New Roman" w:cs="Times New Roman"/>
          <w:sz w:val="28"/>
          <w:szCs w:val="28"/>
          <w:lang w:val="en-US"/>
        </w:rPr>
        <w:t>T</w:t>
      </w:r>
      <w:r w:rsidRPr="00535689">
        <w:rPr>
          <w:rFonts w:ascii="Times New Roman" w:eastAsiaTheme="minorEastAsia" w:hAnsi="Times New Roman" w:cs="Times New Roman"/>
          <w:sz w:val="28"/>
          <w:szCs w:val="28"/>
        </w:rPr>
        <w:t xml:space="preserve">-П, где Т – кинетическая энергия, П – потенциальная энергия,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lang w:val="en-US"/>
              </w:rPr>
              <m:t>i</m:t>
            </m:r>
          </m:sub>
        </m:sSub>
      </m:oMath>
      <w:r w:rsidRPr="00535689">
        <w:rPr>
          <w:rFonts w:ascii="Times New Roman" w:eastAsiaTheme="minorEastAsia" w:hAnsi="Times New Roman" w:cs="Times New Roman"/>
          <w:sz w:val="28"/>
          <w:szCs w:val="28"/>
        </w:rPr>
        <w:t xml:space="preserve"> – обобщенные координаты, </w:t>
      </w:r>
      <m:oMath>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lang w:val="en-US"/>
                  </w:rPr>
                  <m:t>i</m:t>
                </m:r>
              </m:sub>
            </m:sSub>
          </m:e>
        </m:acc>
      </m:oMath>
      <w:r w:rsidRPr="00535689">
        <w:rPr>
          <w:rFonts w:ascii="Times New Roman" w:eastAsiaTheme="minorEastAsia" w:hAnsi="Times New Roman" w:cs="Times New Roman"/>
          <w:sz w:val="28"/>
          <w:szCs w:val="28"/>
        </w:rPr>
        <w:t xml:space="preserve"> – обобщенные скорости</w:t>
      </w:r>
      <w:r w:rsidR="00F94766" w:rsidRPr="00535689">
        <w:rPr>
          <w:rFonts w:ascii="Times New Roman" w:eastAsiaTheme="minorEastAsia" w:hAnsi="Times New Roman" w:cs="Times New Roman"/>
          <w:sz w:val="28"/>
          <w:szCs w:val="28"/>
        </w:rPr>
        <w:t>.</w:t>
      </w:r>
    </w:p>
    <w:p w:rsidR="00626CE4" w:rsidRPr="00535689" w:rsidRDefault="00557CF1" w:rsidP="00535689">
      <w:pPr>
        <w:spacing w:after="0" w:line="360" w:lineRule="auto"/>
        <w:ind w:left="567"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≡y,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 xml:space="preserve">≡φ,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 xml:space="preserve">≡ψ,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5</m:t>
              </m:r>
            </m:sub>
          </m:sSub>
          <m:r>
            <w:rPr>
              <w:rFonts w:ascii="Cambria Math" w:eastAsiaTheme="minorEastAsia" w:hAnsi="Cambria Math" w:cs="Times New Roman"/>
              <w:sz w:val="28"/>
              <w:szCs w:val="28"/>
            </w:rPr>
            <m:t xml:space="preserve">≡θ,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6</m:t>
              </m:r>
            </m:sub>
          </m:sSub>
          <m:r>
            <w:rPr>
              <w:rFonts w:ascii="Cambria Math" w:eastAsiaTheme="minorEastAsia" w:hAnsi="Cambria Math" w:cs="Times New Roman"/>
              <w:sz w:val="28"/>
              <w:szCs w:val="28"/>
            </w:rPr>
            <m:t>≡γ</m:t>
          </m:r>
        </m:oMath>
      </m:oMathPara>
    </w:p>
    <w:p w:rsidR="00F94766" w:rsidRPr="00977E44" w:rsidRDefault="00513459" w:rsidP="00535689">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Уравнения (</w:t>
      </w:r>
      <w:r w:rsidRPr="00513459">
        <w:rPr>
          <w:rFonts w:ascii="Times New Roman" w:eastAsiaTheme="minorEastAsia" w:hAnsi="Times New Roman" w:cs="Times New Roman"/>
          <w:sz w:val="28"/>
          <w:szCs w:val="28"/>
        </w:rPr>
        <w:t>7</w:t>
      </w:r>
      <w:r w:rsidR="00F94766" w:rsidRPr="00535689">
        <w:rPr>
          <w:rFonts w:ascii="Times New Roman" w:eastAsiaTheme="minorEastAsia" w:hAnsi="Times New Roman" w:cs="Times New Roman"/>
          <w:sz w:val="28"/>
          <w:szCs w:val="28"/>
        </w:rPr>
        <w:t xml:space="preserve">.1) для каждой системы были получены с применением пакета </w:t>
      </w:r>
      <w:r w:rsidR="00F94766" w:rsidRPr="00535689">
        <w:rPr>
          <w:rFonts w:ascii="Times New Roman" w:eastAsiaTheme="minorEastAsia" w:hAnsi="Times New Roman" w:cs="Times New Roman"/>
          <w:sz w:val="28"/>
          <w:szCs w:val="28"/>
          <w:lang w:val="en-US"/>
        </w:rPr>
        <w:t>Wolfram</w:t>
      </w:r>
      <w:r w:rsidR="00F94766" w:rsidRPr="00535689">
        <w:rPr>
          <w:rFonts w:ascii="Times New Roman" w:eastAsiaTheme="minorEastAsia" w:hAnsi="Times New Roman" w:cs="Times New Roman"/>
          <w:sz w:val="28"/>
          <w:szCs w:val="28"/>
        </w:rPr>
        <w:t xml:space="preserve"> </w:t>
      </w:r>
      <w:r w:rsidR="00F94766" w:rsidRPr="00535689">
        <w:rPr>
          <w:rFonts w:ascii="Times New Roman" w:eastAsiaTheme="minorEastAsia" w:hAnsi="Times New Roman" w:cs="Times New Roman"/>
          <w:sz w:val="28"/>
          <w:szCs w:val="28"/>
          <w:lang w:val="en-US"/>
        </w:rPr>
        <w:t>Mathematic</w:t>
      </w:r>
      <w:r w:rsidR="00F94766" w:rsidRPr="00535689">
        <w:rPr>
          <w:rFonts w:ascii="Times New Roman" w:eastAsiaTheme="minorEastAsia" w:hAnsi="Times New Roman" w:cs="Times New Roman"/>
          <w:sz w:val="28"/>
          <w:szCs w:val="28"/>
        </w:rPr>
        <w:t xml:space="preserve"> 8.0 и вид этих уравнений приведен в приложении 1 для случая К=2.</w:t>
      </w:r>
    </w:p>
    <w:p w:rsidR="00513459" w:rsidRPr="00977E44" w:rsidRDefault="00513459" w:rsidP="00535689">
      <w:pPr>
        <w:spacing w:after="0" w:line="360" w:lineRule="auto"/>
        <w:ind w:left="567" w:firstLine="709"/>
        <w:jc w:val="both"/>
        <w:rPr>
          <w:rFonts w:ascii="Times New Roman" w:eastAsiaTheme="minorEastAsia" w:hAnsi="Times New Roman" w:cs="Times New Roman"/>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6347BA" w:rsidRPr="00977E44" w:rsidRDefault="006347BA" w:rsidP="00535689">
      <w:pPr>
        <w:spacing w:after="0" w:line="360" w:lineRule="auto"/>
        <w:ind w:left="567" w:firstLine="709"/>
        <w:jc w:val="center"/>
        <w:rPr>
          <w:rFonts w:ascii="Times New Roman" w:eastAsiaTheme="minorEastAsia" w:hAnsi="Times New Roman" w:cs="Times New Roman"/>
          <w:b/>
          <w:sz w:val="28"/>
          <w:szCs w:val="28"/>
        </w:rPr>
      </w:pPr>
    </w:p>
    <w:p w:rsidR="00F94766" w:rsidRPr="00A36ECE" w:rsidRDefault="00513459" w:rsidP="00535689">
      <w:pPr>
        <w:spacing w:after="0" w:line="360" w:lineRule="auto"/>
        <w:ind w:left="567" w:firstLine="709"/>
        <w:jc w:val="center"/>
        <w:rPr>
          <w:rFonts w:ascii="Times New Roman" w:eastAsiaTheme="minorEastAsia" w:hAnsi="Times New Roman" w:cs="Times New Roman"/>
          <w:b/>
          <w:sz w:val="28"/>
          <w:szCs w:val="28"/>
        </w:rPr>
      </w:pPr>
      <w:r w:rsidRPr="00513459">
        <w:rPr>
          <w:rFonts w:ascii="Times New Roman" w:eastAsiaTheme="minorEastAsia" w:hAnsi="Times New Roman" w:cs="Times New Roman"/>
          <w:b/>
          <w:sz w:val="28"/>
          <w:szCs w:val="28"/>
        </w:rPr>
        <w:t xml:space="preserve">8. </w:t>
      </w:r>
      <w:r w:rsidR="00F94766" w:rsidRPr="00513459">
        <w:rPr>
          <w:rFonts w:ascii="Times New Roman" w:eastAsiaTheme="minorEastAsia" w:hAnsi="Times New Roman" w:cs="Times New Roman"/>
          <w:b/>
          <w:sz w:val="28"/>
          <w:szCs w:val="28"/>
        </w:rPr>
        <w:t>Порядок определения реакций связей</w:t>
      </w:r>
      <w:r w:rsidR="00A36ECE" w:rsidRPr="00A36ECE">
        <w:rPr>
          <w:rFonts w:ascii="Times New Roman" w:eastAsiaTheme="minorEastAsia" w:hAnsi="Times New Roman" w:cs="Times New Roman"/>
          <w:b/>
          <w:sz w:val="28"/>
          <w:szCs w:val="28"/>
        </w:rPr>
        <w:t xml:space="preserve"> </w:t>
      </w:r>
      <w:r w:rsidR="00A36ECE">
        <w:rPr>
          <w:rFonts w:ascii="Times New Roman" w:eastAsiaTheme="minorEastAsia" w:hAnsi="Times New Roman" w:cs="Times New Roman"/>
          <w:b/>
          <w:sz w:val="28"/>
          <w:szCs w:val="28"/>
        </w:rPr>
        <w:t>для К=2 (рис. 9.1)</w:t>
      </w:r>
    </w:p>
    <w:p w:rsidR="00575C3B" w:rsidRPr="00D96DCC" w:rsidRDefault="00FC002A" w:rsidP="006347BA">
      <w:pPr>
        <w:spacing w:after="0" w:line="360" w:lineRule="auto"/>
        <w:ind w:left="567" w:firstLine="709"/>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5</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15</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=0</m:t>
                  </m: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5</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15</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=0</m:t>
                  </m: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6</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46</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=0</m:t>
                  </m:r>
                  <m:ctrlPr>
                    <w:rPr>
                      <w:rFonts w:ascii="Cambria Math" w:eastAsia="Cambria Math" w:hAnsi="Cambria Math" w:cs="Cambria Math"/>
                      <w:i/>
                      <w:sz w:val="28"/>
                      <w:szCs w:val="28"/>
                      <w:lang w:val="en-US"/>
                    </w:rPr>
                  </m:ctrlP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6</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46</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=0</m:t>
                  </m:r>
                </m:e>
              </m:eqArr>
            </m:e>
          </m:d>
          <m:r>
            <w:rPr>
              <w:rFonts w:ascii="Cambria Math" w:eastAsiaTheme="minorEastAsia" w:hAnsi="Cambria Math" w:cs="Times New Roman"/>
              <w:sz w:val="28"/>
              <w:szCs w:val="28"/>
              <w:lang w:val="en-US"/>
            </w:rPr>
            <m:t xml:space="preserve">                                     (8.1)</m:t>
          </m:r>
        </m:oMath>
      </m:oMathPara>
    </w:p>
    <w:p w:rsidR="00D96DCC" w:rsidRPr="00A36ECE" w:rsidRDefault="00A36ECE" w:rsidP="006347BA">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Равенства (8.1) определяют реакции в стержнях 1-5 и 4-6, с учетом действия сил инерции в точках 5 и 6</w:t>
      </w:r>
      <w:r w:rsidR="00FC002A">
        <w:rPr>
          <w:rFonts w:ascii="Times New Roman" w:eastAsiaTheme="minorEastAsia" w:hAnsi="Times New Roman" w:cs="Times New Roman"/>
          <w:sz w:val="28"/>
          <w:szCs w:val="28"/>
        </w:rPr>
        <w:t>.</w:t>
      </w:r>
    </w:p>
    <w:p w:rsidR="00D96DCC" w:rsidRPr="00FC002A" w:rsidRDefault="00557CF1" w:rsidP="00D96DCC">
      <w:pPr>
        <w:spacing w:after="0" w:line="360" w:lineRule="auto"/>
        <w:ind w:left="567" w:firstLine="709"/>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4</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14</m:t>
                      </m:r>
                    </m:sub>
                  </m:sSub>
                  <m:r>
                    <w:rPr>
                      <w:rFonts w:ascii="Cambria Math" w:eastAsiaTheme="minorEastAsia" w:hAnsi="Cambria Math" w:cs="Times New Roman"/>
                      <w:sz w:val="28"/>
                      <w:szCs w:val="28"/>
                      <w:lang w:val="en-US"/>
                    </w:rPr>
                    <m:t>Cos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34</m:t>
                      </m:r>
                    </m:sub>
                  </m:sSub>
                  <m:r>
                    <w:rPr>
                      <w:rFonts w:ascii="Cambria Math" w:eastAsiaTheme="minorEastAsia" w:hAnsi="Cambria Math" w:cs="Times New Roman"/>
                      <w:sz w:val="28"/>
                      <w:szCs w:val="28"/>
                      <w:lang w:val="en-US"/>
                    </w:rPr>
                    <m:t>Cos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φ</m:t>
                      </m:r>
                    </m:e>
                  </m:d>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46</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=0</m:t>
                  </m: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4</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14</m:t>
                      </m:r>
                    </m:sub>
                  </m:sSub>
                  <m:r>
                    <w:rPr>
                      <w:rFonts w:ascii="Cambria Math" w:eastAsiaTheme="minorEastAsia" w:hAnsi="Cambria Math" w:cs="Times New Roman"/>
                      <w:sz w:val="28"/>
                      <w:szCs w:val="28"/>
                      <w:lang w:val="en-US"/>
                    </w:rPr>
                    <m:t>Sin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34</m:t>
                      </m:r>
                    </m:sub>
                  </m:sSub>
                  <m:r>
                    <w:rPr>
                      <w:rFonts w:ascii="Cambria Math" w:eastAsiaTheme="minorEastAsia" w:hAnsi="Cambria Math" w:cs="Times New Roman"/>
                      <w:sz w:val="28"/>
                      <w:szCs w:val="28"/>
                      <w:lang w:val="en-US"/>
                    </w:rPr>
                    <m:t>Sin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φ</m:t>
                      </m:r>
                    </m:e>
                  </m:d>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46</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=0</m:t>
                  </m: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1</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12</m:t>
                      </m:r>
                    </m:sub>
                  </m:sSub>
                  <m:r>
                    <w:rPr>
                      <w:rFonts w:ascii="Cambria Math" w:eastAsiaTheme="minorEastAsia" w:hAnsi="Cambria Math" w:cs="Times New Roman"/>
                      <w:sz w:val="28"/>
                      <w:szCs w:val="28"/>
                      <w:lang w:val="en-US"/>
                    </w:rPr>
                    <m:t>Cos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φ</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14</m:t>
                      </m:r>
                    </m:sub>
                  </m:sSub>
                  <m:r>
                    <w:rPr>
                      <w:rFonts w:ascii="Cambria Math" w:eastAsiaTheme="minorEastAsia" w:hAnsi="Cambria Math" w:cs="Times New Roman"/>
                      <w:sz w:val="28"/>
                      <w:szCs w:val="28"/>
                      <w:lang w:val="en-US"/>
                    </w:rPr>
                    <m:t>Cos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15</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=0</m:t>
                  </m:r>
                  <m:ctrlPr>
                    <w:rPr>
                      <w:rFonts w:ascii="Cambria Math" w:eastAsia="Cambria Math" w:hAnsi="Cambria Math" w:cs="Cambria Math"/>
                      <w:i/>
                      <w:sz w:val="28"/>
                      <w:szCs w:val="28"/>
                    </w:rPr>
                  </m:ctrlP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1</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12</m:t>
                      </m:r>
                    </m:sub>
                  </m:sSub>
                  <m:r>
                    <w:rPr>
                      <w:rFonts w:ascii="Cambria Math" w:eastAsiaTheme="minorEastAsia" w:hAnsi="Cambria Math" w:cs="Times New Roman"/>
                      <w:sz w:val="28"/>
                      <w:szCs w:val="28"/>
                      <w:lang w:val="en-US"/>
                    </w:rPr>
                    <m:t>Sin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φ</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14</m:t>
                      </m:r>
                    </m:sub>
                  </m:sSub>
                  <m:r>
                    <w:rPr>
                      <w:rFonts w:ascii="Cambria Math" w:eastAsiaTheme="minorEastAsia" w:hAnsi="Cambria Math" w:cs="Times New Roman"/>
                      <w:sz w:val="28"/>
                      <w:szCs w:val="28"/>
                      <w:lang w:val="en-US"/>
                    </w:rPr>
                    <m:t>Sin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15</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=0</m:t>
                  </m:r>
                  <m:ctrlPr>
                    <w:rPr>
                      <w:rFonts w:ascii="Cambria Math" w:eastAsia="Cambria Math" w:hAnsi="Cambria Math" w:cs="Cambria Math"/>
                      <w:i/>
                      <w:sz w:val="28"/>
                      <w:szCs w:val="28"/>
                    </w:rPr>
                  </m:ctrlP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2</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12</m:t>
                      </m:r>
                    </m:sub>
                  </m:sSub>
                  <m:r>
                    <w:rPr>
                      <w:rFonts w:ascii="Cambria Math" w:eastAsiaTheme="minorEastAsia" w:hAnsi="Cambria Math" w:cs="Times New Roman"/>
                      <w:sz w:val="28"/>
                      <w:szCs w:val="28"/>
                      <w:lang w:val="en-US"/>
                    </w:rPr>
                    <m:t>Cos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φ</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23</m:t>
                      </m:r>
                    </m:sub>
                  </m:sSub>
                  <m:r>
                    <w:rPr>
                      <w:rFonts w:ascii="Cambria Math" w:eastAsiaTheme="minorEastAsia" w:hAnsi="Cambria Math" w:cs="Times New Roman"/>
                      <w:sz w:val="28"/>
                      <w:szCs w:val="28"/>
                      <w:lang w:val="en-US"/>
                    </w:rPr>
                    <m:t>Cos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=0</m:t>
                  </m:r>
                  <m:ctrlPr>
                    <w:rPr>
                      <w:rFonts w:ascii="Cambria Math" w:eastAsia="Cambria Math" w:hAnsi="Cambria Math" w:cs="Cambria Math"/>
                      <w:i/>
                      <w:sz w:val="28"/>
                      <w:szCs w:val="28"/>
                    </w:rPr>
                  </m:ctrlP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2</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12</m:t>
                      </m:r>
                    </m:sub>
                  </m:sSub>
                  <m:r>
                    <w:rPr>
                      <w:rFonts w:ascii="Cambria Math" w:eastAsiaTheme="minorEastAsia" w:hAnsi="Cambria Math" w:cs="Times New Roman"/>
                      <w:sz w:val="28"/>
                      <w:szCs w:val="28"/>
                      <w:lang w:val="en-US"/>
                    </w:rPr>
                    <m:t>Sin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φ</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23</m:t>
                      </m:r>
                    </m:sub>
                  </m:sSub>
                  <m:r>
                    <w:rPr>
                      <w:rFonts w:ascii="Cambria Math" w:eastAsiaTheme="minorEastAsia" w:hAnsi="Cambria Math" w:cs="Times New Roman"/>
                      <w:sz w:val="28"/>
                      <w:szCs w:val="28"/>
                      <w:lang w:val="en-US"/>
                    </w:rPr>
                    <m:t>Sin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=0</m:t>
                  </m:r>
                  <m:ctrlPr>
                    <w:rPr>
                      <w:rFonts w:ascii="Cambria Math" w:eastAsia="Cambria Math" w:hAnsi="Cambria Math" w:cs="Cambria Math"/>
                      <w:i/>
                      <w:sz w:val="28"/>
                      <w:szCs w:val="28"/>
                    </w:rPr>
                  </m:ctrlP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3</m:t>
                      </m:r>
                    </m:sub>
                    <m:sup>
                      <m:r>
                        <w:rPr>
                          <w:rFonts w:ascii="Cambria Math" w:eastAsiaTheme="minorEastAsia" w:hAnsi="Cambria Math" w:cs="Times New Roman"/>
                          <w:sz w:val="28"/>
                          <w:szCs w:val="28"/>
                          <w:lang w:val="en-US"/>
                        </w:rPr>
                        <m:t>x</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23</m:t>
                      </m:r>
                    </m:sub>
                  </m:sSub>
                  <m:r>
                    <w:rPr>
                      <w:rFonts w:ascii="Cambria Math" w:eastAsiaTheme="minorEastAsia" w:hAnsi="Cambria Math" w:cs="Times New Roman"/>
                      <w:sz w:val="28"/>
                      <w:szCs w:val="28"/>
                      <w:lang w:val="en-US"/>
                    </w:rPr>
                    <m:t>Cos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34</m:t>
                      </m:r>
                    </m:sub>
                  </m:sSub>
                  <m:r>
                    <w:rPr>
                      <w:rFonts w:ascii="Cambria Math" w:eastAsiaTheme="minorEastAsia" w:hAnsi="Cambria Math" w:cs="Times New Roman"/>
                      <w:sz w:val="28"/>
                      <w:szCs w:val="28"/>
                      <w:lang w:val="en-US"/>
                    </w:rPr>
                    <m:t>Cos(φ)=0</m:t>
                  </m:r>
                  <m:ctrlPr>
                    <w:rPr>
                      <w:rFonts w:ascii="Cambria Math" w:eastAsia="Cambria Math" w:hAnsi="Cambria Math" w:cs="Cambria Math"/>
                      <w:i/>
                      <w:sz w:val="28"/>
                      <w:szCs w:val="28"/>
                    </w:rPr>
                  </m:ctrlP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3</m:t>
                      </m:r>
                    </m:sub>
                    <m:sup>
                      <m:r>
                        <w:rPr>
                          <w:rFonts w:ascii="Cambria Math" w:eastAsiaTheme="minorEastAsia" w:hAnsi="Cambria Math" w:cs="Times New Roman"/>
                          <w:sz w:val="28"/>
                          <w:szCs w:val="28"/>
                          <w:lang w:val="en-US"/>
                        </w:rPr>
                        <m:t>y</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23</m:t>
                      </m:r>
                    </m:sub>
                  </m:sSub>
                  <m:r>
                    <w:rPr>
                      <w:rFonts w:ascii="Cambria Math" w:eastAsiaTheme="minorEastAsia" w:hAnsi="Cambria Math" w:cs="Times New Roman"/>
                      <w:sz w:val="28"/>
                      <w:szCs w:val="28"/>
                      <w:lang w:val="en-US"/>
                    </w:rPr>
                    <m:t>Sin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ψ</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34</m:t>
                      </m:r>
                    </m:sub>
                  </m:sSub>
                  <m:r>
                    <w:rPr>
                      <w:rFonts w:ascii="Cambria Math" w:eastAsiaTheme="minorEastAsia" w:hAnsi="Cambria Math" w:cs="Times New Roman"/>
                      <w:sz w:val="28"/>
                      <w:szCs w:val="28"/>
                      <w:lang w:val="en-US"/>
                    </w:rPr>
                    <m:t>Sin(φ)=0</m:t>
                  </m:r>
                </m:e>
              </m:eqArr>
              <m:r>
                <w:rPr>
                  <w:rFonts w:ascii="Cambria Math" w:eastAsiaTheme="minorEastAsia" w:hAnsi="Cambria Math" w:cs="Times New Roman"/>
                  <w:sz w:val="28"/>
                  <w:szCs w:val="28"/>
                </w:rPr>
                <m:t xml:space="preserve">                            (8.2)</m:t>
              </m:r>
            </m:e>
          </m:d>
        </m:oMath>
      </m:oMathPara>
    </w:p>
    <w:p w:rsidR="00FC002A" w:rsidRPr="00FC002A" w:rsidRDefault="00FC002A" w:rsidP="00D96DCC">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Уравнения (8.2) определяют реакции в остальных стержнях с учетом найденных в (8.1).</w:t>
      </w:r>
    </w:p>
    <w:p w:rsidR="00573DEE" w:rsidRPr="00FC002A" w:rsidRDefault="00573DEE" w:rsidP="00D96DCC">
      <w:pPr>
        <w:spacing w:after="0" w:line="360" w:lineRule="auto"/>
        <w:ind w:left="567" w:firstLine="709"/>
        <w:jc w:val="both"/>
        <w:rPr>
          <w:rFonts w:ascii="Times New Roman" w:eastAsiaTheme="minorEastAsia" w:hAnsi="Times New Roman" w:cs="Times New Roman"/>
          <w:sz w:val="28"/>
          <w:szCs w:val="28"/>
        </w:rPr>
      </w:pPr>
    </w:p>
    <w:p w:rsidR="00573DEE" w:rsidRPr="00FC002A" w:rsidRDefault="00573DEE" w:rsidP="00573DEE">
      <w:pPr>
        <w:spacing w:after="0" w:line="360" w:lineRule="auto"/>
        <w:ind w:left="567" w:firstLine="709"/>
        <w:jc w:val="both"/>
        <w:rPr>
          <w:rFonts w:ascii="Times New Roman" w:eastAsiaTheme="minorEastAsia" w:hAnsi="Times New Roman" w:cs="Times New Roman"/>
          <w:sz w:val="28"/>
          <w:szCs w:val="28"/>
        </w:rPr>
      </w:pPr>
    </w:p>
    <w:p w:rsidR="00573DEE" w:rsidRPr="00FC002A" w:rsidRDefault="00573DEE" w:rsidP="00573DEE">
      <w:pPr>
        <w:spacing w:after="0" w:line="360" w:lineRule="auto"/>
        <w:ind w:left="567" w:firstLine="709"/>
        <w:jc w:val="both"/>
        <w:rPr>
          <w:rFonts w:ascii="Times New Roman" w:eastAsiaTheme="minorEastAsia" w:hAnsi="Times New Roman" w:cs="Times New Roman"/>
          <w:sz w:val="28"/>
          <w:szCs w:val="28"/>
        </w:rPr>
      </w:pPr>
    </w:p>
    <w:p w:rsidR="00573DEE" w:rsidRPr="00FC002A" w:rsidRDefault="00573DEE" w:rsidP="00573DEE">
      <w:pPr>
        <w:spacing w:after="0" w:line="360" w:lineRule="auto"/>
        <w:ind w:left="567" w:firstLine="709"/>
        <w:jc w:val="both"/>
        <w:rPr>
          <w:rFonts w:ascii="Times New Roman" w:eastAsiaTheme="minorEastAsia" w:hAnsi="Times New Roman" w:cs="Times New Roman"/>
          <w:sz w:val="28"/>
          <w:szCs w:val="28"/>
        </w:rPr>
      </w:pPr>
    </w:p>
    <w:p w:rsidR="00EE1D48" w:rsidRPr="00FC002A" w:rsidRDefault="00EE1D48" w:rsidP="00573DEE">
      <w:pPr>
        <w:spacing w:after="0" w:line="360" w:lineRule="auto"/>
        <w:ind w:left="567" w:firstLine="709"/>
        <w:jc w:val="both"/>
        <w:rPr>
          <w:rFonts w:ascii="Times New Roman" w:eastAsiaTheme="minorEastAsia" w:hAnsi="Times New Roman" w:cs="Times New Roman"/>
          <w:sz w:val="28"/>
          <w:szCs w:val="28"/>
        </w:rPr>
      </w:pPr>
    </w:p>
    <w:p w:rsidR="00EE1D48" w:rsidRPr="00FC002A" w:rsidRDefault="00EE1D48" w:rsidP="00573DEE">
      <w:pPr>
        <w:spacing w:after="0" w:line="360" w:lineRule="auto"/>
        <w:ind w:left="567" w:firstLine="709"/>
        <w:jc w:val="both"/>
        <w:rPr>
          <w:rFonts w:ascii="Times New Roman" w:eastAsiaTheme="minorEastAsia" w:hAnsi="Times New Roman" w:cs="Times New Roman"/>
          <w:sz w:val="28"/>
          <w:szCs w:val="28"/>
        </w:rPr>
      </w:pPr>
    </w:p>
    <w:p w:rsidR="00EE1D48" w:rsidRPr="00FC002A" w:rsidRDefault="00EE1D48" w:rsidP="00573DEE">
      <w:pPr>
        <w:spacing w:after="0" w:line="360" w:lineRule="auto"/>
        <w:ind w:left="567" w:firstLine="709"/>
        <w:jc w:val="both"/>
        <w:rPr>
          <w:rFonts w:ascii="Times New Roman" w:eastAsiaTheme="minorEastAsia" w:hAnsi="Times New Roman" w:cs="Times New Roman"/>
          <w:sz w:val="28"/>
          <w:szCs w:val="28"/>
        </w:rPr>
      </w:pPr>
    </w:p>
    <w:p w:rsidR="00EE1D48" w:rsidRPr="00FC002A" w:rsidRDefault="00EE1D48" w:rsidP="00573DEE">
      <w:pPr>
        <w:spacing w:after="0" w:line="360" w:lineRule="auto"/>
        <w:ind w:left="567" w:firstLine="709"/>
        <w:jc w:val="both"/>
        <w:rPr>
          <w:rFonts w:ascii="Times New Roman" w:eastAsiaTheme="minorEastAsia" w:hAnsi="Times New Roman" w:cs="Times New Roman"/>
          <w:sz w:val="28"/>
          <w:szCs w:val="28"/>
        </w:rPr>
      </w:pPr>
    </w:p>
    <w:p w:rsidR="00573DEE" w:rsidRPr="00FC002A" w:rsidRDefault="00573DEE" w:rsidP="00573DEE">
      <w:pPr>
        <w:spacing w:after="0" w:line="360" w:lineRule="auto"/>
        <w:ind w:left="567" w:firstLine="709"/>
        <w:jc w:val="both"/>
        <w:rPr>
          <w:rFonts w:ascii="Times New Roman" w:eastAsiaTheme="minorEastAsia" w:hAnsi="Times New Roman" w:cs="Times New Roman"/>
          <w:sz w:val="28"/>
          <w:szCs w:val="28"/>
        </w:rPr>
      </w:pPr>
    </w:p>
    <w:p w:rsidR="00573DEE" w:rsidRPr="00FC002A" w:rsidRDefault="00573DEE" w:rsidP="00D96DCC">
      <w:pPr>
        <w:spacing w:after="0" w:line="360" w:lineRule="auto"/>
        <w:ind w:left="567" w:firstLine="709"/>
        <w:jc w:val="both"/>
        <w:rPr>
          <w:rFonts w:ascii="Times New Roman" w:eastAsiaTheme="minorEastAsia" w:hAnsi="Times New Roman" w:cs="Times New Roman"/>
          <w:sz w:val="28"/>
          <w:szCs w:val="28"/>
        </w:rPr>
      </w:pPr>
    </w:p>
    <w:p w:rsidR="00D96DCC" w:rsidRPr="00FC002A" w:rsidRDefault="00D96DCC" w:rsidP="006347BA">
      <w:pPr>
        <w:spacing w:after="0" w:line="360" w:lineRule="auto"/>
        <w:ind w:left="567" w:firstLine="709"/>
        <w:jc w:val="both"/>
        <w:rPr>
          <w:rFonts w:ascii="Times New Roman" w:eastAsiaTheme="minorEastAsia" w:hAnsi="Times New Roman" w:cs="Times New Roman"/>
          <w:sz w:val="28"/>
          <w:szCs w:val="28"/>
        </w:rPr>
      </w:pPr>
    </w:p>
    <w:p w:rsidR="00513459" w:rsidRPr="00FC002A" w:rsidRDefault="00513459" w:rsidP="00535689">
      <w:pPr>
        <w:spacing w:after="0" w:line="360" w:lineRule="auto"/>
        <w:ind w:left="567" w:firstLine="709"/>
        <w:jc w:val="center"/>
        <w:rPr>
          <w:rFonts w:ascii="Times New Roman" w:eastAsiaTheme="minorEastAsia" w:hAnsi="Times New Roman" w:cs="Times New Roman"/>
          <w:sz w:val="28"/>
          <w:szCs w:val="28"/>
        </w:rPr>
      </w:pPr>
    </w:p>
    <w:p w:rsidR="00575C3B" w:rsidRPr="00513459" w:rsidRDefault="00513459" w:rsidP="00535689">
      <w:pPr>
        <w:spacing w:after="0" w:line="360" w:lineRule="auto"/>
        <w:ind w:left="567" w:firstLine="709"/>
        <w:jc w:val="center"/>
        <w:rPr>
          <w:rFonts w:ascii="Times New Roman" w:eastAsiaTheme="minorEastAsia" w:hAnsi="Times New Roman" w:cs="Times New Roman"/>
          <w:b/>
          <w:sz w:val="28"/>
          <w:szCs w:val="28"/>
        </w:rPr>
      </w:pPr>
      <w:r w:rsidRPr="00513459">
        <w:rPr>
          <w:rFonts w:ascii="Times New Roman" w:eastAsiaTheme="minorEastAsia" w:hAnsi="Times New Roman" w:cs="Times New Roman"/>
          <w:b/>
          <w:sz w:val="28"/>
          <w:szCs w:val="28"/>
        </w:rPr>
        <w:lastRenderedPageBreak/>
        <w:t xml:space="preserve">9. </w:t>
      </w:r>
      <w:r w:rsidR="00575C3B" w:rsidRPr="00513459">
        <w:rPr>
          <w:rFonts w:ascii="Times New Roman" w:eastAsiaTheme="minorEastAsia" w:hAnsi="Times New Roman" w:cs="Times New Roman"/>
          <w:b/>
          <w:sz w:val="28"/>
          <w:szCs w:val="28"/>
        </w:rPr>
        <w:t>Анализ численного решения задачи исследования орбитального движения систем 4+К точек</w:t>
      </w:r>
    </w:p>
    <w:p w:rsidR="00A610F7" w:rsidRPr="00535689" w:rsidRDefault="00513459" w:rsidP="00535689">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Дифференциальные уравнения (</w:t>
      </w:r>
      <w:r w:rsidRPr="00513459">
        <w:rPr>
          <w:rFonts w:ascii="Times New Roman" w:eastAsiaTheme="minorEastAsia" w:hAnsi="Times New Roman" w:cs="Times New Roman"/>
          <w:sz w:val="28"/>
          <w:szCs w:val="28"/>
        </w:rPr>
        <w:t>7</w:t>
      </w:r>
      <w:r w:rsidR="00575C3B" w:rsidRPr="00535689">
        <w:rPr>
          <w:rFonts w:ascii="Times New Roman" w:eastAsiaTheme="minorEastAsia" w:hAnsi="Times New Roman" w:cs="Times New Roman"/>
          <w:sz w:val="28"/>
          <w:szCs w:val="28"/>
        </w:rPr>
        <w:t xml:space="preserve">.1) численно интегрировались средствами пакета </w:t>
      </w:r>
      <w:r w:rsidR="00575C3B" w:rsidRPr="00535689">
        <w:rPr>
          <w:rFonts w:ascii="Times New Roman" w:eastAsiaTheme="minorEastAsia" w:hAnsi="Times New Roman" w:cs="Times New Roman"/>
          <w:sz w:val="28"/>
          <w:szCs w:val="28"/>
          <w:lang w:val="en-US"/>
        </w:rPr>
        <w:t>Wolfram</w:t>
      </w:r>
      <w:r w:rsidR="00575C3B" w:rsidRPr="00535689">
        <w:rPr>
          <w:rFonts w:ascii="Times New Roman" w:eastAsiaTheme="minorEastAsia" w:hAnsi="Times New Roman" w:cs="Times New Roman"/>
          <w:sz w:val="28"/>
          <w:szCs w:val="28"/>
        </w:rPr>
        <w:t xml:space="preserve"> </w:t>
      </w:r>
      <w:r w:rsidR="00575C3B" w:rsidRPr="00535689">
        <w:rPr>
          <w:rFonts w:ascii="Times New Roman" w:eastAsiaTheme="minorEastAsia" w:hAnsi="Times New Roman" w:cs="Times New Roman"/>
          <w:sz w:val="28"/>
          <w:szCs w:val="28"/>
          <w:lang w:val="en-US"/>
        </w:rPr>
        <w:t>Mathematic</w:t>
      </w:r>
      <w:r w:rsidR="00575C3B" w:rsidRPr="00535689">
        <w:rPr>
          <w:rFonts w:ascii="Times New Roman" w:eastAsiaTheme="minorEastAsia" w:hAnsi="Times New Roman" w:cs="Times New Roman"/>
          <w:sz w:val="28"/>
          <w:szCs w:val="28"/>
        </w:rPr>
        <w:t xml:space="preserve"> 8.0 с применением метода </w:t>
      </w:r>
      <w:r w:rsidR="0097276E" w:rsidRPr="00535689">
        <w:rPr>
          <w:rFonts w:ascii="Times New Roman" w:eastAsiaTheme="minorEastAsia" w:hAnsi="Times New Roman" w:cs="Times New Roman"/>
          <w:sz w:val="28"/>
          <w:szCs w:val="28"/>
          <w:lang w:val="en-US"/>
        </w:rPr>
        <w:t>S</w:t>
      </w:r>
      <w:r w:rsidR="00575C3B" w:rsidRPr="00535689">
        <w:rPr>
          <w:rFonts w:ascii="Times New Roman" w:eastAsiaTheme="minorEastAsia" w:hAnsi="Times New Roman" w:cs="Times New Roman"/>
          <w:sz w:val="28"/>
          <w:szCs w:val="28"/>
          <w:lang w:val="en-US"/>
        </w:rPr>
        <w:t>tiffness</w:t>
      </w:r>
      <w:r w:rsidR="00575C3B" w:rsidRPr="00535689">
        <w:rPr>
          <w:rFonts w:ascii="Times New Roman" w:eastAsiaTheme="minorEastAsia" w:hAnsi="Times New Roman" w:cs="Times New Roman"/>
          <w:sz w:val="28"/>
          <w:szCs w:val="28"/>
        </w:rPr>
        <w:t xml:space="preserve"> </w:t>
      </w:r>
      <w:r w:rsidR="0097276E" w:rsidRPr="00535689">
        <w:rPr>
          <w:rFonts w:ascii="Times New Roman" w:eastAsiaTheme="minorEastAsia" w:hAnsi="Times New Roman" w:cs="Times New Roman"/>
          <w:sz w:val="28"/>
          <w:szCs w:val="28"/>
          <w:lang w:val="en-US"/>
        </w:rPr>
        <w:t>Switching</w:t>
      </w:r>
      <w:r w:rsidR="00575C3B" w:rsidRPr="00535689">
        <w:rPr>
          <w:rFonts w:ascii="Times New Roman" w:eastAsiaTheme="minorEastAsia" w:hAnsi="Times New Roman" w:cs="Times New Roman"/>
          <w:sz w:val="28"/>
          <w:szCs w:val="28"/>
        </w:rPr>
        <w:t xml:space="preserve">. </w:t>
      </w:r>
    </w:p>
    <w:p w:rsidR="00575C3B" w:rsidRPr="00535689" w:rsidRDefault="00575C3B"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Начальные условия: опорная точка в момент времени </w:t>
      </w:r>
      <w:r w:rsidRPr="00535689">
        <w:rPr>
          <w:rFonts w:ascii="Times New Roman" w:eastAsiaTheme="minorEastAsia" w:hAnsi="Times New Roman" w:cs="Times New Roman"/>
          <w:sz w:val="28"/>
          <w:szCs w:val="28"/>
          <w:lang w:val="en-US"/>
        </w:rPr>
        <w:t>t</w:t>
      </w:r>
      <w:r w:rsidRPr="00535689">
        <w:rPr>
          <w:rFonts w:ascii="Times New Roman" w:eastAsiaTheme="minorEastAsia" w:hAnsi="Times New Roman" w:cs="Times New Roman"/>
          <w:sz w:val="28"/>
          <w:szCs w:val="28"/>
        </w:rPr>
        <w:t xml:space="preserve">=0 находится на оси </w:t>
      </w:r>
      <w:r w:rsidRPr="00535689">
        <w:rPr>
          <w:rFonts w:ascii="Times New Roman" w:eastAsiaTheme="minorEastAsia" w:hAnsi="Times New Roman" w:cs="Times New Roman"/>
          <w:sz w:val="28"/>
          <w:szCs w:val="28"/>
          <w:lang w:val="en-US"/>
        </w:rPr>
        <w:t>OX</w:t>
      </w:r>
      <w:r w:rsidRPr="00535689">
        <w:rPr>
          <w:rFonts w:ascii="Times New Roman" w:eastAsiaTheme="minorEastAsia" w:hAnsi="Times New Roman" w:cs="Times New Roman"/>
          <w:sz w:val="28"/>
          <w:szCs w:val="28"/>
        </w:rPr>
        <w:t xml:space="preserve"> на расстоянии</w:t>
      </w:r>
      <w:r w:rsidR="00826257" w:rsidRPr="00535689">
        <w:rPr>
          <w:rFonts w:ascii="Times New Roman" w:eastAsiaTheme="minorEastAsia" w:hAnsi="Times New Roman" w:cs="Times New Roman"/>
          <w:sz w:val="28"/>
          <w:szCs w:val="28"/>
        </w:rPr>
        <w:t xml:space="preserve"> 6670 км</w:t>
      </w:r>
      <w:r w:rsidR="00F272B6" w:rsidRPr="00535689">
        <w:rPr>
          <w:rFonts w:ascii="Times New Roman" w:eastAsiaTheme="minorEastAsia" w:hAnsi="Times New Roman" w:cs="Times New Roman"/>
          <w:sz w:val="28"/>
          <w:szCs w:val="28"/>
        </w:rPr>
        <w:t xml:space="preserve"> от центра гравитации, скорость ее соответствует местной круговой скорости, массы точек одинаковы и равны 15000 кг, длины стержней одинаковы и равны 0.2 км, углы ϕ, ψ, θ, ϒ соответст</w:t>
      </w:r>
      <w:r w:rsidR="00513459">
        <w:rPr>
          <w:rFonts w:ascii="Times New Roman" w:eastAsiaTheme="minorEastAsia" w:hAnsi="Times New Roman" w:cs="Times New Roman"/>
          <w:sz w:val="28"/>
          <w:szCs w:val="28"/>
        </w:rPr>
        <w:t xml:space="preserve">вуют положению системы на рис. </w:t>
      </w:r>
      <w:r w:rsidR="00513459" w:rsidRPr="00513459">
        <w:rPr>
          <w:rFonts w:ascii="Times New Roman" w:eastAsiaTheme="minorEastAsia" w:hAnsi="Times New Roman" w:cs="Times New Roman"/>
          <w:sz w:val="28"/>
          <w:szCs w:val="28"/>
        </w:rPr>
        <w:t>9</w:t>
      </w:r>
      <w:r w:rsidR="00F272B6" w:rsidRPr="00535689">
        <w:rPr>
          <w:rFonts w:ascii="Times New Roman" w:eastAsiaTheme="minorEastAsia" w:hAnsi="Times New Roman" w:cs="Times New Roman"/>
          <w:sz w:val="28"/>
          <w:szCs w:val="28"/>
        </w:rPr>
        <w:t>.</w:t>
      </w:r>
      <w:r w:rsidR="00513459" w:rsidRPr="00513459">
        <w:rPr>
          <w:rFonts w:ascii="Times New Roman" w:eastAsiaTheme="minorEastAsia" w:hAnsi="Times New Roman" w:cs="Times New Roman"/>
          <w:sz w:val="28"/>
          <w:szCs w:val="28"/>
        </w:rPr>
        <w:t>1</w:t>
      </w:r>
      <w:r w:rsidR="00F272B6" w:rsidRPr="00535689">
        <w:rPr>
          <w:rFonts w:ascii="Times New Roman" w:eastAsiaTheme="minorEastAsia" w:hAnsi="Times New Roman" w:cs="Times New Roman"/>
          <w:sz w:val="28"/>
          <w:szCs w:val="28"/>
        </w:rPr>
        <w:t>, угловые скорости стержней, для усиления зрительного эффекта, приняты довольно большими</w:t>
      </w:r>
      <w:r w:rsidR="00D07BFF" w:rsidRPr="00535689">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φ</m:t>
            </m:r>
          </m:e>
        </m:acc>
        <m:r>
          <w:rPr>
            <w:rFonts w:ascii="Cambria Math" w:eastAsiaTheme="minorEastAsia" w:hAnsi="Cambria Math" w:cs="Times New Roman"/>
            <w:sz w:val="28"/>
            <w:szCs w:val="28"/>
          </w:rPr>
          <m:t>(0)=1</m:t>
        </m:r>
      </m:oMath>
      <w:r w:rsidR="00D07BFF" w:rsidRPr="00535689">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ψ</m:t>
            </m:r>
          </m:e>
        </m:acc>
        <m:r>
          <w:rPr>
            <w:rFonts w:ascii="Cambria Math" w:eastAsiaTheme="minorEastAsia" w:hAnsi="Cambria Math" w:cs="Times New Roman"/>
            <w:sz w:val="28"/>
            <w:szCs w:val="28"/>
          </w:rPr>
          <m:t>(0)=1</m:t>
        </m:r>
      </m:oMath>
      <w:r w:rsidR="00D07BFF" w:rsidRPr="00535689">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θ</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=1</m:t>
        </m:r>
      </m:oMath>
      <w:r w:rsidR="00A610F7" w:rsidRPr="00535689">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γ</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=1</m:t>
        </m:r>
      </m:oMath>
      <w:r w:rsidR="00A610F7" w:rsidRPr="00535689">
        <w:rPr>
          <w:rFonts w:ascii="Times New Roman" w:eastAsiaTheme="minorEastAsia" w:hAnsi="Times New Roman" w:cs="Times New Roman"/>
          <w:sz w:val="28"/>
          <w:szCs w:val="28"/>
        </w:rPr>
        <w:t>.</w:t>
      </w:r>
    </w:p>
    <w:p w:rsidR="00024315" w:rsidRPr="00535689" w:rsidRDefault="00024315"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Также был рассмотрен случай с нулевыми начальными угловыми скоростями стержней, что соответствует мгновенно-поступательному начальному состоянию си</w:t>
      </w:r>
      <w:r w:rsidR="00D706D8" w:rsidRPr="00535689">
        <w:rPr>
          <w:rFonts w:ascii="Times New Roman" w:eastAsiaTheme="minorEastAsia" w:hAnsi="Times New Roman" w:cs="Times New Roman"/>
          <w:sz w:val="28"/>
          <w:szCs w:val="28"/>
          <w:lang w:val="en-US"/>
        </w:rPr>
        <w:t>c</w:t>
      </w:r>
      <w:r w:rsidRPr="00535689">
        <w:rPr>
          <w:rFonts w:ascii="Times New Roman" w:eastAsiaTheme="minorEastAsia" w:hAnsi="Times New Roman" w:cs="Times New Roman"/>
          <w:sz w:val="28"/>
          <w:szCs w:val="28"/>
        </w:rPr>
        <w:t>темы.</w:t>
      </w:r>
    </w:p>
    <w:p w:rsidR="00540CFB" w:rsidRPr="00535689" w:rsidRDefault="00500927" w:rsidP="00535689">
      <w:pPr>
        <w:spacing w:after="0" w:line="360" w:lineRule="auto"/>
        <w:ind w:left="567" w:firstLine="709"/>
        <w:jc w:val="center"/>
        <w:rPr>
          <w:rFonts w:ascii="Times New Roman" w:eastAsiaTheme="minorEastAsia" w:hAnsi="Times New Roman" w:cs="Times New Roman"/>
          <w:sz w:val="28"/>
          <w:szCs w:val="28"/>
          <w:lang w:val="en-US"/>
        </w:rPr>
      </w:pPr>
      <w:r w:rsidRPr="00535689">
        <w:rPr>
          <w:rFonts w:ascii="Times New Roman" w:hAnsi="Times New Roman" w:cs="Times New Roman"/>
          <w:noProof/>
          <w:sz w:val="28"/>
          <w:szCs w:val="28"/>
          <w:lang w:eastAsia="ru-RU"/>
        </w:rPr>
        <w:drawing>
          <wp:inline distT="0" distB="0" distL="0" distR="0" wp14:anchorId="0FC68692" wp14:editId="4E254D74">
            <wp:extent cx="2009775" cy="2114550"/>
            <wp:effectExtent l="0" t="0" r="9525" b="0"/>
            <wp:docPr id="8" name="Рисунок 8" descr="C:\с флешки 16гб\!!!!!Учеба\Выпускная\начальное положени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с флешки 16гб\!!!!!Учеба\Выпускная\начальное положение.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775" cy="2114550"/>
                    </a:xfrm>
                    <a:prstGeom prst="rect">
                      <a:avLst/>
                    </a:prstGeom>
                    <a:noFill/>
                    <a:ln>
                      <a:noFill/>
                    </a:ln>
                  </pic:spPr>
                </pic:pic>
              </a:graphicData>
            </a:graphic>
          </wp:inline>
        </w:drawing>
      </w:r>
    </w:p>
    <w:p w:rsidR="00540CFB" w:rsidRPr="00513459" w:rsidRDefault="00540CFB" w:rsidP="00535689">
      <w:pPr>
        <w:spacing w:after="0" w:line="360" w:lineRule="auto"/>
        <w:ind w:left="567" w:firstLine="709"/>
        <w:jc w:val="center"/>
        <w:rPr>
          <w:rFonts w:ascii="Times New Roman" w:eastAsiaTheme="minorEastAsia" w:hAnsi="Times New Roman" w:cs="Times New Roman"/>
          <w:i/>
          <w:sz w:val="28"/>
          <w:szCs w:val="28"/>
        </w:rPr>
      </w:pPr>
      <w:r w:rsidRPr="00535689">
        <w:rPr>
          <w:rFonts w:ascii="Times New Roman" w:eastAsiaTheme="minorEastAsia" w:hAnsi="Times New Roman" w:cs="Times New Roman"/>
          <w:i/>
          <w:sz w:val="28"/>
          <w:szCs w:val="28"/>
        </w:rPr>
        <w:t xml:space="preserve">Рис. </w:t>
      </w:r>
      <w:r w:rsidR="00513459" w:rsidRPr="00513459">
        <w:rPr>
          <w:rFonts w:ascii="Times New Roman" w:eastAsiaTheme="minorEastAsia" w:hAnsi="Times New Roman" w:cs="Times New Roman"/>
          <w:i/>
          <w:sz w:val="28"/>
          <w:szCs w:val="28"/>
        </w:rPr>
        <w:t>9</w:t>
      </w:r>
      <w:r w:rsidRPr="00535689">
        <w:rPr>
          <w:rFonts w:ascii="Times New Roman" w:eastAsiaTheme="minorEastAsia" w:hAnsi="Times New Roman" w:cs="Times New Roman"/>
          <w:i/>
          <w:sz w:val="28"/>
          <w:szCs w:val="28"/>
        </w:rPr>
        <w:t>.</w:t>
      </w:r>
      <w:r w:rsidR="00513459" w:rsidRPr="00513459">
        <w:rPr>
          <w:rFonts w:ascii="Times New Roman" w:eastAsiaTheme="minorEastAsia" w:hAnsi="Times New Roman" w:cs="Times New Roman"/>
          <w:i/>
          <w:sz w:val="28"/>
          <w:szCs w:val="28"/>
        </w:rPr>
        <w:t>1</w:t>
      </w:r>
    </w:p>
    <w:p w:rsidR="00A610F7" w:rsidRPr="00535689" w:rsidRDefault="00A610F7" w:rsidP="00535689">
      <w:pPr>
        <w:spacing w:after="0" w:line="360" w:lineRule="auto"/>
        <w:ind w:left="567" w:firstLine="709"/>
        <w:jc w:val="both"/>
        <w:rPr>
          <w:rFonts w:ascii="Times New Roman" w:eastAsiaTheme="minorEastAsia" w:hAnsi="Times New Roman" w:cs="Times New Roman"/>
          <w:sz w:val="28"/>
          <w:szCs w:val="28"/>
        </w:rPr>
      </w:pPr>
    </w:p>
    <w:p w:rsidR="00A610F7" w:rsidRPr="00535689" w:rsidRDefault="00A610F7"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Для проверки</w:t>
      </w:r>
      <w:r w:rsidR="00CF459A" w:rsidRPr="00535689">
        <w:rPr>
          <w:rFonts w:ascii="Times New Roman" w:eastAsiaTheme="minorEastAsia" w:hAnsi="Times New Roman" w:cs="Times New Roman"/>
          <w:sz w:val="28"/>
          <w:szCs w:val="28"/>
        </w:rPr>
        <w:t xml:space="preserve"> адекватности математической модели и точности численного интегрирования в ходе решения задач вычислялся интеграл энергии, как первый интегр</w:t>
      </w:r>
      <w:r w:rsidR="00513459">
        <w:rPr>
          <w:rFonts w:ascii="Times New Roman" w:eastAsiaTheme="minorEastAsia" w:hAnsi="Times New Roman" w:cs="Times New Roman"/>
          <w:sz w:val="28"/>
          <w:szCs w:val="28"/>
        </w:rPr>
        <w:t>ал дифференциальных уравнений (</w:t>
      </w:r>
      <w:r w:rsidR="00513459" w:rsidRPr="00513459">
        <w:rPr>
          <w:rFonts w:ascii="Times New Roman" w:eastAsiaTheme="minorEastAsia" w:hAnsi="Times New Roman" w:cs="Times New Roman"/>
          <w:sz w:val="28"/>
          <w:szCs w:val="28"/>
        </w:rPr>
        <w:t>7</w:t>
      </w:r>
      <w:r w:rsidR="00CF459A" w:rsidRPr="00535689">
        <w:rPr>
          <w:rFonts w:ascii="Times New Roman" w:eastAsiaTheme="minorEastAsia" w:hAnsi="Times New Roman" w:cs="Times New Roman"/>
          <w:sz w:val="28"/>
          <w:szCs w:val="28"/>
        </w:rPr>
        <w:t>.1). На рис.</w:t>
      </w:r>
      <w:r w:rsidR="00513459">
        <w:rPr>
          <w:rFonts w:ascii="Times New Roman" w:eastAsiaTheme="minorEastAsia" w:hAnsi="Times New Roman" w:cs="Times New Roman"/>
          <w:sz w:val="28"/>
          <w:szCs w:val="28"/>
        </w:rPr>
        <w:t xml:space="preserve"> </w:t>
      </w:r>
      <w:r w:rsidR="00513459" w:rsidRPr="00513459">
        <w:rPr>
          <w:rFonts w:ascii="Times New Roman" w:eastAsiaTheme="minorEastAsia" w:hAnsi="Times New Roman" w:cs="Times New Roman"/>
          <w:sz w:val="28"/>
          <w:szCs w:val="28"/>
        </w:rPr>
        <w:t>9</w:t>
      </w:r>
      <w:r w:rsidR="00500927" w:rsidRPr="00535689">
        <w:rPr>
          <w:rFonts w:ascii="Times New Roman" w:eastAsiaTheme="minorEastAsia" w:hAnsi="Times New Roman" w:cs="Times New Roman"/>
          <w:sz w:val="28"/>
          <w:szCs w:val="28"/>
        </w:rPr>
        <w:t>.</w:t>
      </w:r>
      <w:r w:rsidR="00513459" w:rsidRPr="00513459">
        <w:rPr>
          <w:rFonts w:ascii="Times New Roman" w:eastAsiaTheme="minorEastAsia" w:hAnsi="Times New Roman" w:cs="Times New Roman"/>
          <w:sz w:val="28"/>
          <w:szCs w:val="28"/>
        </w:rPr>
        <w:t>2</w:t>
      </w:r>
      <w:r w:rsidR="00CF459A" w:rsidRPr="00535689">
        <w:rPr>
          <w:rFonts w:ascii="Times New Roman" w:eastAsiaTheme="minorEastAsia" w:hAnsi="Times New Roman" w:cs="Times New Roman"/>
          <w:sz w:val="28"/>
          <w:szCs w:val="28"/>
        </w:rPr>
        <w:t xml:space="preserve"> приведена</w:t>
      </w:r>
      <w:r w:rsidR="00B92970" w:rsidRPr="00535689">
        <w:rPr>
          <w:rFonts w:ascii="Times New Roman" w:eastAsiaTheme="minorEastAsia" w:hAnsi="Times New Roman" w:cs="Times New Roman"/>
          <w:sz w:val="28"/>
          <w:szCs w:val="28"/>
        </w:rPr>
        <w:t xml:space="preserve"> зависимость полной механической энергии от времени для случая К=2.</w:t>
      </w:r>
    </w:p>
    <w:p w:rsidR="00500927" w:rsidRPr="00535689" w:rsidRDefault="00500927" w:rsidP="00535689">
      <w:pPr>
        <w:spacing w:after="0" w:line="360" w:lineRule="auto"/>
        <w:ind w:left="567" w:firstLine="709"/>
        <w:jc w:val="center"/>
        <w:rPr>
          <w:rFonts w:ascii="Times New Roman" w:eastAsiaTheme="minorEastAsia" w:hAnsi="Times New Roman" w:cs="Times New Roman"/>
          <w:sz w:val="28"/>
          <w:szCs w:val="28"/>
        </w:rPr>
      </w:pPr>
      <w:r w:rsidRPr="00535689">
        <w:rPr>
          <w:rFonts w:ascii="Times New Roman" w:hAnsi="Times New Roman" w:cs="Times New Roman"/>
          <w:noProof/>
          <w:sz w:val="28"/>
          <w:szCs w:val="28"/>
          <w:lang w:eastAsia="ru-RU"/>
        </w:rPr>
        <w:lastRenderedPageBreak/>
        <w:drawing>
          <wp:inline distT="0" distB="0" distL="0" distR="0" wp14:anchorId="081940BF" wp14:editId="4BD59E8D">
            <wp:extent cx="5572125" cy="3162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3162300"/>
                    </a:xfrm>
                    <a:prstGeom prst="rect">
                      <a:avLst/>
                    </a:prstGeom>
                    <a:noFill/>
                    <a:ln>
                      <a:noFill/>
                    </a:ln>
                  </pic:spPr>
                </pic:pic>
              </a:graphicData>
            </a:graphic>
          </wp:inline>
        </w:drawing>
      </w:r>
    </w:p>
    <w:p w:rsidR="005F7088" w:rsidRPr="00385CBC" w:rsidRDefault="005F7088" w:rsidP="00535689">
      <w:pPr>
        <w:spacing w:after="0" w:line="360" w:lineRule="auto"/>
        <w:ind w:left="567" w:firstLine="709"/>
        <w:jc w:val="center"/>
        <w:rPr>
          <w:rFonts w:ascii="Times New Roman" w:eastAsiaTheme="minorEastAsia" w:hAnsi="Times New Roman" w:cs="Times New Roman"/>
          <w:i/>
          <w:sz w:val="28"/>
          <w:szCs w:val="28"/>
        </w:rPr>
      </w:pPr>
      <w:r w:rsidRPr="00535689">
        <w:rPr>
          <w:rFonts w:ascii="Times New Roman" w:eastAsiaTheme="minorEastAsia" w:hAnsi="Times New Roman" w:cs="Times New Roman"/>
          <w:i/>
          <w:sz w:val="28"/>
          <w:szCs w:val="28"/>
        </w:rPr>
        <w:t xml:space="preserve">Рис. </w:t>
      </w:r>
      <w:r w:rsidR="00513459" w:rsidRPr="00385CBC">
        <w:rPr>
          <w:rFonts w:ascii="Times New Roman" w:eastAsiaTheme="minorEastAsia" w:hAnsi="Times New Roman" w:cs="Times New Roman"/>
          <w:i/>
          <w:sz w:val="28"/>
          <w:szCs w:val="28"/>
        </w:rPr>
        <w:t>9</w:t>
      </w:r>
      <w:r w:rsidRPr="00535689">
        <w:rPr>
          <w:rFonts w:ascii="Times New Roman" w:eastAsiaTheme="minorEastAsia" w:hAnsi="Times New Roman" w:cs="Times New Roman"/>
          <w:i/>
          <w:sz w:val="28"/>
          <w:szCs w:val="28"/>
        </w:rPr>
        <w:t>.</w:t>
      </w:r>
      <w:r w:rsidR="00513459" w:rsidRPr="00385CBC">
        <w:rPr>
          <w:rFonts w:ascii="Times New Roman" w:eastAsiaTheme="minorEastAsia" w:hAnsi="Times New Roman" w:cs="Times New Roman"/>
          <w:i/>
          <w:sz w:val="28"/>
          <w:szCs w:val="28"/>
        </w:rPr>
        <w:t>2</w:t>
      </w:r>
    </w:p>
    <w:p w:rsidR="00513459" w:rsidRPr="00385CBC" w:rsidRDefault="00385CBC" w:rsidP="00385CBC">
      <w:p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Среднее численное значение интеграла энергии -2567375, а отклонения по модулю не превышают 225.</w:t>
      </w:r>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bookmarkStart w:id="0" w:name="_GoBack"/>
      <w:bookmarkEnd w:id="0"/>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FC002A" w:rsidRPr="00FC002A" w:rsidRDefault="00FC002A" w:rsidP="00535689">
      <w:pPr>
        <w:spacing w:after="0" w:line="360" w:lineRule="auto"/>
        <w:ind w:left="567" w:firstLine="709"/>
        <w:jc w:val="center"/>
        <w:rPr>
          <w:rFonts w:ascii="Times New Roman" w:eastAsiaTheme="minorEastAsia" w:hAnsi="Times New Roman" w:cs="Times New Roman"/>
          <w:i/>
          <w:sz w:val="28"/>
          <w:szCs w:val="28"/>
        </w:rPr>
      </w:pPr>
    </w:p>
    <w:p w:rsidR="00024315" w:rsidRPr="00535689" w:rsidRDefault="00024315" w:rsidP="00535689">
      <w:pPr>
        <w:spacing w:after="0" w:line="360" w:lineRule="auto"/>
        <w:ind w:left="567" w:firstLine="709"/>
        <w:jc w:val="center"/>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В приложении 2 приведены:</w:t>
      </w:r>
    </w:p>
    <w:p w:rsidR="00024315" w:rsidRPr="00535689" w:rsidRDefault="00024315" w:rsidP="00535689">
      <w:pPr>
        <w:pStyle w:val="a6"/>
        <w:numPr>
          <w:ilvl w:val="0"/>
          <w:numId w:val="2"/>
        </w:num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Траектория движения опорной точки</w:t>
      </w:r>
    </w:p>
    <w:p w:rsidR="00024315" w:rsidRPr="00535689" w:rsidRDefault="00024315" w:rsidP="00535689">
      <w:pPr>
        <w:pStyle w:val="a6"/>
        <w:numPr>
          <w:ilvl w:val="0"/>
          <w:numId w:val="2"/>
        </w:num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Отклонение от кругового движения</w:t>
      </w:r>
    </w:p>
    <w:p w:rsidR="00024315" w:rsidRPr="00535689" w:rsidRDefault="00585EEF" w:rsidP="00535689">
      <w:pPr>
        <w:pStyle w:val="a6"/>
        <w:numPr>
          <w:ilvl w:val="0"/>
          <w:numId w:val="2"/>
        </w:numPr>
        <w:spacing w:after="0" w:line="360" w:lineRule="auto"/>
        <w:ind w:left="567"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Зависимости реакции в стержне 1-2</w:t>
      </w:r>
      <w:r w:rsidR="00024315" w:rsidRPr="00535689">
        <w:rPr>
          <w:rFonts w:ascii="Times New Roman" w:eastAsiaTheme="minorEastAsia" w:hAnsi="Times New Roman" w:cs="Times New Roman"/>
          <w:sz w:val="28"/>
          <w:szCs w:val="28"/>
        </w:rPr>
        <w:t xml:space="preserve"> от времени</w:t>
      </w:r>
    </w:p>
    <w:p w:rsidR="00585EEF" w:rsidRDefault="00585EEF" w:rsidP="00535689">
      <w:pPr>
        <w:pStyle w:val="a6"/>
        <w:spacing w:after="0" w:line="360" w:lineRule="auto"/>
        <w:ind w:left="567" w:firstLine="709"/>
        <w:jc w:val="center"/>
        <w:rPr>
          <w:rFonts w:ascii="Times New Roman" w:eastAsiaTheme="minorEastAsia" w:hAnsi="Times New Roman" w:cs="Times New Roman"/>
          <w:b/>
          <w:sz w:val="28"/>
          <w:szCs w:val="28"/>
        </w:rPr>
      </w:pPr>
    </w:p>
    <w:p w:rsidR="00585EEF" w:rsidRDefault="00585EEF" w:rsidP="00535689">
      <w:pPr>
        <w:pStyle w:val="a6"/>
        <w:spacing w:after="0" w:line="360" w:lineRule="auto"/>
        <w:ind w:left="567" w:firstLine="709"/>
        <w:jc w:val="center"/>
        <w:rPr>
          <w:rFonts w:ascii="Times New Roman" w:eastAsiaTheme="minorEastAsia" w:hAnsi="Times New Roman" w:cs="Times New Roman"/>
          <w:b/>
          <w:sz w:val="28"/>
          <w:szCs w:val="28"/>
        </w:rPr>
      </w:pPr>
    </w:p>
    <w:p w:rsidR="00585EEF" w:rsidRDefault="00585EEF" w:rsidP="00535689">
      <w:pPr>
        <w:pStyle w:val="a6"/>
        <w:spacing w:after="0" w:line="360" w:lineRule="auto"/>
        <w:ind w:left="567" w:firstLine="709"/>
        <w:jc w:val="center"/>
        <w:rPr>
          <w:rFonts w:ascii="Times New Roman" w:eastAsiaTheme="minorEastAsia" w:hAnsi="Times New Roman" w:cs="Times New Roman"/>
          <w:b/>
          <w:sz w:val="28"/>
          <w:szCs w:val="28"/>
        </w:rPr>
      </w:pPr>
    </w:p>
    <w:p w:rsidR="00024315" w:rsidRPr="00513459" w:rsidRDefault="00513459" w:rsidP="00535689">
      <w:pPr>
        <w:pStyle w:val="a6"/>
        <w:spacing w:after="0" w:line="360" w:lineRule="auto"/>
        <w:ind w:left="567" w:firstLine="709"/>
        <w:jc w:val="center"/>
        <w:rPr>
          <w:rFonts w:ascii="Times New Roman" w:eastAsiaTheme="minorEastAsia" w:hAnsi="Times New Roman" w:cs="Times New Roman"/>
          <w:b/>
          <w:sz w:val="28"/>
          <w:szCs w:val="28"/>
        </w:rPr>
      </w:pPr>
      <w:r w:rsidRPr="00513459">
        <w:rPr>
          <w:rFonts w:ascii="Times New Roman" w:eastAsiaTheme="minorEastAsia" w:hAnsi="Times New Roman" w:cs="Times New Roman"/>
          <w:b/>
          <w:sz w:val="28"/>
          <w:szCs w:val="28"/>
        </w:rPr>
        <w:lastRenderedPageBreak/>
        <w:t xml:space="preserve">10. </w:t>
      </w:r>
      <w:r w:rsidR="00024315" w:rsidRPr="00513459">
        <w:rPr>
          <w:rFonts w:ascii="Times New Roman" w:eastAsiaTheme="minorEastAsia" w:hAnsi="Times New Roman" w:cs="Times New Roman"/>
          <w:b/>
          <w:sz w:val="28"/>
          <w:szCs w:val="28"/>
        </w:rPr>
        <w:t>Вывод</w:t>
      </w:r>
    </w:p>
    <w:p w:rsidR="001A1C0D" w:rsidRPr="00535689" w:rsidRDefault="001A1C0D" w:rsidP="00535689">
      <w:pPr>
        <w:spacing w:after="0" w:line="360" w:lineRule="auto"/>
        <w:ind w:left="567" w:firstLine="709"/>
        <w:jc w:val="both"/>
        <w:rPr>
          <w:rFonts w:ascii="Times New Roman" w:eastAsiaTheme="minorEastAsia" w:hAnsi="Times New Roman" w:cs="Times New Roman"/>
          <w:sz w:val="28"/>
          <w:szCs w:val="28"/>
        </w:rPr>
      </w:pPr>
      <w:r w:rsidRPr="00535689">
        <w:rPr>
          <w:rFonts w:ascii="Times New Roman" w:eastAsiaTheme="minorEastAsia" w:hAnsi="Times New Roman" w:cs="Times New Roman"/>
          <w:sz w:val="28"/>
          <w:szCs w:val="28"/>
        </w:rPr>
        <w:t xml:space="preserve">Исследовано движение механической системы, состоящей из 4+К материальных точек, в плоском </w:t>
      </w:r>
      <w:proofErr w:type="spellStart"/>
      <w:r w:rsidRPr="00535689">
        <w:rPr>
          <w:rFonts w:ascii="Times New Roman" w:eastAsiaTheme="minorEastAsia" w:hAnsi="Times New Roman" w:cs="Times New Roman"/>
          <w:sz w:val="28"/>
          <w:szCs w:val="28"/>
        </w:rPr>
        <w:t>ньютоновском</w:t>
      </w:r>
      <w:proofErr w:type="spellEnd"/>
      <w:r w:rsidRPr="00535689">
        <w:rPr>
          <w:rFonts w:ascii="Times New Roman" w:eastAsiaTheme="minorEastAsia" w:hAnsi="Times New Roman" w:cs="Times New Roman"/>
          <w:sz w:val="28"/>
          <w:szCs w:val="28"/>
        </w:rPr>
        <w:t xml:space="preserve"> гравитационном поле. Построена математическая модель движения системы для заданных конфигураций соединения точек. Численным интегрированием системы дифференциальных уравнений установлен характер движения точек за период двух оборотов опорной точки вокруг гравитационного центра. При этом исследованы реакции стержней, соединяющих точки. Результаты представлены в виде графиков зависимостей обобщенных координат и реакций от времени и положения точек системы на орбите.</w:t>
      </w:r>
    </w:p>
    <w:p w:rsidR="00024315" w:rsidRDefault="00024315"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Pr="00284EE8"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p w:rsidR="00284EE8" w:rsidRPr="00284EE8" w:rsidRDefault="00284EE8" w:rsidP="00535689">
      <w:pPr>
        <w:pStyle w:val="a6"/>
        <w:spacing w:after="0" w:line="360" w:lineRule="auto"/>
        <w:ind w:left="567" w:firstLine="709"/>
        <w:jc w:val="both"/>
        <w:rPr>
          <w:rFonts w:ascii="Times New Roman" w:eastAsiaTheme="minorEastAsia" w:hAnsi="Times New Roman" w:cs="Times New Roman"/>
          <w:sz w:val="28"/>
          <w:szCs w:val="28"/>
        </w:rPr>
      </w:pPr>
    </w:p>
    <w:p w:rsidR="005C1409" w:rsidRDefault="005C1409" w:rsidP="00535689">
      <w:pPr>
        <w:pStyle w:val="a6"/>
        <w:spacing w:after="0" w:line="360" w:lineRule="auto"/>
        <w:ind w:left="567" w:firstLine="709"/>
        <w:jc w:val="both"/>
        <w:rPr>
          <w:rFonts w:ascii="Times New Roman" w:eastAsiaTheme="minorEastAsia" w:hAnsi="Times New Roman" w:cs="Times New Roman"/>
          <w:sz w:val="28"/>
          <w:szCs w:val="28"/>
        </w:rPr>
      </w:pPr>
    </w:p>
    <w:p w:rsidR="005C1409" w:rsidRDefault="005C1409" w:rsidP="00535689">
      <w:pPr>
        <w:pStyle w:val="a6"/>
        <w:spacing w:after="0" w:line="360" w:lineRule="auto"/>
        <w:ind w:left="567" w:firstLine="709"/>
        <w:jc w:val="both"/>
        <w:rPr>
          <w:rFonts w:ascii="Times New Roman" w:eastAsiaTheme="minorEastAsia" w:hAnsi="Times New Roman" w:cs="Times New Roman"/>
          <w:sz w:val="28"/>
          <w:szCs w:val="28"/>
        </w:rPr>
      </w:pPr>
    </w:p>
    <w:p w:rsidR="005C1409" w:rsidRDefault="005C1409" w:rsidP="00535689">
      <w:pPr>
        <w:pStyle w:val="a6"/>
        <w:spacing w:after="0" w:line="360" w:lineRule="auto"/>
        <w:ind w:left="567" w:firstLine="709"/>
        <w:jc w:val="both"/>
        <w:rPr>
          <w:rFonts w:ascii="Times New Roman" w:eastAsiaTheme="minorEastAsia" w:hAnsi="Times New Roman" w:cs="Times New Roman"/>
          <w:sz w:val="28"/>
          <w:szCs w:val="28"/>
        </w:rPr>
      </w:pPr>
    </w:p>
    <w:p w:rsidR="005C1409" w:rsidRDefault="005C1409" w:rsidP="00535689">
      <w:pPr>
        <w:pStyle w:val="a6"/>
        <w:spacing w:after="0" w:line="360" w:lineRule="auto"/>
        <w:ind w:left="567" w:firstLine="709"/>
        <w:jc w:val="both"/>
        <w:rPr>
          <w:rFonts w:ascii="Times New Roman" w:eastAsiaTheme="minorEastAsia" w:hAnsi="Times New Roman" w:cs="Times New Roman"/>
          <w:sz w:val="28"/>
          <w:szCs w:val="28"/>
        </w:rPr>
      </w:pPr>
    </w:p>
    <w:p w:rsidR="005C1409" w:rsidRDefault="005C1409" w:rsidP="00535689">
      <w:pPr>
        <w:pStyle w:val="a6"/>
        <w:spacing w:after="0" w:line="360" w:lineRule="auto"/>
        <w:ind w:left="567" w:firstLine="709"/>
        <w:jc w:val="both"/>
        <w:rPr>
          <w:rFonts w:ascii="Times New Roman" w:eastAsiaTheme="minorEastAsia" w:hAnsi="Times New Roman" w:cs="Times New Roman"/>
          <w:sz w:val="28"/>
          <w:szCs w:val="28"/>
        </w:rPr>
      </w:pPr>
    </w:p>
    <w:p w:rsidR="005C1409" w:rsidRDefault="005C1409" w:rsidP="00535689">
      <w:pPr>
        <w:pStyle w:val="a6"/>
        <w:spacing w:after="0" w:line="360" w:lineRule="auto"/>
        <w:ind w:left="567" w:firstLine="709"/>
        <w:jc w:val="both"/>
        <w:rPr>
          <w:rFonts w:ascii="Times New Roman" w:eastAsiaTheme="minorEastAsia" w:hAnsi="Times New Roman" w:cs="Times New Roman"/>
          <w:sz w:val="28"/>
          <w:szCs w:val="28"/>
        </w:rPr>
      </w:pPr>
    </w:p>
    <w:p w:rsidR="00385CBC" w:rsidRDefault="00385CBC" w:rsidP="00535689">
      <w:pPr>
        <w:pStyle w:val="a6"/>
        <w:spacing w:after="0" w:line="360" w:lineRule="auto"/>
        <w:ind w:left="567" w:firstLine="709"/>
        <w:jc w:val="both"/>
        <w:rPr>
          <w:rFonts w:ascii="Times New Roman" w:eastAsiaTheme="minorEastAsia" w:hAnsi="Times New Roman" w:cs="Times New Roman"/>
          <w:sz w:val="28"/>
          <w:szCs w:val="28"/>
        </w:rPr>
      </w:pPr>
    </w:p>
    <w:p w:rsidR="00977E44" w:rsidRPr="00BA0A54" w:rsidRDefault="00977E44" w:rsidP="00977E44">
      <w:pPr>
        <w:spacing w:after="0" w:line="360" w:lineRule="auto"/>
        <w:ind w:left="567" w:firstLine="709"/>
        <w:jc w:val="center"/>
        <w:rPr>
          <w:rFonts w:ascii="Times New Roman" w:hAnsi="Times New Roman" w:cs="Times New Roman"/>
          <w:b/>
          <w:sz w:val="28"/>
          <w:szCs w:val="28"/>
        </w:rPr>
      </w:pPr>
      <w:r w:rsidRPr="00BA0A54">
        <w:rPr>
          <w:rFonts w:ascii="Times New Roman" w:hAnsi="Times New Roman" w:cs="Times New Roman"/>
          <w:b/>
          <w:sz w:val="28"/>
          <w:szCs w:val="28"/>
        </w:rPr>
        <w:lastRenderedPageBreak/>
        <w:t>Список литературы</w:t>
      </w:r>
    </w:p>
    <w:p w:rsidR="00977E44" w:rsidRPr="00BA0A54" w:rsidRDefault="00977E44" w:rsidP="00977E44">
      <w:pPr>
        <w:pStyle w:val="a6"/>
        <w:numPr>
          <w:ilvl w:val="0"/>
          <w:numId w:val="3"/>
        </w:numPr>
        <w:spacing w:after="0" w:line="360" w:lineRule="auto"/>
        <w:ind w:left="567" w:firstLine="709"/>
        <w:jc w:val="both"/>
        <w:rPr>
          <w:rFonts w:ascii="Times New Roman" w:hAnsi="Times New Roman" w:cs="Times New Roman"/>
          <w:sz w:val="28"/>
          <w:szCs w:val="28"/>
        </w:rPr>
      </w:pPr>
      <w:r w:rsidRPr="00BA0A54">
        <w:rPr>
          <w:rFonts w:ascii="Times New Roman" w:hAnsi="Times New Roman" w:cs="Times New Roman"/>
          <w:sz w:val="28"/>
          <w:szCs w:val="28"/>
        </w:rPr>
        <w:t xml:space="preserve">Белецкий В. В., </w:t>
      </w:r>
      <w:proofErr w:type="spellStart"/>
      <w:r w:rsidRPr="00BA0A54">
        <w:rPr>
          <w:rFonts w:ascii="Times New Roman" w:hAnsi="Times New Roman" w:cs="Times New Roman"/>
          <w:sz w:val="28"/>
          <w:szCs w:val="28"/>
        </w:rPr>
        <w:t>Гиверц</w:t>
      </w:r>
      <w:proofErr w:type="spellEnd"/>
      <w:r w:rsidRPr="00BA0A54">
        <w:rPr>
          <w:rFonts w:ascii="Times New Roman" w:hAnsi="Times New Roman" w:cs="Times New Roman"/>
          <w:sz w:val="28"/>
          <w:szCs w:val="28"/>
        </w:rPr>
        <w:t xml:space="preserve"> М. Е., О движении пульсирующей системы в гравитационном поле. Космические исследования, т. 5, № 6, 1967.</w:t>
      </w:r>
    </w:p>
    <w:p w:rsidR="00977E44" w:rsidRPr="00BA0A54" w:rsidRDefault="00977E44" w:rsidP="00977E44">
      <w:pPr>
        <w:pStyle w:val="a6"/>
        <w:numPr>
          <w:ilvl w:val="0"/>
          <w:numId w:val="3"/>
        </w:numPr>
        <w:spacing w:after="0" w:line="360" w:lineRule="auto"/>
        <w:ind w:left="567" w:firstLine="709"/>
        <w:jc w:val="both"/>
        <w:rPr>
          <w:rFonts w:ascii="Times New Roman" w:hAnsi="Times New Roman" w:cs="Times New Roman"/>
          <w:sz w:val="28"/>
          <w:szCs w:val="28"/>
        </w:rPr>
      </w:pPr>
      <w:r w:rsidRPr="00BA0A54">
        <w:rPr>
          <w:rFonts w:ascii="Times New Roman" w:hAnsi="Times New Roman" w:cs="Times New Roman"/>
          <w:sz w:val="28"/>
          <w:szCs w:val="28"/>
        </w:rPr>
        <w:t>Белецкий В. В., Движение искусственного спутника относительно центра масс. Издательство «Наука», 1965.</w:t>
      </w:r>
    </w:p>
    <w:p w:rsidR="00977E44" w:rsidRPr="00BA0A54" w:rsidRDefault="00977E44" w:rsidP="00977E44">
      <w:pPr>
        <w:pStyle w:val="a6"/>
        <w:numPr>
          <w:ilvl w:val="0"/>
          <w:numId w:val="3"/>
        </w:numPr>
        <w:spacing w:after="0" w:line="360" w:lineRule="auto"/>
        <w:ind w:left="567" w:firstLine="709"/>
        <w:jc w:val="both"/>
        <w:rPr>
          <w:rFonts w:ascii="Times New Roman" w:hAnsi="Times New Roman" w:cs="Times New Roman"/>
          <w:sz w:val="28"/>
          <w:szCs w:val="28"/>
        </w:rPr>
      </w:pPr>
      <w:r w:rsidRPr="00BA0A54">
        <w:rPr>
          <w:rFonts w:ascii="Times New Roman" w:hAnsi="Times New Roman" w:cs="Times New Roman"/>
          <w:sz w:val="28"/>
          <w:szCs w:val="28"/>
        </w:rPr>
        <w:t xml:space="preserve">Донов А. Е., Теория полета </w:t>
      </w:r>
      <w:proofErr w:type="spellStart"/>
      <w:r w:rsidRPr="00BA0A54">
        <w:rPr>
          <w:rFonts w:ascii="Times New Roman" w:hAnsi="Times New Roman" w:cs="Times New Roman"/>
          <w:sz w:val="28"/>
          <w:szCs w:val="28"/>
        </w:rPr>
        <w:t>гравилета</w:t>
      </w:r>
      <w:proofErr w:type="spellEnd"/>
      <w:r w:rsidRPr="00BA0A54">
        <w:rPr>
          <w:rFonts w:ascii="Times New Roman" w:hAnsi="Times New Roman" w:cs="Times New Roman"/>
          <w:sz w:val="28"/>
          <w:szCs w:val="28"/>
        </w:rPr>
        <w:t>. Космические исследования, т. 9, № 3, 1971.</w:t>
      </w:r>
    </w:p>
    <w:p w:rsidR="00977E44" w:rsidRPr="00535689" w:rsidRDefault="00977E44" w:rsidP="00535689">
      <w:pPr>
        <w:pStyle w:val="a6"/>
        <w:spacing w:after="0" w:line="360" w:lineRule="auto"/>
        <w:ind w:left="567" w:firstLine="709"/>
        <w:jc w:val="both"/>
        <w:rPr>
          <w:rFonts w:ascii="Times New Roman" w:eastAsiaTheme="minorEastAsia" w:hAnsi="Times New Roman" w:cs="Times New Roman"/>
          <w:sz w:val="28"/>
          <w:szCs w:val="28"/>
        </w:rPr>
      </w:pPr>
    </w:p>
    <w:sectPr w:rsidR="00977E44" w:rsidRPr="00535689" w:rsidSect="003C6C09">
      <w:footerReference w:type="default" r:id="rId18"/>
      <w:pgSz w:w="11906" w:h="16838" w:code="9"/>
      <w:pgMar w:top="1134" w:right="567"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7A" w:rsidRDefault="0006237A" w:rsidP="00513459">
      <w:pPr>
        <w:spacing w:after="0" w:line="240" w:lineRule="auto"/>
      </w:pPr>
      <w:r>
        <w:separator/>
      </w:r>
    </w:p>
  </w:endnote>
  <w:endnote w:type="continuationSeparator" w:id="0">
    <w:p w:rsidR="0006237A" w:rsidRDefault="0006237A" w:rsidP="0051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09199"/>
      <w:docPartObj>
        <w:docPartGallery w:val="Page Numbers (Bottom of Page)"/>
        <w:docPartUnique/>
      </w:docPartObj>
    </w:sdtPr>
    <w:sdtContent>
      <w:p w:rsidR="00557CF1" w:rsidRDefault="00557CF1">
        <w:pPr>
          <w:pStyle w:val="aa"/>
          <w:jc w:val="right"/>
        </w:pPr>
        <w:r>
          <w:fldChar w:fldCharType="begin"/>
        </w:r>
        <w:r>
          <w:instrText>PAGE   \* MERGEFORMAT</w:instrText>
        </w:r>
        <w:r>
          <w:fldChar w:fldCharType="separate"/>
        </w:r>
        <w:r w:rsidR="00A16EC2">
          <w:rPr>
            <w:noProof/>
          </w:rPr>
          <w:t>3</w:t>
        </w:r>
        <w:r>
          <w:fldChar w:fldCharType="end"/>
        </w:r>
      </w:p>
    </w:sdtContent>
  </w:sdt>
  <w:p w:rsidR="00557CF1" w:rsidRDefault="00557C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7A" w:rsidRDefault="0006237A" w:rsidP="00513459">
      <w:pPr>
        <w:spacing w:after="0" w:line="240" w:lineRule="auto"/>
      </w:pPr>
      <w:r>
        <w:separator/>
      </w:r>
    </w:p>
  </w:footnote>
  <w:footnote w:type="continuationSeparator" w:id="0">
    <w:p w:rsidR="0006237A" w:rsidRDefault="0006237A" w:rsidP="00513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75E63"/>
    <w:multiLevelType w:val="hybridMultilevel"/>
    <w:tmpl w:val="A1C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D01A3F"/>
    <w:multiLevelType w:val="hybridMultilevel"/>
    <w:tmpl w:val="23AE3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72001"/>
    <w:multiLevelType w:val="hybridMultilevel"/>
    <w:tmpl w:val="C03E8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88"/>
    <w:rsid w:val="00024315"/>
    <w:rsid w:val="00031721"/>
    <w:rsid w:val="0006237A"/>
    <w:rsid w:val="00091F21"/>
    <w:rsid w:val="000F673E"/>
    <w:rsid w:val="001451C0"/>
    <w:rsid w:val="00154894"/>
    <w:rsid w:val="00157813"/>
    <w:rsid w:val="001848BA"/>
    <w:rsid w:val="00194A52"/>
    <w:rsid w:val="001A1C0D"/>
    <w:rsid w:val="001F23D4"/>
    <w:rsid w:val="00214D49"/>
    <w:rsid w:val="00221009"/>
    <w:rsid w:val="002472B2"/>
    <w:rsid w:val="00253556"/>
    <w:rsid w:val="00284EE8"/>
    <w:rsid w:val="00291404"/>
    <w:rsid w:val="002E1D74"/>
    <w:rsid w:val="003022CA"/>
    <w:rsid w:val="0032311F"/>
    <w:rsid w:val="00385CBC"/>
    <w:rsid w:val="003C6C09"/>
    <w:rsid w:val="00410C53"/>
    <w:rsid w:val="00420B8C"/>
    <w:rsid w:val="004444C9"/>
    <w:rsid w:val="004546B8"/>
    <w:rsid w:val="004C1466"/>
    <w:rsid w:val="004D7F3C"/>
    <w:rsid w:val="0050090E"/>
    <w:rsid w:val="00500927"/>
    <w:rsid w:val="00513459"/>
    <w:rsid w:val="00535689"/>
    <w:rsid w:val="00535E51"/>
    <w:rsid w:val="00540CFB"/>
    <w:rsid w:val="00557CF1"/>
    <w:rsid w:val="00573DEE"/>
    <w:rsid w:val="00575C3B"/>
    <w:rsid w:val="00585EEF"/>
    <w:rsid w:val="005C1409"/>
    <w:rsid w:val="005F7088"/>
    <w:rsid w:val="0061167A"/>
    <w:rsid w:val="00611E9B"/>
    <w:rsid w:val="00626CE4"/>
    <w:rsid w:val="006347BA"/>
    <w:rsid w:val="00660387"/>
    <w:rsid w:val="006825BB"/>
    <w:rsid w:val="00723F63"/>
    <w:rsid w:val="0073146E"/>
    <w:rsid w:val="00742E2E"/>
    <w:rsid w:val="00751177"/>
    <w:rsid w:val="00772FA3"/>
    <w:rsid w:val="00772FFF"/>
    <w:rsid w:val="00781F41"/>
    <w:rsid w:val="00826257"/>
    <w:rsid w:val="00844A8D"/>
    <w:rsid w:val="008B0061"/>
    <w:rsid w:val="008B01D3"/>
    <w:rsid w:val="008E48C0"/>
    <w:rsid w:val="00930B88"/>
    <w:rsid w:val="0097276E"/>
    <w:rsid w:val="00975B6D"/>
    <w:rsid w:val="00977E44"/>
    <w:rsid w:val="009F329D"/>
    <w:rsid w:val="00A16EC2"/>
    <w:rsid w:val="00A36ECE"/>
    <w:rsid w:val="00A610F7"/>
    <w:rsid w:val="00A63D30"/>
    <w:rsid w:val="00AB4B2E"/>
    <w:rsid w:val="00AB5E0A"/>
    <w:rsid w:val="00B06579"/>
    <w:rsid w:val="00B11416"/>
    <w:rsid w:val="00B43A2E"/>
    <w:rsid w:val="00B4727A"/>
    <w:rsid w:val="00B66E3B"/>
    <w:rsid w:val="00B92970"/>
    <w:rsid w:val="00BA4F5E"/>
    <w:rsid w:val="00BD03EB"/>
    <w:rsid w:val="00BF6658"/>
    <w:rsid w:val="00C66302"/>
    <w:rsid w:val="00CE389E"/>
    <w:rsid w:val="00CF459A"/>
    <w:rsid w:val="00D07BFF"/>
    <w:rsid w:val="00D5110A"/>
    <w:rsid w:val="00D706D8"/>
    <w:rsid w:val="00D8364E"/>
    <w:rsid w:val="00D96DCC"/>
    <w:rsid w:val="00DA0BEF"/>
    <w:rsid w:val="00DC3B36"/>
    <w:rsid w:val="00DD2EE3"/>
    <w:rsid w:val="00DF2986"/>
    <w:rsid w:val="00E52A05"/>
    <w:rsid w:val="00E80A46"/>
    <w:rsid w:val="00EB4FD5"/>
    <w:rsid w:val="00EE1D48"/>
    <w:rsid w:val="00EE63C4"/>
    <w:rsid w:val="00F272B6"/>
    <w:rsid w:val="00F90DD6"/>
    <w:rsid w:val="00F94766"/>
    <w:rsid w:val="00FA29AD"/>
    <w:rsid w:val="00FC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1416"/>
    <w:rPr>
      <w:color w:val="808080"/>
    </w:rPr>
  </w:style>
  <w:style w:type="paragraph" w:styleId="a4">
    <w:name w:val="Balloon Text"/>
    <w:basedOn w:val="a"/>
    <w:link w:val="a5"/>
    <w:uiPriority w:val="99"/>
    <w:semiHidden/>
    <w:unhideWhenUsed/>
    <w:rsid w:val="00B11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416"/>
    <w:rPr>
      <w:rFonts w:ascii="Tahoma" w:hAnsi="Tahoma" w:cs="Tahoma"/>
      <w:sz w:val="16"/>
      <w:szCs w:val="16"/>
    </w:rPr>
  </w:style>
  <w:style w:type="paragraph" w:styleId="a6">
    <w:name w:val="List Paragraph"/>
    <w:basedOn w:val="a"/>
    <w:uiPriority w:val="34"/>
    <w:qFormat/>
    <w:rsid w:val="00CE389E"/>
    <w:pPr>
      <w:ind w:left="720"/>
      <w:contextualSpacing/>
    </w:pPr>
  </w:style>
  <w:style w:type="table" w:styleId="a7">
    <w:name w:val="Table Grid"/>
    <w:basedOn w:val="a1"/>
    <w:uiPriority w:val="59"/>
    <w:rsid w:val="00500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hematicaFormatStandardForm">
    <w:name w:val="MathematicaFormatStandardForm"/>
    <w:uiPriority w:val="99"/>
    <w:rsid w:val="00540CFB"/>
    <w:rPr>
      <w:rFonts w:ascii="Courier" w:hAnsi="Courier" w:cs="Courier"/>
    </w:rPr>
  </w:style>
  <w:style w:type="paragraph" w:styleId="a8">
    <w:name w:val="header"/>
    <w:basedOn w:val="a"/>
    <w:link w:val="a9"/>
    <w:uiPriority w:val="99"/>
    <w:unhideWhenUsed/>
    <w:rsid w:val="005134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459"/>
  </w:style>
  <w:style w:type="paragraph" w:styleId="aa">
    <w:name w:val="footer"/>
    <w:basedOn w:val="a"/>
    <w:link w:val="ab"/>
    <w:uiPriority w:val="99"/>
    <w:unhideWhenUsed/>
    <w:rsid w:val="005134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1416"/>
    <w:rPr>
      <w:color w:val="808080"/>
    </w:rPr>
  </w:style>
  <w:style w:type="paragraph" w:styleId="a4">
    <w:name w:val="Balloon Text"/>
    <w:basedOn w:val="a"/>
    <w:link w:val="a5"/>
    <w:uiPriority w:val="99"/>
    <w:semiHidden/>
    <w:unhideWhenUsed/>
    <w:rsid w:val="00B11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416"/>
    <w:rPr>
      <w:rFonts w:ascii="Tahoma" w:hAnsi="Tahoma" w:cs="Tahoma"/>
      <w:sz w:val="16"/>
      <w:szCs w:val="16"/>
    </w:rPr>
  </w:style>
  <w:style w:type="paragraph" w:styleId="a6">
    <w:name w:val="List Paragraph"/>
    <w:basedOn w:val="a"/>
    <w:uiPriority w:val="34"/>
    <w:qFormat/>
    <w:rsid w:val="00CE389E"/>
    <w:pPr>
      <w:ind w:left="720"/>
      <w:contextualSpacing/>
    </w:pPr>
  </w:style>
  <w:style w:type="table" w:styleId="a7">
    <w:name w:val="Table Grid"/>
    <w:basedOn w:val="a1"/>
    <w:uiPriority w:val="59"/>
    <w:rsid w:val="00500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hematicaFormatStandardForm">
    <w:name w:val="MathematicaFormatStandardForm"/>
    <w:uiPriority w:val="99"/>
    <w:rsid w:val="00540CFB"/>
    <w:rPr>
      <w:rFonts w:ascii="Courier" w:hAnsi="Courier" w:cs="Courier"/>
    </w:rPr>
  </w:style>
  <w:style w:type="paragraph" w:styleId="a8">
    <w:name w:val="header"/>
    <w:basedOn w:val="a"/>
    <w:link w:val="a9"/>
    <w:uiPriority w:val="99"/>
    <w:unhideWhenUsed/>
    <w:rsid w:val="005134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459"/>
  </w:style>
  <w:style w:type="paragraph" w:styleId="aa">
    <w:name w:val="footer"/>
    <w:basedOn w:val="a"/>
    <w:link w:val="ab"/>
    <w:uiPriority w:val="99"/>
    <w:unhideWhenUsed/>
    <w:rsid w:val="005134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78737-AB10-4190-AFFB-16C25F7C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3117</Words>
  <Characters>17770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Bublik</dc:creator>
  <cp:lastModifiedBy>Bublik</cp:lastModifiedBy>
  <cp:revision>2</cp:revision>
  <cp:lastPrinted>2012-06-27T18:56:00Z</cp:lastPrinted>
  <dcterms:created xsi:type="dcterms:W3CDTF">2012-06-27T18:57:00Z</dcterms:created>
  <dcterms:modified xsi:type="dcterms:W3CDTF">2012-06-27T18:57:00Z</dcterms:modified>
</cp:coreProperties>
</file>