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FD" w:rsidRDefault="006166F5" w:rsidP="006166F5">
      <w:pPr>
        <w:jc w:val="center"/>
        <w:rPr>
          <w:sz w:val="44"/>
          <w:szCs w:val="44"/>
        </w:rPr>
      </w:pPr>
      <w:r w:rsidRPr="006166F5">
        <w:rPr>
          <w:sz w:val="44"/>
          <w:szCs w:val="44"/>
        </w:rPr>
        <w:t xml:space="preserve">Лабораторная работа № </w:t>
      </w:r>
      <w:r w:rsidR="00782932">
        <w:rPr>
          <w:sz w:val="44"/>
          <w:szCs w:val="44"/>
        </w:rPr>
        <w:t>2</w:t>
      </w:r>
      <w:r w:rsidR="00681EA3">
        <w:rPr>
          <w:sz w:val="44"/>
          <w:szCs w:val="44"/>
        </w:rPr>
        <w:t>.1</w:t>
      </w:r>
    </w:p>
    <w:p w:rsidR="000F4E52" w:rsidRPr="000974A6" w:rsidRDefault="00782932" w:rsidP="000974A6">
      <w:pPr>
        <w:shd w:val="clear" w:color="auto" w:fill="FFFFFF"/>
        <w:spacing w:line="240" w:lineRule="auto"/>
        <w:ind w:firstLine="567"/>
        <w:jc w:val="center"/>
        <w:rPr>
          <w:b/>
          <w:snapToGrid w:val="0"/>
          <w:color w:val="00000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>Вращение волчка</w:t>
      </w:r>
    </w:p>
    <w:p w:rsidR="00BA57E6" w:rsidRPr="000F4E52" w:rsidRDefault="00BA57E6" w:rsidP="006166F5"/>
    <w:p w:rsidR="006166F5" w:rsidRPr="000974A6" w:rsidRDefault="00986002" w:rsidP="006166F5">
      <w:pPr>
        <w:rPr>
          <w:i/>
          <w:sz w:val="28"/>
          <w:szCs w:val="28"/>
        </w:rPr>
      </w:pPr>
      <w:r w:rsidRPr="000974A6">
        <w:rPr>
          <w:b/>
          <w:sz w:val="28"/>
          <w:szCs w:val="28"/>
        </w:rPr>
        <w:t>Цель:</w:t>
      </w:r>
      <w:r w:rsidRPr="000974A6">
        <w:rPr>
          <w:sz w:val="28"/>
          <w:szCs w:val="28"/>
        </w:rPr>
        <w:t xml:space="preserve"> </w:t>
      </w:r>
      <w:r w:rsidR="00681EA3" w:rsidRPr="000974A6">
        <w:rPr>
          <w:sz w:val="28"/>
          <w:szCs w:val="28"/>
        </w:rPr>
        <w:t xml:space="preserve"> </w:t>
      </w:r>
      <w:r w:rsidR="00681EA3" w:rsidRPr="000974A6">
        <w:rPr>
          <w:i/>
          <w:sz w:val="28"/>
          <w:szCs w:val="28"/>
        </w:rPr>
        <w:t xml:space="preserve">изучение </w:t>
      </w:r>
      <w:r w:rsidR="00782932">
        <w:rPr>
          <w:i/>
          <w:sz w:val="28"/>
          <w:szCs w:val="28"/>
        </w:rPr>
        <w:t>характера вращения волчка (гироскопа)</w:t>
      </w:r>
      <w:r w:rsidR="006D7AE1">
        <w:rPr>
          <w:i/>
          <w:sz w:val="28"/>
          <w:szCs w:val="28"/>
        </w:rPr>
        <w:t>.</w:t>
      </w:r>
    </w:p>
    <w:p w:rsidR="000974A6" w:rsidRPr="000974A6" w:rsidRDefault="000974A6" w:rsidP="006166F5">
      <w:pPr>
        <w:rPr>
          <w:sz w:val="28"/>
          <w:szCs w:val="28"/>
        </w:rPr>
      </w:pPr>
    </w:p>
    <w:p w:rsidR="000974A6" w:rsidRDefault="000974A6" w:rsidP="006166F5"/>
    <w:p w:rsidR="00986002" w:rsidRDefault="00222147" w:rsidP="000974A6">
      <w:r>
        <w:t>Работу выполнил</w:t>
      </w:r>
      <w:r w:rsidR="00163F41">
        <w:t>и</w:t>
      </w:r>
      <w:r w:rsidR="000974A6">
        <w:t>_________________________________________________________________</w:t>
      </w:r>
    </w:p>
    <w:p w:rsidR="00222147" w:rsidRDefault="00222147" w:rsidP="000974A6">
      <w:r>
        <w:t>№ группы</w:t>
      </w:r>
      <w:r w:rsidR="000974A6">
        <w:t>_____________________</w:t>
      </w:r>
    </w:p>
    <w:p w:rsidR="00222147" w:rsidRPr="000974A6" w:rsidRDefault="00222147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Pr="000974A6" w:rsidRDefault="00334BD6" w:rsidP="006166F5"/>
    <w:p w:rsidR="00334BD6" w:rsidRDefault="00577347" w:rsidP="00334BD6">
      <w:pPr>
        <w:shd w:val="clear" w:color="auto" w:fill="FFFFFF"/>
        <w:spacing w:line="240" w:lineRule="auto"/>
        <w:ind w:firstLine="567"/>
        <w:jc w:val="center"/>
        <w:rPr>
          <w:b/>
          <w:snapToGrid w:val="0"/>
          <w:color w:val="000000"/>
          <w:szCs w:val="28"/>
        </w:rPr>
      </w:pPr>
      <w:r>
        <w:rPr>
          <w:b/>
          <w:snapToGrid w:val="0"/>
          <w:color w:val="000000"/>
          <w:szCs w:val="28"/>
        </w:rPr>
        <w:lastRenderedPageBreak/>
        <w:t>Вращение волчка</w:t>
      </w:r>
    </w:p>
    <w:p w:rsidR="00334BD6" w:rsidRPr="003E0CD0" w:rsidRDefault="00334BD6" w:rsidP="00334BD6">
      <w:pPr>
        <w:shd w:val="clear" w:color="auto" w:fill="FFFFFF"/>
        <w:spacing w:line="240" w:lineRule="auto"/>
        <w:ind w:firstLine="567"/>
        <w:jc w:val="center"/>
        <w:rPr>
          <w:b/>
          <w:snapToGrid w:val="0"/>
          <w:color w:val="000000"/>
          <w:szCs w:val="28"/>
        </w:rPr>
      </w:pPr>
    </w:p>
    <w:p w:rsidR="00334BD6" w:rsidRPr="006305FC" w:rsidRDefault="00334BD6" w:rsidP="00334BD6">
      <w:pPr>
        <w:widowControl w:val="0"/>
        <w:numPr>
          <w:ilvl w:val="0"/>
          <w:numId w:val="1"/>
        </w:numPr>
        <w:shd w:val="clear" w:color="auto" w:fill="FFFFFF"/>
        <w:tabs>
          <w:tab w:val="clear" w:pos="927"/>
          <w:tab w:val="num" w:pos="540"/>
        </w:tabs>
        <w:spacing w:after="0" w:line="240" w:lineRule="auto"/>
        <w:ind w:left="540"/>
        <w:jc w:val="both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Ответить на вопросы:</w:t>
      </w:r>
    </w:p>
    <w:p w:rsidR="00334BD6" w:rsidRPr="003E0CD0" w:rsidRDefault="00334BD6" w:rsidP="00334BD6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3E0CD0">
        <w:rPr>
          <w:szCs w:val="28"/>
        </w:rPr>
        <w:t xml:space="preserve">Что </w:t>
      </w:r>
      <w:r w:rsidR="00782932">
        <w:rPr>
          <w:szCs w:val="28"/>
        </w:rPr>
        <w:t>такое гироскоп</w:t>
      </w:r>
      <w:r w:rsidRPr="003E0CD0">
        <w:rPr>
          <w:szCs w:val="28"/>
        </w:rPr>
        <w:t>?</w:t>
      </w:r>
    </w:p>
    <w:p w:rsidR="00334BD6" w:rsidRPr="003E0CD0" w:rsidRDefault="00334BD6" w:rsidP="00334BD6">
      <w:pPr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Что такое </w:t>
      </w:r>
      <w:r w:rsidR="00577347">
        <w:rPr>
          <w:szCs w:val="28"/>
        </w:rPr>
        <w:t>угловая скорость</w:t>
      </w:r>
      <w:r>
        <w:rPr>
          <w:szCs w:val="28"/>
        </w:rPr>
        <w:t>?</w:t>
      </w:r>
    </w:p>
    <w:p w:rsidR="00334BD6" w:rsidRPr="000974A6" w:rsidRDefault="00334BD6" w:rsidP="00334BD6">
      <w:pPr>
        <w:shd w:val="clear" w:color="auto" w:fill="FFFFFF"/>
        <w:spacing w:line="240" w:lineRule="auto"/>
        <w:rPr>
          <w:snapToGrid w:val="0"/>
          <w:szCs w:val="28"/>
        </w:rPr>
      </w:pPr>
    </w:p>
    <w:p w:rsidR="000974A6" w:rsidRPr="000974A6" w:rsidRDefault="000974A6" w:rsidP="000974A6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sz w:val="24"/>
          <w:szCs w:val="24"/>
          <w:lang w:eastAsia="ru-RU"/>
        </w:rPr>
      </w:pPr>
      <w:r w:rsidRPr="000974A6">
        <w:rPr>
          <w:rFonts w:eastAsia="Times New Roman" w:cs="Arial"/>
          <w:b/>
          <w:bCs/>
          <w:sz w:val="24"/>
          <w:szCs w:val="24"/>
          <w:lang w:eastAsia="ru-RU"/>
        </w:rPr>
        <w:t>Краткая теория:</w:t>
      </w:r>
    </w:p>
    <w:p w:rsidR="0008070E" w:rsidRPr="00B97861" w:rsidRDefault="00B97861" w:rsidP="00B97861">
      <w:pPr>
        <w:spacing w:before="100" w:beforeAutospacing="1" w:after="100" w:afterAutospacing="1" w:line="240" w:lineRule="auto"/>
        <w:rPr>
          <w:color w:val="000000" w:themeColor="text1"/>
        </w:rPr>
      </w:pPr>
      <w:r w:rsidRPr="00B97861">
        <w:rPr>
          <w:rFonts w:eastAsia="Times New Roman" w:cs="Arial"/>
          <w:b/>
          <w:sz w:val="20"/>
          <w:szCs w:val="20"/>
          <w:lang w:eastAsia="ru-RU"/>
        </w:rPr>
        <w:t xml:space="preserve">ГИРОСКОП </w:t>
      </w:r>
      <w:r w:rsidR="0008070E" w:rsidRPr="00B97861">
        <w:rPr>
          <w:color w:val="000000" w:themeColor="text1"/>
        </w:rPr>
        <w:t xml:space="preserve"> (от </w:t>
      </w:r>
      <w:hyperlink r:id="rId7" w:tooltip="Древнегреческий язык" w:history="1">
        <w:proofErr w:type="spellStart"/>
        <w:r w:rsidR="0008070E" w:rsidRPr="00B97861">
          <w:rPr>
            <w:rStyle w:val="ae"/>
            <w:color w:val="000000" w:themeColor="text1"/>
            <w:u w:val="none"/>
          </w:rPr>
          <w:t>др</w:t>
        </w:r>
        <w:proofErr w:type="gramStart"/>
        <w:r w:rsidR="0008070E" w:rsidRPr="00B97861">
          <w:rPr>
            <w:rStyle w:val="ae"/>
            <w:color w:val="000000" w:themeColor="text1"/>
            <w:u w:val="none"/>
          </w:rPr>
          <w:t>.-</w:t>
        </w:r>
        <w:proofErr w:type="gramEnd"/>
        <w:r w:rsidR="0008070E" w:rsidRPr="00B97861">
          <w:rPr>
            <w:rStyle w:val="ae"/>
            <w:color w:val="000000" w:themeColor="text1"/>
            <w:u w:val="none"/>
          </w:rPr>
          <w:t>греч</w:t>
        </w:r>
        <w:proofErr w:type="spellEnd"/>
        <w:r w:rsidR="0008070E" w:rsidRPr="00B97861">
          <w:rPr>
            <w:rStyle w:val="ae"/>
            <w:color w:val="000000" w:themeColor="text1"/>
            <w:u w:val="none"/>
          </w:rPr>
          <w:t>.</w:t>
        </w:r>
      </w:hyperlink>
      <w:r w:rsidR="0008070E" w:rsidRPr="00B97861">
        <w:rPr>
          <w:color w:val="000000" w:themeColor="text1"/>
        </w:rPr>
        <w:t xml:space="preserve"> </w:t>
      </w:r>
      <w:r w:rsidR="0008070E" w:rsidRPr="00B97861">
        <w:rPr>
          <w:rFonts w:ascii="Palatino Linotype" w:hAnsi="Palatino Linotype"/>
          <w:color w:val="000000" w:themeColor="text1"/>
          <w:sz w:val="25"/>
          <w:szCs w:val="25"/>
        </w:rPr>
        <w:t>γῦρος</w:t>
      </w:r>
      <w:r w:rsidR="0008070E" w:rsidRPr="00B97861">
        <w:rPr>
          <w:color w:val="000000" w:themeColor="text1"/>
        </w:rPr>
        <w:t xml:space="preserve"> «круг» и </w:t>
      </w:r>
      <w:r w:rsidR="0008070E" w:rsidRPr="00B97861">
        <w:rPr>
          <w:rFonts w:ascii="Palatino Linotype" w:hAnsi="Palatino Linotype"/>
          <w:color w:val="000000" w:themeColor="text1"/>
          <w:sz w:val="25"/>
          <w:szCs w:val="25"/>
        </w:rPr>
        <w:t>σκοπέω</w:t>
      </w:r>
      <w:r w:rsidR="0008070E" w:rsidRPr="00B97861">
        <w:rPr>
          <w:color w:val="000000" w:themeColor="text1"/>
        </w:rPr>
        <w:t xml:space="preserve"> «смотрю») — устройство, способное реагировать на изменение </w:t>
      </w:r>
      <w:hyperlink r:id="rId8" w:tooltip="Угол" w:history="1">
        <w:r w:rsidR="0008070E" w:rsidRPr="00B97861">
          <w:rPr>
            <w:rStyle w:val="ae"/>
            <w:color w:val="000000" w:themeColor="text1"/>
            <w:u w:val="none"/>
          </w:rPr>
          <w:t>углов</w:t>
        </w:r>
      </w:hyperlink>
      <w:r w:rsidR="0008070E" w:rsidRPr="00B97861">
        <w:rPr>
          <w:color w:val="000000" w:themeColor="text1"/>
        </w:rPr>
        <w:t xml:space="preserve"> ориентации тела, на котором оно установлено, относительно </w:t>
      </w:r>
      <w:hyperlink r:id="rId9" w:tooltip="Инерциальная система отсчёта" w:history="1">
        <w:r w:rsidR="0008070E" w:rsidRPr="00B97861">
          <w:rPr>
            <w:rStyle w:val="ae"/>
            <w:color w:val="000000" w:themeColor="text1"/>
            <w:u w:val="none"/>
          </w:rPr>
          <w:t>инерциальной системы отс</w:t>
        </w:r>
        <w:r w:rsidR="0008070E" w:rsidRPr="00B97861">
          <w:rPr>
            <w:rStyle w:val="ae"/>
            <w:color w:val="000000" w:themeColor="text1"/>
            <w:u w:val="none"/>
          </w:rPr>
          <w:t>ч</w:t>
        </w:r>
        <w:r w:rsidR="0008070E" w:rsidRPr="00B97861">
          <w:rPr>
            <w:rStyle w:val="ae"/>
            <w:color w:val="000000" w:themeColor="text1"/>
            <w:u w:val="none"/>
          </w:rPr>
          <w:t>ета</w:t>
        </w:r>
      </w:hyperlink>
      <w:r w:rsidR="0008070E" w:rsidRPr="00B97861">
        <w:rPr>
          <w:color w:val="000000" w:themeColor="text1"/>
        </w:rPr>
        <w:t xml:space="preserve">. Простейший пример гироскопа — </w:t>
      </w:r>
      <w:hyperlink r:id="rId10" w:tooltip="Волчок (игрушка)" w:history="1">
        <w:r w:rsidR="0008070E" w:rsidRPr="00B97861">
          <w:rPr>
            <w:rStyle w:val="ae"/>
            <w:color w:val="000000" w:themeColor="text1"/>
            <w:u w:val="none"/>
          </w:rPr>
          <w:t>юла (волчок)</w:t>
        </w:r>
      </w:hyperlink>
      <w:r w:rsidR="0008070E" w:rsidRPr="00B97861">
        <w:rPr>
          <w:color w:val="000000" w:themeColor="text1"/>
        </w:rPr>
        <w:t>.</w:t>
      </w:r>
    </w:p>
    <w:p w:rsidR="0008070E" w:rsidRPr="00B97861" w:rsidRDefault="0008070E" w:rsidP="0008070E">
      <w:pPr>
        <w:pStyle w:val="ab"/>
        <w:rPr>
          <w:color w:val="000000" w:themeColor="text1"/>
        </w:rPr>
      </w:pPr>
      <w:r w:rsidRPr="00B97861">
        <w:rPr>
          <w:color w:val="000000" w:themeColor="text1"/>
        </w:rPr>
        <w:t xml:space="preserve">Термин впервые введен </w:t>
      </w:r>
      <w:hyperlink r:id="rId11" w:tooltip="Фуко, Жан Бернар Леон" w:history="1">
        <w:r w:rsidRPr="00B97861">
          <w:rPr>
            <w:rStyle w:val="ae"/>
            <w:color w:val="000000" w:themeColor="text1"/>
            <w:u w:val="none"/>
          </w:rPr>
          <w:t>Жаном (Бернаром Леоном) Фуко</w:t>
        </w:r>
      </w:hyperlink>
      <w:r w:rsidRPr="00B97861">
        <w:rPr>
          <w:color w:val="000000" w:themeColor="text1"/>
        </w:rPr>
        <w:t xml:space="preserve"> в его докладе в 1852 году Французской Академии Наук. Доклад был посвящён способам экспериментального обнаружения вращения Земли в инерциальном пространстве. Этим и обусловлено название «гироскоп».</w:t>
      </w:r>
    </w:p>
    <w:p w:rsidR="0008070E" w:rsidRDefault="0008070E" w:rsidP="000974A6">
      <w:pPr>
        <w:spacing w:before="100" w:beforeAutospacing="1" w:after="100" w:afterAutospacing="1" w:line="240" w:lineRule="auto"/>
      </w:pPr>
    </w:p>
    <w:p w:rsidR="00AF1BEA" w:rsidRPr="00AF1BEA" w:rsidRDefault="00AF1BEA" w:rsidP="000974A6">
      <w:pPr>
        <w:spacing w:before="100" w:beforeAutospacing="1" w:after="100" w:afterAutospacing="1" w:line="240" w:lineRule="auto"/>
        <w:rPr>
          <w:b/>
          <w:u w:val="single"/>
        </w:rPr>
      </w:pPr>
      <w:r w:rsidRPr="00AF1BEA">
        <w:rPr>
          <w:b/>
          <w:u w:val="single"/>
        </w:rPr>
        <w:t>Гироскоп</w:t>
      </w:r>
    </w:p>
    <w:p w:rsidR="00577347" w:rsidRDefault="00AF1BEA" w:rsidP="000974A6">
      <w:pPr>
        <w:spacing w:before="100" w:beforeAutospacing="1" w:after="100" w:afterAutospacing="1" w:line="240" w:lineRule="auto"/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1604645" cy="1794510"/>
            <wp:effectExtent l="19050" t="0" r="0" b="0"/>
            <wp:docPr id="3" name="Рисунок 1" descr="D:\Users\Аня\Desktop\картинки\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я\Desktop\картинки\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9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A6" w:rsidRDefault="00B97861" w:rsidP="0009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sz w:val="20"/>
          <w:szCs w:val="20"/>
          <w:lang w:eastAsia="ru-RU"/>
        </w:rPr>
        <w:t xml:space="preserve">      </w:t>
      </w:r>
      <w:hyperlink r:id="rId13" w:history="1">
        <w:r w:rsidRPr="00B97861">
          <w:rPr>
            <w:rStyle w:val="ae"/>
            <w:b/>
            <w:bCs/>
            <w:color w:val="000000" w:themeColor="text1"/>
            <w:u w:val="none"/>
          </w:rPr>
          <w:t>УГЛОВАЯ СКОРОСТЬ</w:t>
        </w:r>
      </w:hyperlink>
      <w:r>
        <w:t xml:space="preserve"> — векторная величина, характеризующая быстроту вращения твердого тела</w:t>
      </w:r>
    </w:p>
    <w:p w:rsidR="00C2104E" w:rsidRPr="000974A6" w:rsidRDefault="00C2104E" w:rsidP="00097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4A6" w:rsidRDefault="000974A6" w:rsidP="00334BD6">
      <w:pPr>
        <w:spacing w:line="240" w:lineRule="auto"/>
        <w:jc w:val="center"/>
        <w:rPr>
          <w:b/>
          <w:szCs w:val="28"/>
        </w:rPr>
      </w:pPr>
    </w:p>
    <w:p w:rsidR="000974A6" w:rsidRDefault="000974A6" w:rsidP="00334BD6">
      <w:pPr>
        <w:spacing w:line="240" w:lineRule="auto"/>
        <w:jc w:val="center"/>
        <w:rPr>
          <w:b/>
          <w:szCs w:val="28"/>
        </w:rPr>
      </w:pPr>
    </w:p>
    <w:p w:rsidR="000974A6" w:rsidRDefault="000974A6" w:rsidP="00334BD6">
      <w:pPr>
        <w:spacing w:line="240" w:lineRule="auto"/>
        <w:jc w:val="center"/>
        <w:rPr>
          <w:b/>
          <w:szCs w:val="28"/>
        </w:rPr>
      </w:pPr>
    </w:p>
    <w:p w:rsidR="00B97861" w:rsidRDefault="00B97861" w:rsidP="00334BD6">
      <w:pPr>
        <w:spacing w:line="240" w:lineRule="auto"/>
        <w:jc w:val="center"/>
        <w:rPr>
          <w:b/>
          <w:szCs w:val="28"/>
        </w:rPr>
      </w:pPr>
    </w:p>
    <w:p w:rsidR="00B97861" w:rsidRDefault="00B97861" w:rsidP="00334BD6">
      <w:pPr>
        <w:spacing w:line="240" w:lineRule="auto"/>
        <w:jc w:val="center"/>
        <w:rPr>
          <w:b/>
          <w:szCs w:val="28"/>
        </w:rPr>
      </w:pPr>
    </w:p>
    <w:p w:rsidR="000974A6" w:rsidRDefault="000974A6" w:rsidP="00334BD6">
      <w:pPr>
        <w:spacing w:line="240" w:lineRule="auto"/>
        <w:jc w:val="center"/>
        <w:rPr>
          <w:b/>
          <w:szCs w:val="28"/>
        </w:rPr>
      </w:pPr>
    </w:p>
    <w:p w:rsidR="000974A6" w:rsidRDefault="000974A6" w:rsidP="00334BD6">
      <w:pPr>
        <w:spacing w:line="240" w:lineRule="auto"/>
        <w:jc w:val="center"/>
        <w:rPr>
          <w:b/>
          <w:szCs w:val="28"/>
        </w:rPr>
      </w:pPr>
    </w:p>
    <w:p w:rsidR="00334BD6" w:rsidRPr="004238AF" w:rsidRDefault="00334BD6" w:rsidP="00334BD6">
      <w:pPr>
        <w:spacing w:line="240" w:lineRule="auto"/>
        <w:jc w:val="center"/>
        <w:rPr>
          <w:b/>
          <w:szCs w:val="28"/>
        </w:rPr>
      </w:pPr>
      <w:r w:rsidRPr="004238AF">
        <w:rPr>
          <w:b/>
          <w:szCs w:val="28"/>
        </w:rPr>
        <w:lastRenderedPageBreak/>
        <w:t>Экспериментальная часть</w:t>
      </w:r>
    </w:p>
    <w:p w:rsidR="00334BD6" w:rsidRDefault="00637B17" w:rsidP="00D62D7B">
      <w:pPr>
        <w:pStyle w:val="ac"/>
        <w:numPr>
          <w:ilvl w:val="0"/>
          <w:numId w:val="4"/>
        </w:numPr>
        <w:shd w:val="clear" w:color="auto" w:fill="FFFFFF"/>
        <w:spacing w:line="240" w:lineRule="auto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С помощью видеокамеры </w:t>
      </w:r>
      <w:proofErr w:type="gramStart"/>
      <w:r>
        <w:rPr>
          <w:snapToGrid w:val="0"/>
          <w:color w:val="000000"/>
          <w:szCs w:val="28"/>
        </w:rPr>
        <w:t>заснять</w:t>
      </w:r>
      <w:proofErr w:type="gramEnd"/>
      <w:r>
        <w:rPr>
          <w:snapToGrid w:val="0"/>
          <w:color w:val="000000"/>
          <w:szCs w:val="28"/>
        </w:rPr>
        <w:t xml:space="preserve"> процесс </w:t>
      </w:r>
      <w:r w:rsidR="00782932">
        <w:rPr>
          <w:snapToGrid w:val="0"/>
          <w:color w:val="000000"/>
          <w:szCs w:val="28"/>
        </w:rPr>
        <w:t>вращения волчка</w:t>
      </w:r>
    </w:p>
    <w:p w:rsidR="00637B17" w:rsidRDefault="00782932" w:rsidP="00D62D7B">
      <w:pPr>
        <w:pStyle w:val="ac"/>
        <w:numPr>
          <w:ilvl w:val="0"/>
          <w:numId w:val="4"/>
        </w:numPr>
        <w:shd w:val="clear" w:color="auto" w:fill="FFFFFF"/>
        <w:spacing w:line="240" w:lineRule="auto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Определить угловую скорость вращения волчка</w:t>
      </w:r>
    </w:p>
    <w:p w:rsidR="00EE65F6" w:rsidRDefault="00EE65F6" w:rsidP="00D62D7B">
      <w:pPr>
        <w:pStyle w:val="ac"/>
        <w:numPr>
          <w:ilvl w:val="0"/>
          <w:numId w:val="4"/>
        </w:numPr>
        <w:shd w:val="clear" w:color="auto" w:fill="FFFFFF"/>
        <w:spacing w:line="240" w:lineRule="auto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>Определить время устойчивости в зависимости от угловой скорости вращения</w:t>
      </w:r>
    </w:p>
    <w:p w:rsidR="00EE65F6" w:rsidRDefault="00EE65F6" w:rsidP="0008070E">
      <w:pPr>
        <w:pStyle w:val="ac"/>
        <w:shd w:val="clear" w:color="auto" w:fill="FFFFFF"/>
        <w:spacing w:line="240" w:lineRule="auto"/>
        <w:rPr>
          <w:snapToGrid w:val="0"/>
          <w:color w:val="000000"/>
          <w:szCs w:val="28"/>
        </w:rPr>
      </w:pPr>
    </w:p>
    <w:p w:rsidR="000974A6" w:rsidRDefault="000974A6" w:rsidP="00334BD6">
      <w:pPr>
        <w:shd w:val="clear" w:color="auto" w:fill="FFFFFF"/>
        <w:spacing w:line="240" w:lineRule="auto"/>
        <w:rPr>
          <w:snapToGrid w:val="0"/>
          <w:color w:val="000000"/>
          <w:szCs w:val="28"/>
        </w:rPr>
      </w:pPr>
    </w:p>
    <w:p w:rsidR="001D6EDC" w:rsidRDefault="001D6EDC" w:rsidP="00334BD6">
      <w:pPr>
        <w:spacing w:line="240" w:lineRule="auto"/>
        <w:ind w:firstLine="567"/>
        <w:rPr>
          <w:szCs w:val="28"/>
        </w:rPr>
      </w:pPr>
    </w:p>
    <w:p w:rsidR="00334BD6" w:rsidRDefault="00334BD6" w:rsidP="00334BD6">
      <w:pPr>
        <w:spacing w:line="240" w:lineRule="auto"/>
      </w:pPr>
    </w:p>
    <w:p w:rsidR="00334BD6" w:rsidRPr="00334BD6" w:rsidRDefault="00334BD6" w:rsidP="006166F5"/>
    <w:sectPr w:rsidR="00334BD6" w:rsidRPr="00334BD6" w:rsidSect="006166F5">
      <w:headerReference w:type="defaul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82" w:rsidRDefault="00347E82" w:rsidP="006166F5">
      <w:pPr>
        <w:spacing w:after="0" w:line="240" w:lineRule="auto"/>
      </w:pPr>
      <w:r>
        <w:separator/>
      </w:r>
    </w:p>
  </w:endnote>
  <w:endnote w:type="continuationSeparator" w:id="0">
    <w:p w:rsidR="00347E82" w:rsidRDefault="00347E82" w:rsidP="0061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82" w:rsidRDefault="00347E82" w:rsidP="006166F5">
      <w:pPr>
        <w:spacing w:after="0" w:line="240" w:lineRule="auto"/>
      </w:pPr>
      <w:r>
        <w:separator/>
      </w:r>
    </w:p>
  </w:footnote>
  <w:footnote w:type="continuationSeparator" w:id="0">
    <w:p w:rsidR="00347E82" w:rsidRDefault="00347E82" w:rsidP="0061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F5" w:rsidRDefault="006166F5" w:rsidP="006166F5">
    <w:pPr>
      <w:pStyle w:val="a3"/>
      <w:jc w:val="center"/>
    </w:pPr>
    <w:r w:rsidRPr="006166F5">
      <w:t>Санкт-Петербургский Государственный Политехнический университет</w:t>
    </w:r>
  </w:p>
  <w:p w:rsidR="006166F5" w:rsidRPr="006166F5" w:rsidRDefault="006166F5" w:rsidP="006166F5">
    <w:pPr>
      <w:pStyle w:val="a3"/>
      <w:jc w:val="center"/>
      <w:rPr>
        <w:sz w:val="28"/>
        <w:szCs w:val="28"/>
      </w:rPr>
    </w:pPr>
    <w:r w:rsidRPr="006166F5">
      <w:rPr>
        <w:sz w:val="28"/>
        <w:szCs w:val="28"/>
      </w:rPr>
      <w:t>Институт прикладной математики и механики</w:t>
    </w:r>
  </w:p>
  <w:p w:rsidR="006166F5" w:rsidRDefault="006166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901"/>
    <w:multiLevelType w:val="hybridMultilevel"/>
    <w:tmpl w:val="43441662"/>
    <w:lvl w:ilvl="0" w:tplc="6C8E24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9B40A2A"/>
    <w:multiLevelType w:val="singleLevel"/>
    <w:tmpl w:val="60E822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C805A56"/>
    <w:multiLevelType w:val="hybridMultilevel"/>
    <w:tmpl w:val="330C9A76"/>
    <w:lvl w:ilvl="0" w:tplc="28FCA8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440EBA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2DD67C1"/>
    <w:multiLevelType w:val="hybridMultilevel"/>
    <w:tmpl w:val="3716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6F5"/>
    <w:rsid w:val="0008070E"/>
    <w:rsid w:val="000974A6"/>
    <w:rsid w:val="000F4E52"/>
    <w:rsid w:val="00163F41"/>
    <w:rsid w:val="001D6EDC"/>
    <w:rsid w:val="00222147"/>
    <w:rsid w:val="002B198D"/>
    <w:rsid w:val="00334BD6"/>
    <w:rsid w:val="00347E82"/>
    <w:rsid w:val="00577347"/>
    <w:rsid w:val="006166F5"/>
    <w:rsid w:val="00637B17"/>
    <w:rsid w:val="00681EA3"/>
    <w:rsid w:val="006D7AE1"/>
    <w:rsid w:val="00764035"/>
    <w:rsid w:val="00782932"/>
    <w:rsid w:val="00792CE4"/>
    <w:rsid w:val="008753FD"/>
    <w:rsid w:val="008B6D40"/>
    <w:rsid w:val="00986002"/>
    <w:rsid w:val="00AB3AE4"/>
    <w:rsid w:val="00AF1BEA"/>
    <w:rsid w:val="00B97861"/>
    <w:rsid w:val="00BA57E6"/>
    <w:rsid w:val="00C2104E"/>
    <w:rsid w:val="00D62D7B"/>
    <w:rsid w:val="00D67470"/>
    <w:rsid w:val="00E416A2"/>
    <w:rsid w:val="00EB09CE"/>
    <w:rsid w:val="00EE65F6"/>
    <w:rsid w:val="00F7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FD"/>
  </w:style>
  <w:style w:type="paragraph" w:styleId="4">
    <w:name w:val="heading 4"/>
    <w:basedOn w:val="a"/>
    <w:link w:val="40"/>
    <w:uiPriority w:val="9"/>
    <w:qFormat/>
    <w:rsid w:val="000974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6F5"/>
  </w:style>
  <w:style w:type="paragraph" w:styleId="a5">
    <w:name w:val="footer"/>
    <w:basedOn w:val="a"/>
    <w:link w:val="a6"/>
    <w:uiPriority w:val="99"/>
    <w:semiHidden/>
    <w:unhideWhenUsed/>
    <w:rsid w:val="00616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66F5"/>
  </w:style>
  <w:style w:type="paragraph" w:styleId="a7">
    <w:name w:val="Balloon Text"/>
    <w:basedOn w:val="a"/>
    <w:link w:val="a8"/>
    <w:uiPriority w:val="99"/>
    <w:semiHidden/>
    <w:unhideWhenUsed/>
    <w:rsid w:val="0061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6F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34BD6"/>
    <w:pPr>
      <w:widowControl w:val="0"/>
      <w:spacing w:before="140" w:after="0" w:line="280" w:lineRule="auto"/>
      <w:ind w:right="10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34BD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334BD6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34BD6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09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62D7B"/>
    <w:pPr>
      <w:ind w:left="720"/>
      <w:contextualSpacing/>
    </w:pPr>
  </w:style>
  <w:style w:type="character" w:styleId="ad">
    <w:name w:val="Strong"/>
    <w:basedOn w:val="a0"/>
    <w:uiPriority w:val="22"/>
    <w:qFormat/>
    <w:rsid w:val="00782932"/>
    <w:rPr>
      <w:b/>
      <w:bCs/>
    </w:rPr>
  </w:style>
  <w:style w:type="character" w:styleId="ae">
    <w:name w:val="Hyperlink"/>
    <w:basedOn w:val="a0"/>
    <w:uiPriority w:val="99"/>
    <w:semiHidden/>
    <w:unhideWhenUsed/>
    <w:rsid w:val="0078293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210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" TargetMode="External"/><Relationship Id="rId13" Type="http://schemas.openxmlformats.org/officeDocument/2006/relationships/hyperlink" Target="http://dic.academic.ru/dic.nsf/enc3p/3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4%D1%83%D0%BA%D0%BE,_%D0%96%D0%B0%D0%BD_%D0%91%D0%B5%D1%80%D0%BD%D0%B0%D1%80_%D0%9B%D0%B5%D0%BE%D0%B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2%D0%BE%D0%BB%D1%87%D0%BE%D0%BA_%28%D0%B8%D0%B3%D1%80%D1%83%D1%88%D0%BA%D0%B0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D%D0%B5%D1%80%D1%86%D0%B8%D0%B0%D0%BB%D1%8C%D0%BD%D0%B0%D1%8F_%D1%81%D0%B8%D1%81%D1%82%D0%B5%D0%BC%D0%B0_%D0%BE%D1%82%D1%81%D1%87%D1%91%D1%82%D0%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2013-02-05T12:20:00Z</dcterms:created>
  <dcterms:modified xsi:type="dcterms:W3CDTF">2013-02-24T22:17:00Z</dcterms:modified>
</cp:coreProperties>
</file>