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F7229" w14:textId="77777777" w:rsidR="00A066E2" w:rsidRDefault="00A066E2" w:rsidP="00FA14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66E2">
        <w:rPr>
          <w:rFonts w:ascii="Times New Roman" w:hAnsi="Times New Roman" w:cs="Times New Roman"/>
          <w:sz w:val="28"/>
          <w:szCs w:val="28"/>
        </w:rPr>
        <w:t xml:space="preserve">Министерство науки и высшего образования Российской Федерации </w:t>
      </w:r>
    </w:p>
    <w:p w14:paraId="420EE190" w14:textId="30D30A50" w:rsidR="00A066E2" w:rsidRPr="00A066E2" w:rsidRDefault="00A066E2" w:rsidP="00FA14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66E2">
        <w:rPr>
          <w:rFonts w:ascii="Times New Roman" w:hAnsi="Times New Roman" w:cs="Times New Roman"/>
          <w:sz w:val="28"/>
          <w:szCs w:val="28"/>
        </w:rPr>
        <w:t xml:space="preserve">Санкт-Петербургский политехнический университет Петра Великого </w:t>
      </w:r>
    </w:p>
    <w:p w14:paraId="1CB27A75" w14:textId="10198115" w:rsidR="00A066E2" w:rsidRPr="00A066E2" w:rsidRDefault="00FE2AEC" w:rsidP="00FA14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Физико-механический институт</w:t>
      </w:r>
    </w:p>
    <w:p w14:paraId="0CAD9D7A" w14:textId="591A3314" w:rsidR="00CC0363" w:rsidRDefault="00A066E2" w:rsidP="00FA14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66E2">
        <w:rPr>
          <w:rFonts w:ascii="Times New Roman" w:hAnsi="Times New Roman" w:cs="Times New Roman"/>
          <w:sz w:val="28"/>
          <w:szCs w:val="28"/>
        </w:rPr>
        <w:t>Высшая школа теоретической механики</w:t>
      </w:r>
      <w:r w:rsidR="00FE2AEC">
        <w:rPr>
          <w:rFonts w:ascii="Times New Roman" w:hAnsi="Times New Roman" w:cs="Times New Roman"/>
          <w:sz w:val="28"/>
          <w:szCs w:val="28"/>
        </w:rPr>
        <w:t xml:space="preserve"> и математической физики</w:t>
      </w:r>
    </w:p>
    <w:p w14:paraId="5D267ED3" w14:textId="77777777" w:rsidR="00FE2AEC" w:rsidRDefault="00FE2AEC" w:rsidP="00A066E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7A0A62" w14:textId="28DC4875" w:rsidR="00FE2AEC" w:rsidRDefault="00FE2AEC" w:rsidP="00FE2AE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допущена к защите</w:t>
      </w:r>
    </w:p>
    <w:p w14:paraId="25D4883F" w14:textId="677CBF6C" w:rsidR="00FE2AEC" w:rsidRDefault="00FE2AEC" w:rsidP="00FE2AE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</w:t>
      </w:r>
      <w:proofErr w:type="spellStart"/>
      <w:r w:rsidR="00FA14DB">
        <w:rPr>
          <w:rFonts w:ascii="Times New Roman" w:hAnsi="Times New Roman" w:cs="Times New Roman"/>
          <w:sz w:val="28"/>
          <w:szCs w:val="28"/>
        </w:rPr>
        <w:t>ВШТМиМФ</w:t>
      </w:r>
      <w:proofErr w:type="spellEnd"/>
    </w:p>
    <w:p w14:paraId="37C871C5" w14:textId="58F59764" w:rsidR="00FA14DB" w:rsidRPr="00FA14DB" w:rsidRDefault="00FA14DB" w:rsidP="00FA14DB">
      <w:pPr>
        <w:widowControl w:val="0"/>
        <w:tabs>
          <w:tab w:val="left" w:pos="5812"/>
        </w:tabs>
        <w:overflowPunct w:val="0"/>
        <w:autoSpaceDE w:val="0"/>
        <w:autoSpaceDN w:val="0"/>
        <w:adjustRightInd w:val="0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A97F6D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д.ф.-м.н., чл.-корр. РАН</w:t>
      </w:r>
    </w:p>
    <w:p w14:paraId="2929714F" w14:textId="425C89A5" w:rsidR="00FE2AEC" w:rsidRDefault="00FA14DB" w:rsidP="00FE2AE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 </w:t>
      </w:r>
      <w:r w:rsidR="00FE2AEC">
        <w:rPr>
          <w:rFonts w:ascii="Times New Roman" w:hAnsi="Times New Roman" w:cs="Times New Roman"/>
          <w:sz w:val="28"/>
          <w:szCs w:val="28"/>
        </w:rPr>
        <w:t>А. М. Кривцов</w:t>
      </w:r>
    </w:p>
    <w:p w14:paraId="5880D844" w14:textId="17816536" w:rsidR="00FE2AEC" w:rsidRDefault="00FE2AEC" w:rsidP="00FE2AE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«__» _____________20__г.</w:t>
      </w:r>
    </w:p>
    <w:p w14:paraId="5A1491BF" w14:textId="77777777" w:rsidR="00FE2AEC" w:rsidRDefault="00FE2AEC" w:rsidP="00FE2AE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7E620C8" w14:textId="77777777" w:rsidR="00937B6D" w:rsidRDefault="00FE2AEC" w:rsidP="00937B6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2AEC">
        <w:rPr>
          <w:rFonts w:ascii="Times New Roman" w:hAnsi="Times New Roman" w:cs="Times New Roman"/>
          <w:b/>
          <w:bCs/>
          <w:sz w:val="28"/>
          <w:szCs w:val="28"/>
        </w:rPr>
        <w:t>ВЫПУСКНАЯ КВАЛИФИКАЦИОННАЯ РАБОТА БАКАЛАВРА</w:t>
      </w:r>
    </w:p>
    <w:p w14:paraId="36BEEFFE" w14:textId="354E18DB" w:rsidR="007A6398" w:rsidRDefault="00937B6D" w:rsidP="007A6398">
      <w:pPr>
        <w:spacing w:line="360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937B6D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ОПТИМИЗАЦИЯ ПАРАМЕТРОВ СЕЙСМОЗАЩИТЫ С ПОМОЩЬЮ ГЕНЕТИЧЕСКОГО КОДА</w:t>
      </w:r>
      <w:r w:rsidR="007A6398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</w:p>
    <w:p w14:paraId="101C528B" w14:textId="77777777" w:rsidR="004F7F6F" w:rsidRDefault="004F7F6F" w:rsidP="007A6398">
      <w:pPr>
        <w:spacing w:line="360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14:paraId="045724F2" w14:textId="77777777" w:rsidR="007A6398" w:rsidRPr="007A6398" w:rsidRDefault="007A6398" w:rsidP="00937B6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6398">
        <w:rPr>
          <w:rFonts w:ascii="Times New Roman" w:hAnsi="Times New Roman" w:cs="Times New Roman"/>
          <w:sz w:val="28"/>
          <w:szCs w:val="28"/>
        </w:rPr>
        <w:t xml:space="preserve">По направлению подготовки </w:t>
      </w:r>
    </w:p>
    <w:p w14:paraId="5A1052B0" w14:textId="77777777" w:rsidR="007A6398" w:rsidRPr="007A6398" w:rsidRDefault="007A6398" w:rsidP="00937B6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6398">
        <w:rPr>
          <w:rFonts w:ascii="Times New Roman" w:hAnsi="Times New Roman" w:cs="Times New Roman"/>
          <w:sz w:val="28"/>
          <w:szCs w:val="28"/>
        </w:rPr>
        <w:t xml:space="preserve">01.03.03 «Механика и математическое моделирование» </w:t>
      </w:r>
    </w:p>
    <w:p w14:paraId="01543B0C" w14:textId="58637DBD" w:rsidR="007A6398" w:rsidRPr="007A6398" w:rsidRDefault="007A6398" w:rsidP="00937B6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6398">
        <w:rPr>
          <w:rFonts w:ascii="Times New Roman" w:hAnsi="Times New Roman" w:cs="Times New Roman"/>
          <w:sz w:val="28"/>
          <w:szCs w:val="28"/>
        </w:rPr>
        <w:t>Профиль</w:t>
      </w:r>
    </w:p>
    <w:p w14:paraId="4CDA0807" w14:textId="6A9527FD" w:rsidR="007A6398" w:rsidRDefault="007A6398" w:rsidP="00937B6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6398">
        <w:rPr>
          <w:rFonts w:ascii="Times New Roman" w:hAnsi="Times New Roman" w:cs="Times New Roman"/>
          <w:sz w:val="28"/>
          <w:szCs w:val="28"/>
        </w:rPr>
        <w:t xml:space="preserve"> 01.03.03_03 Математическое моделирование процессов нефтегазодобычи</w:t>
      </w:r>
    </w:p>
    <w:p w14:paraId="772BF2CB" w14:textId="77777777" w:rsidR="00402E03" w:rsidRDefault="00402E03" w:rsidP="00937B6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1DA017" w14:textId="10109882" w:rsidR="007A6398" w:rsidRDefault="007A6398" w:rsidP="00402E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</w:t>
      </w:r>
    </w:p>
    <w:p w14:paraId="67B77469" w14:textId="7ECB2B6D" w:rsidR="007A6398" w:rsidRDefault="007A6398" w:rsidP="00402E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 гр. 5030103/80301                                                           Поздняков В.</w:t>
      </w:r>
      <w:r w:rsidR="004F7F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А.</w:t>
      </w:r>
    </w:p>
    <w:p w14:paraId="6E48CB5A" w14:textId="6D3C7AA3" w:rsidR="007A6398" w:rsidRDefault="007A6398" w:rsidP="00402E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</w:p>
    <w:p w14:paraId="4439ADBC" w14:textId="534DFF4A" w:rsidR="007A6398" w:rsidRDefault="007A6398" w:rsidP="00402E03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7A6398">
        <w:rPr>
          <w:rFonts w:ascii="Times New Roman" w:hAnsi="Times New Roman" w:cs="Times New Roman"/>
          <w:color w:val="333333"/>
          <w:sz w:val="28"/>
          <w:szCs w:val="28"/>
        </w:rPr>
        <w:t xml:space="preserve">д.ф.-м.н., профессор </w:t>
      </w:r>
      <w:proofErr w:type="spellStart"/>
      <w:r w:rsidRPr="004F7F6F">
        <w:rPr>
          <w:rFonts w:ascii="Times New Roman" w:hAnsi="Times New Roman" w:cs="Times New Roman"/>
          <w:color w:val="333333"/>
          <w:sz w:val="28"/>
          <w:szCs w:val="28"/>
        </w:rPr>
        <w:t>ВШТМиМФ</w:t>
      </w:r>
      <w:proofErr w:type="spellEnd"/>
      <w:r w:rsidRPr="004F7F6F">
        <w:rPr>
          <w:rFonts w:ascii="Times New Roman" w:hAnsi="Times New Roman" w:cs="Times New Roman"/>
          <w:color w:val="333333"/>
          <w:sz w:val="28"/>
          <w:szCs w:val="28"/>
        </w:rPr>
        <w:t xml:space="preserve">      </w:t>
      </w:r>
      <w:r w:rsidR="004F7F6F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</w:t>
      </w:r>
      <w:r w:rsidRPr="004F7F6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4F7F6F" w:rsidRPr="004F7F6F">
        <w:rPr>
          <w:rFonts w:ascii="Times New Roman" w:hAnsi="Times New Roman" w:cs="Times New Roman"/>
          <w:color w:val="333333"/>
          <w:sz w:val="28"/>
          <w:szCs w:val="28"/>
        </w:rPr>
        <w:t>Иванов В. М.</w:t>
      </w:r>
    </w:p>
    <w:p w14:paraId="335A968B" w14:textId="77777777" w:rsidR="004F7F6F" w:rsidRDefault="004F7F6F" w:rsidP="00402E03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6BA8A973" w14:textId="66CA5137" w:rsidR="004F7F6F" w:rsidRDefault="004F7F6F" w:rsidP="004F7F6F">
      <w:pPr>
        <w:spacing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Санкт-Петербург</w:t>
      </w:r>
    </w:p>
    <w:p w14:paraId="10F4DD94" w14:textId="4889726F" w:rsidR="00A066E2" w:rsidRDefault="004F7F6F" w:rsidP="00D12DFA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2022</w:t>
      </w:r>
    </w:p>
    <w:p w14:paraId="66C51942" w14:textId="73FDB610" w:rsidR="00580C03" w:rsidRPr="00402E03" w:rsidRDefault="00580C03" w:rsidP="00580C0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402E03">
        <w:rPr>
          <w:rFonts w:ascii="Times New Roman" w:hAnsi="Times New Roman" w:cs="Times New Roman"/>
          <w:b/>
          <w:bCs/>
        </w:rPr>
        <w:lastRenderedPageBreak/>
        <w:t>САНКТ-ПЕТЕРБУРГСКИЙ ПОЛИТЕХНИЧЕСКИЙ УНИВЕРСИТЕТ ПЕТРА ВЕЛИКОГО</w:t>
      </w:r>
    </w:p>
    <w:p w14:paraId="2E4DA69E" w14:textId="45536E09" w:rsidR="00580C03" w:rsidRPr="00402E03" w:rsidRDefault="00580C03" w:rsidP="00580C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2E03">
        <w:rPr>
          <w:rFonts w:ascii="Times New Roman" w:hAnsi="Times New Roman" w:cs="Times New Roman"/>
          <w:sz w:val="24"/>
          <w:szCs w:val="24"/>
        </w:rPr>
        <w:t xml:space="preserve">Физико-механический институт </w:t>
      </w:r>
    </w:p>
    <w:p w14:paraId="5BF7F1ED" w14:textId="583F2B39" w:rsidR="00D12DFA" w:rsidRDefault="00580C03" w:rsidP="00580C0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0C03">
        <w:rPr>
          <w:rFonts w:ascii="Times New Roman" w:hAnsi="Times New Roman" w:cs="Times New Roman"/>
          <w:sz w:val="24"/>
          <w:szCs w:val="24"/>
        </w:rPr>
        <w:t>Высшая школа теоретической механики</w:t>
      </w:r>
      <w:r>
        <w:rPr>
          <w:rFonts w:ascii="Times New Roman" w:hAnsi="Times New Roman" w:cs="Times New Roman"/>
          <w:sz w:val="24"/>
          <w:szCs w:val="24"/>
        </w:rPr>
        <w:t xml:space="preserve"> и математической физики</w:t>
      </w:r>
    </w:p>
    <w:p w14:paraId="0A6A0EA4" w14:textId="77777777" w:rsidR="00580C03" w:rsidRDefault="00580C03" w:rsidP="00580C0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58DA41F" w14:textId="7C7A3907" w:rsidR="00580C03" w:rsidRDefault="00580C03" w:rsidP="00580C0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УТВЕРЖДАЮ</w:t>
      </w:r>
    </w:p>
    <w:p w14:paraId="0A4CD2E3" w14:textId="35772967" w:rsidR="00580C03" w:rsidRDefault="00580C03" w:rsidP="00580C0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Директор </w:t>
      </w:r>
      <w:proofErr w:type="spellStart"/>
      <w:r w:rsidR="00402E03">
        <w:rPr>
          <w:rFonts w:ascii="Times New Roman" w:hAnsi="Times New Roman" w:cs="Times New Roman"/>
          <w:sz w:val="24"/>
          <w:szCs w:val="24"/>
        </w:rPr>
        <w:t>ВШТМиМФ</w:t>
      </w:r>
      <w:proofErr w:type="spellEnd"/>
    </w:p>
    <w:p w14:paraId="34882810" w14:textId="23FCCFD4" w:rsidR="00580C03" w:rsidRDefault="00580C03" w:rsidP="00580C0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___________________А. М. Кривцов</w:t>
      </w:r>
    </w:p>
    <w:p w14:paraId="6E45D177" w14:textId="2749C249" w:rsidR="00580C03" w:rsidRDefault="00580C03" w:rsidP="00580C0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Pr="00580C03">
        <w:rPr>
          <w:rFonts w:ascii="Times New Roman" w:hAnsi="Times New Roman" w:cs="Times New Roman"/>
          <w:sz w:val="24"/>
          <w:szCs w:val="24"/>
        </w:rPr>
        <w:t>«__» _____________20__г.</w:t>
      </w:r>
    </w:p>
    <w:p w14:paraId="53AF317A" w14:textId="0309EFB0" w:rsidR="009368B8" w:rsidRDefault="009368B8" w:rsidP="00580C0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3CE8AA" w14:textId="52824A12" w:rsidR="009368B8" w:rsidRPr="009368B8" w:rsidRDefault="009368B8" w:rsidP="00580C0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68B8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</w:p>
    <w:p w14:paraId="6F461C16" w14:textId="3FFAFD1B" w:rsidR="009368B8" w:rsidRDefault="009368B8" w:rsidP="009368B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68B8">
        <w:rPr>
          <w:rFonts w:ascii="Times New Roman" w:hAnsi="Times New Roman" w:cs="Times New Roman"/>
          <w:b/>
          <w:bCs/>
          <w:sz w:val="24"/>
          <w:szCs w:val="24"/>
        </w:rPr>
        <w:t>на выполнение выпускной квалификационной работы</w:t>
      </w:r>
    </w:p>
    <w:p w14:paraId="1ACCDB3D" w14:textId="15CF0D6D" w:rsidR="009368B8" w:rsidRDefault="009368B8" w:rsidP="009368B8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студенту Поздняков Владимиру Андреевичу, гр. 5030103/80301</w:t>
      </w:r>
    </w:p>
    <w:p w14:paraId="0AA4233D" w14:textId="3D0F0F91" w:rsidR="009368B8" w:rsidRPr="009368B8" w:rsidRDefault="009368B8" w:rsidP="00D3750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368B8">
        <w:rPr>
          <w:rFonts w:ascii="Times New Roman" w:hAnsi="Times New Roman" w:cs="Times New Roman"/>
          <w:sz w:val="24"/>
          <w:szCs w:val="24"/>
        </w:rPr>
        <w:t xml:space="preserve">1. Тема работы: </w:t>
      </w:r>
      <w:r>
        <w:rPr>
          <w:rFonts w:ascii="Times New Roman" w:hAnsi="Times New Roman" w:cs="Times New Roman"/>
          <w:sz w:val="24"/>
          <w:szCs w:val="24"/>
        </w:rPr>
        <w:t xml:space="preserve">Оптимизация параметров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сейсмозащиты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помощью генетического кода</w:t>
      </w:r>
    </w:p>
    <w:p w14:paraId="5513DC21" w14:textId="408AA7DC" w:rsidR="009368B8" w:rsidRPr="009368B8" w:rsidRDefault="009368B8" w:rsidP="00D3750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368B8">
        <w:rPr>
          <w:rFonts w:ascii="Times New Roman" w:hAnsi="Times New Roman" w:cs="Times New Roman"/>
          <w:sz w:val="24"/>
          <w:szCs w:val="24"/>
        </w:rPr>
        <w:t xml:space="preserve">2. Срок сдачи студентом законченной </w:t>
      </w:r>
      <w:r w:rsidRPr="00402E03">
        <w:rPr>
          <w:rFonts w:ascii="Times New Roman" w:hAnsi="Times New Roman" w:cs="Times New Roman"/>
          <w:sz w:val="24"/>
          <w:szCs w:val="24"/>
        </w:rPr>
        <w:t xml:space="preserve">работы: </w:t>
      </w:r>
      <w:r w:rsidR="00402E03" w:rsidRPr="00402E03">
        <w:rPr>
          <w:rFonts w:ascii="Times New Roman" w:hAnsi="Times New Roman" w:cs="Times New Roman"/>
          <w:sz w:val="24"/>
          <w:szCs w:val="24"/>
        </w:rPr>
        <w:t>21</w:t>
      </w:r>
      <w:r w:rsidRPr="00402E03">
        <w:rPr>
          <w:rFonts w:ascii="Times New Roman" w:hAnsi="Times New Roman" w:cs="Times New Roman"/>
          <w:sz w:val="24"/>
          <w:szCs w:val="24"/>
        </w:rPr>
        <w:t xml:space="preserve">.06.2022 </w:t>
      </w:r>
    </w:p>
    <w:p w14:paraId="2ECED16E" w14:textId="77777777" w:rsidR="009368B8" w:rsidRPr="009368B8" w:rsidRDefault="009368B8" w:rsidP="00D3750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368B8">
        <w:rPr>
          <w:rFonts w:ascii="Times New Roman" w:hAnsi="Times New Roman" w:cs="Times New Roman"/>
          <w:sz w:val="24"/>
          <w:szCs w:val="24"/>
        </w:rPr>
        <w:t xml:space="preserve">3. Исходные данные по работе: Справочная литература, актуальный публикации по теме исследования </w:t>
      </w:r>
    </w:p>
    <w:p w14:paraId="2DD31326" w14:textId="3266AD3F" w:rsidR="009368B8" w:rsidRPr="00913037" w:rsidRDefault="009368B8" w:rsidP="00D3750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13037">
        <w:rPr>
          <w:rFonts w:ascii="Times New Roman" w:hAnsi="Times New Roman" w:cs="Times New Roman"/>
          <w:sz w:val="24"/>
          <w:szCs w:val="24"/>
        </w:rPr>
        <w:t xml:space="preserve">4. Содержание работы (перечень подлежащих разработке вопросов): Формулировка задачи </w:t>
      </w:r>
      <w:r w:rsidR="00402E03" w:rsidRPr="00913037">
        <w:rPr>
          <w:rFonts w:ascii="Times New Roman" w:hAnsi="Times New Roman" w:cs="Times New Roman"/>
          <w:sz w:val="24"/>
          <w:szCs w:val="24"/>
        </w:rPr>
        <w:t>квалификационной работы</w:t>
      </w:r>
      <w:r w:rsidRPr="00913037">
        <w:rPr>
          <w:rFonts w:ascii="Times New Roman" w:hAnsi="Times New Roman" w:cs="Times New Roman"/>
          <w:sz w:val="24"/>
          <w:szCs w:val="24"/>
        </w:rPr>
        <w:t>.</w:t>
      </w:r>
      <w:r w:rsidR="00402E03" w:rsidRPr="00913037">
        <w:rPr>
          <w:rFonts w:ascii="Times New Roman" w:hAnsi="Times New Roman" w:cs="Times New Roman"/>
          <w:sz w:val="24"/>
          <w:szCs w:val="24"/>
        </w:rPr>
        <w:t xml:space="preserve"> Общие сведения об объектах исследования</w:t>
      </w:r>
      <w:r w:rsidRPr="00913037">
        <w:rPr>
          <w:rFonts w:ascii="Times New Roman" w:hAnsi="Times New Roman" w:cs="Times New Roman"/>
          <w:sz w:val="24"/>
          <w:szCs w:val="24"/>
        </w:rPr>
        <w:t>. Программная реализация на основе</w:t>
      </w:r>
      <w:r w:rsidR="00402E03" w:rsidRPr="00913037">
        <w:rPr>
          <w:rFonts w:ascii="Times New Roman" w:hAnsi="Times New Roman" w:cs="Times New Roman"/>
          <w:sz w:val="24"/>
          <w:szCs w:val="24"/>
        </w:rPr>
        <w:t xml:space="preserve"> генетического алгоритма</w:t>
      </w:r>
      <w:r w:rsidRPr="0091303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B1A5A16" w14:textId="33284A61" w:rsidR="009368B8" w:rsidRPr="009368B8" w:rsidRDefault="009368B8" w:rsidP="00D3750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368B8">
        <w:rPr>
          <w:rFonts w:ascii="Times New Roman" w:hAnsi="Times New Roman" w:cs="Times New Roman"/>
          <w:sz w:val="24"/>
          <w:szCs w:val="24"/>
        </w:rPr>
        <w:t xml:space="preserve">5. Перечень графического материала (с указанием обязательных чертежей): </w:t>
      </w:r>
      <w:r w:rsidR="00913037" w:rsidRPr="00D37506">
        <w:rPr>
          <w:rFonts w:ascii="Times New Roman" w:hAnsi="Times New Roman" w:cs="Times New Roman"/>
          <w:sz w:val="24"/>
          <w:szCs w:val="24"/>
        </w:rPr>
        <w:t>Акселерограммы</w:t>
      </w:r>
      <w:r w:rsidR="006E0E70" w:rsidRPr="00D37506">
        <w:rPr>
          <w:rFonts w:ascii="Times New Roman" w:hAnsi="Times New Roman" w:cs="Times New Roman"/>
          <w:sz w:val="24"/>
          <w:szCs w:val="24"/>
        </w:rPr>
        <w:t xml:space="preserve"> сейсмических воздействий – графики зависимости ускорений от времени</w:t>
      </w:r>
      <w:r w:rsidR="00913037" w:rsidRPr="00D37506">
        <w:rPr>
          <w:rFonts w:ascii="Times New Roman" w:hAnsi="Times New Roman" w:cs="Times New Roman"/>
          <w:sz w:val="24"/>
          <w:szCs w:val="24"/>
        </w:rPr>
        <w:t xml:space="preserve">, </w:t>
      </w:r>
      <w:r w:rsidR="00D37506" w:rsidRPr="00D37506">
        <w:rPr>
          <w:rFonts w:ascii="Times New Roman" w:hAnsi="Times New Roman" w:cs="Times New Roman"/>
          <w:sz w:val="24"/>
          <w:szCs w:val="24"/>
        </w:rPr>
        <w:t>спектры ответов ускорений</w:t>
      </w:r>
    </w:p>
    <w:p w14:paraId="438907A5" w14:textId="1F5D31BE" w:rsidR="009368B8" w:rsidRPr="009368B8" w:rsidRDefault="009368B8" w:rsidP="00D3750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368B8">
        <w:rPr>
          <w:rFonts w:ascii="Times New Roman" w:hAnsi="Times New Roman" w:cs="Times New Roman"/>
          <w:sz w:val="24"/>
          <w:szCs w:val="24"/>
        </w:rPr>
        <w:t>6. Консультанты по работе: ассистент Высшей школы теоретической механики</w:t>
      </w:r>
      <w:r>
        <w:rPr>
          <w:rFonts w:ascii="Times New Roman" w:hAnsi="Times New Roman" w:cs="Times New Roman"/>
          <w:sz w:val="24"/>
          <w:szCs w:val="24"/>
        </w:rPr>
        <w:t xml:space="preserve"> математической физики</w:t>
      </w:r>
      <w:r w:rsidRPr="009368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368B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9368B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Ерш</w:t>
      </w:r>
      <w:r w:rsidRPr="009368B8">
        <w:rPr>
          <w:rFonts w:ascii="Times New Roman" w:hAnsi="Times New Roman" w:cs="Times New Roman"/>
          <w:sz w:val="24"/>
          <w:szCs w:val="24"/>
        </w:rPr>
        <w:t xml:space="preserve">ов </w:t>
      </w:r>
    </w:p>
    <w:p w14:paraId="1EE93295" w14:textId="7980C433" w:rsidR="00D37506" w:rsidRDefault="009368B8" w:rsidP="00D3750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368B8">
        <w:rPr>
          <w:rFonts w:ascii="Times New Roman" w:hAnsi="Times New Roman" w:cs="Times New Roman"/>
          <w:sz w:val="24"/>
          <w:szCs w:val="24"/>
        </w:rPr>
        <w:t xml:space="preserve">7. Дата выдачи </w:t>
      </w:r>
      <w:r w:rsidRPr="00D37506">
        <w:rPr>
          <w:rFonts w:ascii="Times New Roman" w:hAnsi="Times New Roman" w:cs="Times New Roman"/>
          <w:sz w:val="24"/>
          <w:szCs w:val="24"/>
        </w:rPr>
        <w:t xml:space="preserve">задания: </w:t>
      </w:r>
      <w:r w:rsidR="00D37506" w:rsidRPr="00D37506">
        <w:rPr>
          <w:rFonts w:ascii="Times New Roman" w:hAnsi="Times New Roman" w:cs="Times New Roman"/>
          <w:sz w:val="24"/>
          <w:szCs w:val="24"/>
        </w:rPr>
        <w:t>1</w:t>
      </w:r>
      <w:r w:rsidR="00D37506">
        <w:rPr>
          <w:rFonts w:ascii="Times New Roman" w:hAnsi="Times New Roman" w:cs="Times New Roman"/>
          <w:sz w:val="24"/>
          <w:szCs w:val="24"/>
        </w:rPr>
        <w:t>3</w:t>
      </w:r>
      <w:r w:rsidR="00D37506" w:rsidRPr="00D37506">
        <w:rPr>
          <w:rFonts w:ascii="Times New Roman" w:hAnsi="Times New Roman" w:cs="Times New Roman"/>
          <w:sz w:val="24"/>
          <w:szCs w:val="24"/>
        </w:rPr>
        <w:t>.05</w:t>
      </w:r>
      <w:r w:rsidRPr="00D37506">
        <w:rPr>
          <w:rFonts w:ascii="Times New Roman" w:hAnsi="Times New Roman" w:cs="Times New Roman"/>
          <w:sz w:val="24"/>
          <w:szCs w:val="24"/>
        </w:rPr>
        <w:t xml:space="preserve">.2022 </w:t>
      </w:r>
    </w:p>
    <w:p w14:paraId="67399F49" w14:textId="268B9821" w:rsidR="00D37506" w:rsidRPr="00A97F6D" w:rsidRDefault="00D37506" w:rsidP="00D37506">
      <w:pPr>
        <w:widowControl w:val="0"/>
        <w:tabs>
          <w:tab w:val="left" w:leader="underscore" w:pos="6653"/>
        </w:tabs>
        <w:autoSpaceDE w:val="0"/>
        <w:autoSpaceDN w:val="0"/>
        <w:adjustRightInd w:val="0"/>
        <w:spacing w:before="101" w:after="0" w:line="240" w:lineRule="auto"/>
        <w:rPr>
          <w:rFonts w:ascii="Times New Roman" w:eastAsia="Times New Roman" w:hAnsi="Times New Roman" w:cs="Arial"/>
          <w:szCs w:val="24"/>
          <w:u w:val="single"/>
          <w:lang w:eastAsia="ru-RU"/>
        </w:rPr>
      </w:pPr>
      <w:r w:rsidRPr="00D37506">
        <w:rPr>
          <w:rFonts w:ascii="Times New Roman" w:eastAsia="Times New Roman" w:hAnsi="Times New Roman" w:cs="Arial"/>
          <w:sz w:val="24"/>
          <w:szCs w:val="28"/>
          <w:lang w:eastAsia="ru-RU"/>
        </w:rPr>
        <w:t>Руководитель ВКР</w:t>
      </w:r>
      <w:r w:rsidRPr="00A97F6D">
        <w:rPr>
          <w:rFonts w:ascii="Times New Roman" w:eastAsia="Times New Roman" w:hAnsi="Times New Roman" w:cs="Arial"/>
          <w:szCs w:val="24"/>
          <w:lang w:eastAsia="ru-RU"/>
        </w:rPr>
        <w:tab/>
        <w:t xml:space="preserve">            </w:t>
      </w:r>
      <w:r w:rsidR="00511712">
        <w:rPr>
          <w:rFonts w:ascii="Times New Roman" w:eastAsia="Times New Roman" w:hAnsi="Times New Roman" w:cs="Arial"/>
          <w:szCs w:val="24"/>
          <w:lang w:eastAsia="ru-RU"/>
        </w:rPr>
        <w:t xml:space="preserve"> </w:t>
      </w:r>
      <w:r w:rsidRPr="00A97F6D">
        <w:rPr>
          <w:rFonts w:ascii="Times New Roman" w:eastAsia="Times New Roman" w:hAnsi="Times New Roman" w:cs="Arial"/>
          <w:szCs w:val="24"/>
          <w:lang w:eastAsia="ru-RU"/>
        </w:rPr>
        <w:t xml:space="preserve">    </w:t>
      </w:r>
      <w:r w:rsidRPr="00D37506">
        <w:rPr>
          <w:rFonts w:ascii="Times New Roman" w:eastAsia="Times New Roman" w:hAnsi="Times New Roman" w:cs="Arial"/>
          <w:sz w:val="24"/>
          <w:szCs w:val="28"/>
          <w:u w:val="single"/>
          <w:lang w:eastAsia="ru-RU"/>
        </w:rPr>
        <w:t>В.</w:t>
      </w:r>
      <w:r w:rsidR="00511712">
        <w:rPr>
          <w:rFonts w:ascii="Times New Roman" w:eastAsia="Times New Roman" w:hAnsi="Times New Roman" w:cs="Arial"/>
          <w:sz w:val="24"/>
          <w:szCs w:val="28"/>
          <w:u w:val="single"/>
          <w:lang w:eastAsia="ru-RU"/>
        </w:rPr>
        <w:t xml:space="preserve"> </w:t>
      </w:r>
      <w:r w:rsidRPr="00D37506">
        <w:rPr>
          <w:rFonts w:ascii="Times New Roman" w:eastAsia="Times New Roman" w:hAnsi="Times New Roman" w:cs="Arial"/>
          <w:sz w:val="24"/>
          <w:szCs w:val="28"/>
          <w:u w:val="single"/>
          <w:lang w:eastAsia="ru-RU"/>
        </w:rPr>
        <w:t>М.</w:t>
      </w:r>
      <w:r w:rsidR="00511712">
        <w:rPr>
          <w:rFonts w:ascii="Times New Roman" w:eastAsia="Times New Roman" w:hAnsi="Times New Roman" w:cs="Arial"/>
          <w:sz w:val="24"/>
          <w:szCs w:val="28"/>
          <w:u w:val="single"/>
          <w:lang w:eastAsia="ru-RU"/>
        </w:rPr>
        <w:t xml:space="preserve"> </w:t>
      </w:r>
      <w:r w:rsidRPr="00D37506">
        <w:rPr>
          <w:rFonts w:ascii="Times New Roman" w:eastAsia="Times New Roman" w:hAnsi="Times New Roman" w:cs="Arial"/>
          <w:sz w:val="24"/>
          <w:szCs w:val="28"/>
          <w:u w:val="single"/>
          <w:lang w:eastAsia="ru-RU"/>
        </w:rPr>
        <w:t>Иванов</w:t>
      </w:r>
    </w:p>
    <w:p w14:paraId="28A0929B" w14:textId="1C098800" w:rsidR="00D37506" w:rsidRPr="00A97F6D" w:rsidRDefault="00D37506" w:rsidP="00D37506">
      <w:pPr>
        <w:widowControl w:val="0"/>
        <w:autoSpaceDE w:val="0"/>
        <w:autoSpaceDN w:val="0"/>
        <w:adjustRightInd w:val="0"/>
        <w:spacing w:after="0" w:line="240" w:lineRule="auto"/>
        <w:ind w:left="5731" w:hanging="2754"/>
        <w:rPr>
          <w:rFonts w:ascii="Times New Roman" w:eastAsia="Times New Roman" w:hAnsi="Times New Roman" w:cs="Times New Roman"/>
          <w:lang w:eastAsia="ru-RU"/>
        </w:rPr>
      </w:pPr>
      <w:r w:rsidRPr="00A97F6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(</w:t>
      </w:r>
      <w:proofErr w:type="gramStart"/>
      <w:r w:rsidRPr="00A97F6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подпись)   </w:t>
      </w:r>
      <w:proofErr w:type="gramEnd"/>
      <w:r w:rsidRPr="00A97F6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</w:t>
      </w:r>
      <w:r w:rsidR="0051171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</w:t>
      </w:r>
      <w:r w:rsidRPr="00A97F6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инициалы, фамилия</w:t>
      </w:r>
    </w:p>
    <w:p w14:paraId="33250B0B" w14:textId="77777777" w:rsidR="00D37506" w:rsidRPr="00A97F6D" w:rsidRDefault="00D37506" w:rsidP="00D37506">
      <w:pPr>
        <w:widowControl w:val="0"/>
        <w:autoSpaceDE w:val="0"/>
        <w:autoSpaceDN w:val="0"/>
        <w:adjustRightInd w:val="0"/>
        <w:spacing w:after="0" w:line="240" w:lineRule="auto"/>
        <w:ind w:left="5731" w:hanging="782"/>
        <w:rPr>
          <w:rFonts w:ascii="Times New Roman" w:eastAsia="Times New Roman" w:hAnsi="Times New Roman" w:cs="Times New Roman"/>
          <w:b/>
          <w:lang w:eastAsia="ru-RU"/>
        </w:rPr>
      </w:pPr>
    </w:p>
    <w:p w14:paraId="6BF19F0A" w14:textId="77777777" w:rsidR="00D37506" w:rsidRPr="00D37506" w:rsidRDefault="00D37506" w:rsidP="00D3750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EB07311" w14:textId="34611499" w:rsidR="009368B8" w:rsidRPr="00D37506" w:rsidRDefault="009368B8" w:rsidP="00D3750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37506">
        <w:rPr>
          <w:rFonts w:ascii="Times New Roman" w:hAnsi="Times New Roman" w:cs="Times New Roman"/>
          <w:sz w:val="24"/>
          <w:szCs w:val="24"/>
        </w:rPr>
        <w:t xml:space="preserve">Задание принял к исполнению: </w:t>
      </w:r>
      <w:r w:rsidR="00D37506" w:rsidRPr="00D37506">
        <w:rPr>
          <w:rFonts w:ascii="Times New Roman" w:hAnsi="Times New Roman" w:cs="Times New Roman"/>
          <w:sz w:val="24"/>
          <w:szCs w:val="24"/>
        </w:rPr>
        <w:t>1</w:t>
      </w:r>
      <w:r w:rsidR="00D37506">
        <w:rPr>
          <w:rFonts w:ascii="Times New Roman" w:hAnsi="Times New Roman" w:cs="Times New Roman"/>
          <w:sz w:val="24"/>
          <w:szCs w:val="24"/>
        </w:rPr>
        <w:t>3</w:t>
      </w:r>
      <w:r w:rsidRPr="00D37506">
        <w:rPr>
          <w:rFonts w:ascii="Times New Roman" w:hAnsi="Times New Roman" w:cs="Times New Roman"/>
          <w:sz w:val="24"/>
          <w:szCs w:val="24"/>
        </w:rPr>
        <w:t>.0</w:t>
      </w:r>
      <w:r w:rsidR="00D37506" w:rsidRPr="00D37506">
        <w:rPr>
          <w:rFonts w:ascii="Times New Roman" w:hAnsi="Times New Roman" w:cs="Times New Roman"/>
          <w:sz w:val="24"/>
          <w:szCs w:val="24"/>
        </w:rPr>
        <w:t>5</w:t>
      </w:r>
      <w:r w:rsidRPr="00D37506">
        <w:rPr>
          <w:rFonts w:ascii="Times New Roman" w:hAnsi="Times New Roman" w:cs="Times New Roman"/>
          <w:sz w:val="24"/>
          <w:szCs w:val="24"/>
        </w:rPr>
        <w:t xml:space="preserve">.2021 </w:t>
      </w:r>
    </w:p>
    <w:p w14:paraId="5D21222F" w14:textId="0692EC06" w:rsidR="00D37506" w:rsidRPr="00511712" w:rsidRDefault="00D37506" w:rsidP="00D37506">
      <w:pPr>
        <w:widowControl w:val="0"/>
        <w:tabs>
          <w:tab w:val="left" w:leader="underscore" w:pos="6653"/>
        </w:tabs>
        <w:autoSpaceDE w:val="0"/>
        <w:autoSpaceDN w:val="0"/>
        <w:adjustRightInd w:val="0"/>
        <w:spacing w:after="0" w:line="346" w:lineRule="exact"/>
        <w:ind w:left="792" w:hanging="782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511712">
        <w:rPr>
          <w:rFonts w:ascii="Times New Roman" w:eastAsia="Times New Roman" w:hAnsi="Times New Roman" w:cs="Arial"/>
          <w:sz w:val="24"/>
          <w:szCs w:val="28"/>
          <w:lang w:eastAsia="ru-RU"/>
        </w:rPr>
        <w:t xml:space="preserve">Студент </w:t>
      </w:r>
      <w:r w:rsidRPr="00511712">
        <w:rPr>
          <w:rFonts w:ascii="Times New Roman" w:eastAsia="Times New Roman" w:hAnsi="Times New Roman" w:cs="Arial"/>
          <w:sz w:val="24"/>
          <w:szCs w:val="28"/>
          <w:u w:val="single"/>
          <w:lang w:eastAsia="ru-RU"/>
        </w:rPr>
        <w:t xml:space="preserve">                                                                                              </w:t>
      </w:r>
      <w:r w:rsidRPr="0051171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</w:t>
      </w:r>
      <w:r w:rsidRPr="0051171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В.</w:t>
      </w:r>
      <w:r w:rsidR="00511712" w:rsidRPr="0051171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51171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А. Поздняков</w:t>
      </w:r>
    </w:p>
    <w:p w14:paraId="5B294A4D" w14:textId="77777777" w:rsidR="00D37506" w:rsidRPr="0047593F" w:rsidRDefault="00D37506" w:rsidP="00D37506">
      <w:pPr>
        <w:rPr>
          <w:lang w:eastAsia="ru-RU"/>
        </w:rPr>
      </w:pPr>
      <w:r w:rsidRPr="00A97F6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(подпись)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A97F6D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</w:t>
      </w:r>
      <w:r w:rsidRPr="00A97F6D">
        <w:rPr>
          <w:rFonts w:ascii="Times New Roman" w:eastAsia="Times New Roman" w:hAnsi="Times New Roman" w:cs="Times New Roman"/>
          <w:sz w:val="16"/>
          <w:szCs w:val="16"/>
          <w:lang w:eastAsia="ru-RU"/>
        </w:rPr>
        <w:t>инициалы, фамилия</w:t>
      </w:r>
    </w:p>
    <w:p w14:paraId="3381DADB" w14:textId="17B5C5B9" w:rsidR="009368B8" w:rsidRDefault="009368B8" w:rsidP="009368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36F0C98" w14:textId="4642FA83" w:rsidR="009368B8" w:rsidRDefault="009368B8" w:rsidP="009368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2913E85" w14:textId="6918405E" w:rsidR="009368B8" w:rsidRDefault="009368B8" w:rsidP="009368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26A3DFF" w14:textId="20D95666" w:rsidR="009368B8" w:rsidRDefault="009368B8" w:rsidP="009368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DDA2E0D" w14:textId="2AD7953D" w:rsidR="00580C03" w:rsidRPr="00580C03" w:rsidRDefault="00580C03" w:rsidP="00511712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6FA7E0EF" w14:textId="77777777" w:rsidR="00511712" w:rsidRPr="00054F3D" w:rsidRDefault="00511712" w:rsidP="00511712">
      <w:pPr>
        <w:keepNext/>
        <w:keepLines/>
        <w:spacing w:before="240"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4F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РЕФЕРАТ</w:t>
      </w:r>
    </w:p>
    <w:p w14:paraId="166D3560" w14:textId="77777777" w:rsidR="00511712" w:rsidRPr="00054F3D" w:rsidRDefault="00511712" w:rsidP="00511712">
      <w:pPr>
        <w:rPr>
          <w:rFonts w:ascii="Arial" w:eastAsia="Arial" w:hAnsi="Arial" w:cs="Times New Roman"/>
          <w:lang w:eastAsia="ru-RU"/>
        </w:rPr>
      </w:pPr>
    </w:p>
    <w:p w14:paraId="76A563C9" w14:textId="77777777" w:rsidR="00511712" w:rsidRPr="00054F3D" w:rsidRDefault="00511712" w:rsidP="00511712">
      <w:pPr>
        <w:rPr>
          <w:rFonts w:ascii="Arial" w:eastAsia="Arial" w:hAnsi="Arial" w:cs="Times New Roman"/>
          <w:lang w:eastAsia="ru-RU"/>
        </w:rPr>
      </w:pPr>
    </w:p>
    <w:p w14:paraId="41F213E6" w14:textId="0C40BDEB" w:rsidR="00511712" w:rsidRPr="00DF55B5" w:rsidRDefault="00511712" w:rsidP="00511712">
      <w:pPr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DF55B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На </w:t>
      </w:r>
      <w:r w:rsidR="00DF55B5" w:rsidRPr="009C25DE">
        <w:rPr>
          <w:rFonts w:ascii="Times New Roman" w:eastAsia="Arial" w:hAnsi="Times New Roman" w:cs="Times New Roman"/>
          <w:sz w:val="28"/>
          <w:szCs w:val="28"/>
          <w:lang w:eastAsia="ru-RU"/>
        </w:rPr>
        <w:t>36</w:t>
      </w:r>
      <w:r w:rsidRPr="00DF55B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с., </w:t>
      </w:r>
      <w:r w:rsidR="00825462" w:rsidRPr="00DF55B5">
        <w:rPr>
          <w:rFonts w:ascii="Times New Roman" w:eastAsia="Arial" w:hAnsi="Times New Roman" w:cs="Times New Roman"/>
          <w:sz w:val="28"/>
          <w:szCs w:val="28"/>
          <w:lang w:eastAsia="ru-RU"/>
        </w:rPr>
        <w:t>25</w:t>
      </w:r>
      <w:r w:rsidRPr="00DF55B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рисунка, 1 таблица</w:t>
      </w:r>
    </w:p>
    <w:p w14:paraId="7EF23E62" w14:textId="77777777" w:rsidR="00511712" w:rsidRPr="00054F3D" w:rsidRDefault="00511712" w:rsidP="00511712">
      <w:pPr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2E504205" w14:textId="4EA24A3A" w:rsidR="00511712" w:rsidRPr="00054F3D" w:rsidRDefault="00511712" w:rsidP="00511712">
      <w:pPr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ЗЕМЛЯТРЕСЕНИЕ</w:t>
      </w:r>
      <w:r w:rsidRPr="00054F3D">
        <w:rPr>
          <w:rFonts w:ascii="Times New Roman" w:eastAsia="Arial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СЕЙСМОЗАЩИТА</w:t>
      </w:r>
      <w:r w:rsidRPr="00054F3D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ЭЛАСТОМЕРНАЯ ОПОРА</w:t>
      </w:r>
      <w:r w:rsidRPr="00054F3D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ГЕНЕТИЧЕСКИЙ АЛГОРИТМ</w:t>
      </w:r>
    </w:p>
    <w:p w14:paraId="58017C94" w14:textId="77777777" w:rsidR="00511712" w:rsidRPr="00054F3D" w:rsidRDefault="00511712" w:rsidP="00511712">
      <w:pPr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4C150D89" w14:textId="6D3D0A66" w:rsidR="00511712" w:rsidRPr="007E672C" w:rsidRDefault="00511712" w:rsidP="00963A72">
      <w:pPr>
        <w:spacing w:line="276" w:lineRule="auto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E672C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В данной работе исследуется технология </w:t>
      </w:r>
      <w:r w:rsidR="007E672C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сейсмоизоляции сооружений путем внедрения в конструкцию </w:t>
      </w:r>
      <w:r w:rsidR="00D70DA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здания </w:t>
      </w:r>
      <w:r w:rsidR="007E672C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эластомерных опор. </w:t>
      </w:r>
      <w:r w:rsidR="00D70DA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Исследуется влияние различных параметров на изменения сейсмического воздействия и для различных типов </w:t>
      </w:r>
      <w:r w:rsidR="00963A72">
        <w:rPr>
          <w:rFonts w:ascii="Times New Roman" w:eastAsia="Arial" w:hAnsi="Times New Roman" w:cs="Times New Roman"/>
          <w:sz w:val="28"/>
          <w:szCs w:val="28"/>
          <w:lang w:eastAsia="ru-RU"/>
        </w:rPr>
        <w:t>землетрясения</w:t>
      </w:r>
      <w:r w:rsidR="00D70DA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подбираются оптимальные характеристики. Подбор проводится с помощью генетического алгоритма, написанного на языке </w:t>
      </w:r>
      <w:r w:rsidR="00D70DAB">
        <w:rPr>
          <w:rFonts w:ascii="Times New Roman" w:eastAsia="Arial" w:hAnsi="Times New Roman" w:cs="Times New Roman"/>
          <w:sz w:val="28"/>
          <w:szCs w:val="28"/>
          <w:lang w:val="en-US" w:eastAsia="ru-RU"/>
        </w:rPr>
        <w:t>Python</w:t>
      </w:r>
      <w:r w:rsidR="00D70DAB" w:rsidRPr="00D70DAB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="00D70DA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 </w:t>
      </w:r>
    </w:p>
    <w:p w14:paraId="5EB51D74" w14:textId="77777777" w:rsidR="00511712" w:rsidRPr="00054F3D" w:rsidRDefault="00511712" w:rsidP="00511712">
      <w:pPr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6537DF6D" w14:textId="77777777" w:rsidR="00511712" w:rsidRPr="00054F3D" w:rsidRDefault="00511712" w:rsidP="00511712">
      <w:pPr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2B835534" w14:textId="77777777" w:rsidR="00511712" w:rsidRPr="00054F3D" w:rsidRDefault="00511712" w:rsidP="00511712">
      <w:pPr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6868885A" w14:textId="77777777" w:rsidR="00511712" w:rsidRPr="00054F3D" w:rsidRDefault="00511712" w:rsidP="00511712">
      <w:pPr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en-US" w:eastAsia="ru-RU"/>
        </w:rPr>
      </w:pPr>
      <w:r w:rsidRPr="00054F3D">
        <w:rPr>
          <w:rFonts w:ascii="Times New Roman" w:eastAsia="Arial" w:hAnsi="Times New Roman" w:cs="Times New Roman"/>
          <w:b/>
          <w:bCs/>
          <w:sz w:val="28"/>
          <w:szCs w:val="28"/>
          <w:lang w:val="en-US" w:eastAsia="ru-RU"/>
        </w:rPr>
        <w:t>THE ABSTRACT</w:t>
      </w:r>
    </w:p>
    <w:p w14:paraId="0D43C415" w14:textId="77777777" w:rsidR="00511712" w:rsidRPr="00054F3D" w:rsidRDefault="00511712" w:rsidP="00511712">
      <w:pPr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en-US" w:eastAsia="ru-RU"/>
        </w:rPr>
      </w:pPr>
    </w:p>
    <w:p w14:paraId="7BC615DE" w14:textId="77777777" w:rsidR="00511712" w:rsidRPr="00054F3D" w:rsidRDefault="00511712" w:rsidP="00511712">
      <w:pPr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en-US" w:eastAsia="ru-RU"/>
        </w:rPr>
      </w:pPr>
    </w:p>
    <w:p w14:paraId="7941E759" w14:textId="4A855BDB" w:rsidR="00511712" w:rsidRPr="00DF55B5" w:rsidRDefault="00DF55B5" w:rsidP="00511712">
      <w:pPr>
        <w:rPr>
          <w:rFonts w:ascii="Times New Roman" w:eastAsia="Arial" w:hAnsi="Times New Roman" w:cs="Times New Roman"/>
          <w:sz w:val="28"/>
          <w:szCs w:val="28"/>
          <w:lang w:val="en-US" w:eastAsia="ru-RU"/>
        </w:rPr>
      </w:pPr>
      <w:r w:rsidRPr="00DF55B5">
        <w:rPr>
          <w:rFonts w:ascii="Times New Roman" w:eastAsia="Arial" w:hAnsi="Times New Roman" w:cs="Times New Roman"/>
          <w:sz w:val="28"/>
          <w:szCs w:val="28"/>
          <w:lang w:val="en-US" w:eastAsia="ru-RU"/>
        </w:rPr>
        <w:t>36</w:t>
      </w:r>
      <w:r w:rsidR="00511712" w:rsidRPr="00DF55B5">
        <w:rPr>
          <w:rFonts w:ascii="Times New Roman" w:eastAsia="Arial" w:hAnsi="Times New Roman" w:cs="Times New Roman"/>
          <w:sz w:val="28"/>
          <w:szCs w:val="28"/>
          <w:lang w:val="en-US" w:eastAsia="ru-RU"/>
        </w:rPr>
        <w:t xml:space="preserve"> pages, </w:t>
      </w:r>
      <w:r w:rsidR="00825462" w:rsidRPr="009C25DE">
        <w:rPr>
          <w:rFonts w:ascii="Times New Roman" w:eastAsia="Arial" w:hAnsi="Times New Roman" w:cs="Times New Roman"/>
          <w:sz w:val="28"/>
          <w:szCs w:val="28"/>
          <w:lang w:val="en-US" w:eastAsia="ru-RU"/>
        </w:rPr>
        <w:t>25</w:t>
      </w:r>
      <w:r w:rsidR="00511712" w:rsidRPr="00DF55B5">
        <w:rPr>
          <w:rFonts w:ascii="Times New Roman" w:eastAsia="Arial" w:hAnsi="Times New Roman" w:cs="Times New Roman"/>
          <w:sz w:val="28"/>
          <w:szCs w:val="28"/>
          <w:lang w:val="en-US" w:eastAsia="ru-RU"/>
        </w:rPr>
        <w:t xml:space="preserve"> pictures, 1 table</w:t>
      </w:r>
    </w:p>
    <w:p w14:paraId="70552B5A" w14:textId="77777777" w:rsidR="00511712" w:rsidRPr="00054F3D" w:rsidRDefault="00511712" w:rsidP="00511712">
      <w:pPr>
        <w:jc w:val="both"/>
        <w:rPr>
          <w:rFonts w:ascii="Times New Roman" w:eastAsia="Arial" w:hAnsi="Times New Roman" w:cs="Times New Roman"/>
          <w:sz w:val="28"/>
          <w:szCs w:val="28"/>
          <w:lang w:val="en-US" w:eastAsia="ru-RU"/>
        </w:rPr>
      </w:pPr>
    </w:p>
    <w:p w14:paraId="0E6D1CCD" w14:textId="6735555B" w:rsidR="00511712" w:rsidRPr="00141863" w:rsidRDefault="00141863" w:rsidP="00511712">
      <w:pPr>
        <w:jc w:val="both"/>
        <w:rPr>
          <w:rFonts w:ascii="Times New Roman" w:eastAsia="Arial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en-US" w:eastAsia="ru-RU"/>
        </w:rPr>
        <w:t>EARTHQUAKE</w:t>
      </w:r>
      <w:r w:rsidR="00511712" w:rsidRPr="00054F3D">
        <w:rPr>
          <w:rFonts w:ascii="Times New Roman" w:eastAsia="Arial" w:hAnsi="Times New Roman" w:cs="Times New Roman"/>
          <w:sz w:val="28"/>
          <w:szCs w:val="28"/>
          <w:lang w:val="en-US" w:eastAsia="ru-RU"/>
        </w:rPr>
        <w:t xml:space="preserve">, </w:t>
      </w:r>
      <w:r w:rsidRPr="00141863">
        <w:rPr>
          <w:rFonts w:ascii="Times New Roman" w:eastAsia="Arial" w:hAnsi="Times New Roman" w:cs="Times New Roman"/>
          <w:sz w:val="28"/>
          <w:szCs w:val="28"/>
          <w:lang w:val="en-US" w:eastAsia="ru-RU"/>
        </w:rPr>
        <w:t>SEISMIC PROTECTION</w:t>
      </w:r>
      <w:r w:rsidR="00511712" w:rsidRPr="00054F3D">
        <w:rPr>
          <w:rFonts w:ascii="Times New Roman" w:eastAsia="Arial" w:hAnsi="Times New Roman" w:cs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eastAsia="Arial" w:hAnsi="Times New Roman" w:cs="Times New Roman"/>
          <w:sz w:val="28"/>
          <w:szCs w:val="28"/>
          <w:lang w:val="en-US" w:eastAsia="ru-RU"/>
        </w:rPr>
        <w:t>ELASTOMERIC ISOLATOR</w:t>
      </w:r>
      <w:r w:rsidR="00511712" w:rsidRPr="00054F3D">
        <w:rPr>
          <w:rFonts w:ascii="Times New Roman" w:eastAsia="Arial" w:hAnsi="Times New Roman" w:cs="Times New Roman"/>
          <w:sz w:val="28"/>
          <w:szCs w:val="28"/>
          <w:lang w:val="en-US" w:eastAsia="ru-RU"/>
        </w:rPr>
        <w:t xml:space="preserve">, </w:t>
      </w:r>
      <w:r w:rsidRPr="00141863">
        <w:rPr>
          <w:rFonts w:ascii="Times New Roman" w:eastAsia="Arial" w:hAnsi="Times New Roman" w:cs="Times New Roman"/>
          <w:sz w:val="28"/>
          <w:szCs w:val="28"/>
          <w:lang w:val="en-US" w:eastAsia="ru-RU"/>
        </w:rPr>
        <w:t>GENETIC ALGORITHM</w:t>
      </w:r>
    </w:p>
    <w:p w14:paraId="0AF696C1" w14:textId="77777777" w:rsidR="00511712" w:rsidRPr="00054F3D" w:rsidRDefault="00511712" w:rsidP="00511712">
      <w:pPr>
        <w:jc w:val="both"/>
        <w:rPr>
          <w:rFonts w:ascii="Times New Roman" w:eastAsia="Arial" w:hAnsi="Times New Roman" w:cs="Times New Roman"/>
          <w:sz w:val="28"/>
          <w:szCs w:val="28"/>
          <w:lang w:val="en-US" w:eastAsia="ru-RU"/>
        </w:rPr>
      </w:pPr>
    </w:p>
    <w:p w14:paraId="35E50DFF" w14:textId="77777777" w:rsidR="009C25DE" w:rsidRDefault="00D70DAB" w:rsidP="00963A72">
      <w:pPr>
        <w:spacing w:line="276" w:lineRule="auto"/>
        <w:rPr>
          <w:rFonts w:ascii="Times New Roman" w:eastAsia="Arial" w:hAnsi="Times New Roman" w:cs="Times New Roman"/>
          <w:sz w:val="28"/>
          <w:szCs w:val="28"/>
          <w:lang w:val="en-US" w:eastAsia="ru-RU"/>
        </w:rPr>
        <w:sectPr w:rsidR="009C25DE" w:rsidSect="009C25DE">
          <w:headerReference w:type="default" r:id="rId8"/>
          <w:headerReference w:type="first" r:id="rId9"/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  <w:r w:rsidRPr="00963A72">
        <w:rPr>
          <w:rFonts w:ascii="Times New Roman" w:eastAsia="Arial" w:hAnsi="Times New Roman" w:cs="Times New Roman"/>
          <w:sz w:val="28"/>
          <w:szCs w:val="28"/>
          <w:lang w:val="en-US" w:eastAsia="ru-RU"/>
        </w:rPr>
        <w:t>This paper investigates the technology of seismic isolation of structures by introducing elastomeric supports into the building structure.</w:t>
      </w:r>
      <w:r w:rsidR="00963A72" w:rsidRPr="00963A72">
        <w:rPr>
          <w:rFonts w:ascii="Times New Roman" w:eastAsia="Arial" w:hAnsi="Times New Roman" w:cs="Times New Roman"/>
          <w:sz w:val="28"/>
          <w:szCs w:val="28"/>
          <w:lang w:val="en-US" w:eastAsia="ru-RU"/>
        </w:rPr>
        <w:t xml:space="preserve"> The effect of various parameters on changes in seismic effects is investigated and optimal characteristics are selected for different types of earthquakes. The selection is done using a genetic algorithm written in Python.  </w:t>
      </w:r>
    </w:p>
    <w:p w14:paraId="6FC2F358" w14:textId="77777777" w:rsidR="00511712" w:rsidRDefault="00511712" w:rsidP="00CC036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67DCABA" w14:textId="77777777" w:rsidR="00141863" w:rsidRPr="00366827" w:rsidRDefault="00141863" w:rsidP="00CC036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B7F0C96" w14:textId="0418623F" w:rsidR="00CC0363" w:rsidRPr="00C40013" w:rsidRDefault="00CC0363" w:rsidP="00CC036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013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5412CA55" w14:textId="77777777" w:rsidR="00CC0363" w:rsidRPr="00C40013" w:rsidRDefault="00CC0363" w:rsidP="00CC03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bookmarkStart w:id="0" w:name="_Hlk8727192"/>
    <w:p w14:paraId="6FE8F1D2" w14:textId="2D23C683" w:rsidR="00CC0363" w:rsidRPr="00C40013" w:rsidRDefault="00CC0363" w:rsidP="00CC0363">
      <w:pPr>
        <w:pStyle w:val="11"/>
        <w:tabs>
          <w:tab w:val="right" w:leader="dot" w:pos="9344"/>
        </w:tabs>
        <w:spacing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C40013">
        <w:rPr>
          <w:rFonts w:ascii="Times New Roman" w:hAnsi="Times New Roman" w:cs="Times New Roman"/>
          <w:sz w:val="28"/>
          <w:szCs w:val="28"/>
        </w:rPr>
        <w:fldChar w:fldCharType="begin"/>
      </w:r>
      <w:r w:rsidRPr="00C40013">
        <w:rPr>
          <w:rFonts w:ascii="Times New Roman" w:hAnsi="Times New Roman" w:cs="Times New Roman"/>
          <w:bCs/>
          <w:sz w:val="28"/>
          <w:szCs w:val="28"/>
        </w:rPr>
        <w:instrText xml:space="preserve"> TOC \o "1-3" \h \z \u </w:instrText>
      </w:r>
      <w:r w:rsidRPr="00C40013">
        <w:rPr>
          <w:rFonts w:ascii="Times New Roman" w:hAnsi="Times New Roman" w:cs="Times New Roman"/>
          <w:sz w:val="28"/>
          <w:szCs w:val="28"/>
        </w:rPr>
        <w:fldChar w:fldCharType="separate"/>
      </w:r>
      <w:hyperlink r:id="rId10" w:anchor="_Toc11325104" w:history="1">
        <w:r w:rsidRPr="00C40013">
          <w:rPr>
            <w:rStyle w:val="ab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Pr="00C40013">
          <w:rPr>
            <w:rStyle w:val="ab"/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6564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5</w:t>
        </w:r>
      </w:hyperlink>
    </w:p>
    <w:p w14:paraId="5692086A" w14:textId="6C04BA5E" w:rsidR="00CC0363" w:rsidRDefault="00AA2363" w:rsidP="00CC0363">
      <w:pPr>
        <w:pStyle w:val="11"/>
        <w:tabs>
          <w:tab w:val="right" w:leader="dot" w:pos="9344"/>
        </w:tabs>
        <w:spacing w:line="360" w:lineRule="auto"/>
        <w:rPr>
          <w:rStyle w:val="ab"/>
          <w:rFonts w:ascii="Times New Roman" w:hAnsi="Times New Roman" w:cs="Times New Roman"/>
          <w:sz w:val="28"/>
          <w:szCs w:val="28"/>
        </w:rPr>
      </w:pPr>
      <w:hyperlink r:id="rId11" w:anchor="_Toc11325105" w:history="1">
        <w:r w:rsidR="00CC0363" w:rsidRPr="00C40013">
          <w:rPr>
            <w:rStyle w:val="ab"/>
            <w:rFonts w:ascii="Times New Roman" w:hAnsi="Times New Roman" w:cs="Times New Roman"/>
            <w:noProof/>
            <w:sz w:val="28"/>
            <w:szCs w:val="28"/>
          </w:rPr>
          <w:t xml:space="preserve">ГЛАВА 1. </w:t>
        </w:r>
        <w:r w:rsidR="00B21B2E" w:rsidRPr="00B21B2E">
          <w:rPr>
            <w:rStyle w:val="ab"/>
            <w:rFonts w:ascii="Times New Roman" w:hAnsi="Times New Roman" w:cs="Times New Roman"/>
            <w:noProof/>
            <w:sz w:val="28"/>
            <w:szCs w:val="28"/>
          </w:rPr>
          <w:t>АНАЛИТИЧЕСКИЙ ОБЗОР</w:t>
        </w:r>
        <w:r w:rsidR="00CC0363" w:rsidRPr="00C40013">
          <w:rPr>
            <w:rStyle w:val="ab"/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6564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9</w:t>
        </w:r>
      </w:hyperlink>
    </w:p>
    <w:p w14:paraId="0C6E9FF7" w14:textId="72EEEBC0" w:rsidR="00765641" w:rsidRPr="00765641" w:rsidRDefault="00AA2363" w:rsidP="00765641">
      <w:pPr>
        <w:pStyle w:val="11"/>
        <w:tabs>
          <w:tab w:val="right" w:leader="dot" w:pos="9344"/>
        </w:tabs>
        <w:spacing w:line="360" w:lineRule="auto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hyperlink r:id="rId12" w:anchor="_Toc11325108" w:history="1">
        <w:r w:rsidR="00765641">
          <w:rPr>
            <w:rStyle w:val="ab"/>
            <w:rFonts w:ascii="Times New Roman" w:hAnsi="Times New Roman" w:cs="Times New Roman"/>
            <w:noProof/>
            <w:sz w:val="28"/>
            <w:szCs w:val="28"/>
            <w:lang w:val="en-US"/>
          </w:rPr>
          <w:t>1</w:t>
        </w:r>
        <w:r w:rsidR="00765641" w:rsidRPr="00C40013">
          <w:rPr>
            <w:rStyle w:val="ab"/>
            <w:rFonts w:ascii="Times New Roman" w:hAnsi="Times New Roman" w:cs="Times New Roman"/>
            <w:noProof/>
            <w:sz w:val="28"/>
            <w:szCs w:val="28"/>
          </w:rPr>
          <w:t>.</w:t>
        </w:r>
        <w:r w:rsidR="00765641">
          <w:rPr>
            <w:rStyle w:val="ab"/>
            <w:rFonts w:ascii="Times New Roman" w:hAnsi="Times New Roman" w:cs="Times New Roman"/>
            <w:noProof/>
            <w:sz w:val="28"/>
            <w:szCs w:val="28"/>
            <w:lang w:val="en-US"/>
          </w:rPr>
          <w:t>1</w:t>
        </w:r>
        <w:r w:rsidR="00765641" w:rsidRPr="00C40013">
          <w:rPr>
            <w:rStyle w:val="ab"/>
            <w:rFonts w:ascii="Times New Roman" w:hAnsi="Times New Roman" w:cs="Times New Roman"/>
            <w:noProof/>
            <w:sz w:val="28"/>
            <w:szCs w:val="28"/>
          </w:rPr>
          <w:t xml:space="preserve">. </w:t>
        </w:r>
        <w:r w:rsidR="00765641">
          <w:rPr>
            <w:rFonts w:ascii="Times New Roman" w:eastAsiaTheme="minorEastAsia" w:hAnsi="Times New Roman" w:cs="Times New Roman"/>
            <w:iCs/>
            <w:sz w:val="28"/>
            <w:szCs w:val="28"/>
            <w:lang w:val="en-US"/>
          </w:rPr>
          <w:t>C</w:t>
        </w:r>
        <w:r w:rsidR="00765641">
          <w:rPr>
            <w:rFonts w:ascii="Times New Roman" w:eastAsiaTheme="minorEastAsia" w:hAnsi="Times New Roman" w:cs="Times New Roman"/>
            <w:iCs/>
            <w:sz w:val="28"/>
            <w:szCs w:val="28"/>
          </w:rPr>
          <w:t>ейсмоизолирующие элементы</w:t>
        </w:r>
        <w:r w:rsidR="00765641" w:rsidRPr="00C40013">
          <w:rPr>
            <w:rStyle w:val="ab"/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B25D31">
          <w:rPr>
            <w:rStyle w:val="ab"/>
            <w:rFonts w:ascii="Times New Roman" w:hAnsi="Times New Roman" w:cs="Times New Roman"/>
            <w:sz w:val="28"/>
            <w:szCs w:val="28"/>
          </w:rPr>
          <w:t>9</w:t>
        </w:r>
      </w:hyperlink>
    </w:p>
    <w:p w14:paraId="5ED34A09" w14:textId="32236FA6" w:rsidR="00765641" w:rsidRPr="00765641" w:rsidRDefault="00AA2363" w:rsidP="00765641">
      <w:pPr>
        <w:pStyle w:val="11"/>
        <w:tabs>
          <w:tab w:val="right" w:leader="dot" w:pos="9344"/>
        </w:tabs>
        <w:spacing w:line="360" w:lineRule="auto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hyperlink r:id="rId13" w:anchor="_Toc11325108" w:history="1">
        <w:r w:rsidR="00765641">
          <w:rPr>
            <w:rStyle w:val="ab"/>
            <w:rFonts w:ascii="Times New Roman" w:hAnsi="Times New Roman" w:cs="Times New Roman"/>
            <w:noProof/>
            <w:sz w:val="28"/>
            <w:szCs w:val="28"/>
            <w:lang w:val="en-US"/>
          </w:rPr>
          <w:t>1</w:t>
        </w:r>
        <w:r w:rsidR="00765641" w:rsidRPr="00C40013">
          <w:rPr>
            <w:rStyle w:val="ab"/>
            <w:rFonts w:ascii="Times New Roman" w:hAnsi="Times New Roman" w:cs="Times New Roman"/>
            <w:noProof/>
            <w:sz w:val="28"/>
            <w:szCs w:val="28"/>
          </w:rPr>
          <w:t xml:space="preserve">.2. </w:t>
        </w:r>
        <w:r w:rsidR="00765641">
          <w:rPr>
            <w:rFonts w:ascii="Times New Roman" w:eastAsiaTheme="minorEastAsia" w:hAnsi="Times New Roman" w:cs="Times New Roman"/>
            <w:iCs/>
            <w:sz w:val="28"/>
            <w:szCs w:val="28"/>
          </w:rPr>
          <w:t>Генетический алгоритм</w:t>
        </w:r>
        <w:r w:rsidR="00765641" w:rsidRPr="00C40013">
          <w:rPr>
            <w:rStyle w:val="ab"/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B25D31">
          <w:rPr>
            <w:rStyle w:val="ab"/>
            <w:rFonts w:ascii="Times New Roman" w:hAnsi="Times New Roman" w:cs="Times New Roman"/>
            <w:sz w:val="28"/>
            <w:szCs w:val="28"/>
          </w:rPr>
          <w:t>14</w:t>
        </w:r>
      </w:hyperlink>
    </w:p>
    <w:p w14:paraId="77C8C843" w14:textId="19946674" w:rsidR="00765641" w:rsidRPr="00765641" w:rsidRDefault="00AA2363" w:rsidP="00765641">
      <w:pPr>
        <w:pStyle w:val="11"/>
        <w:tabs>
          <w:tab w:val="right" w:leader="dot" w:pos="9344"/>
        </w:tabs>
        <w:spacing w:line="360" w:lineRule="auto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hyperlink r:id="rId14" w:anchor="_Toc11325106" w:history="1">
        <w:r w:rsidR="00CC0363" w:rsidRPr="00C40013">
          <w:rPr>
            <w:rStyle w:val="ab"/>
            <w:rFonts w:ascii="Times New Roman" w:hAnsi="Times New Roman" w:cs="Times New Roman"/>
            <w:noProof/>
            <w:sz w:val="28"/>
            <w:szCs w:val="28"/>
          </w:rPr>
          <w:t xml:space="preserve">ГЛАВА 2. </w:t>
        </w:r>
        <w:r w:rsidR="00B21B2E">
          <w:rPr>
            <w:rStyle w:val="ab"/>
            <w:rFonts w:ascii="Times New Roman" w:hAnsi="Times New Roman" w:cs="Times New Roman"/>
            <w:noProof/>
            <w:sz w:val="28"/>
            <w:szCs w:val="28"/>
          </w:rPr>
          <w:t>ПОСТРОЕНИЕ МОДЕЛИ</w:t>
        </w:r>
        <w:r w:rsidR="00CC0363" w:rsidRPr="00C40013">
          <w:rPr>
            <w:rStyle w:val="ab"/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6564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19</w:t>
        </w:r>
      </w:hyperlink>
    </w:p>
    <w:p w14:paraId="784AC447" w14:textId="581EA26A" w:rsidR="00CC0363" w:rsidRPr="00C40013" w:rsidRDefault="00AA2363" w:rsidP="00CC0363">
      <w:pPr>
        <w:pStyle w:val="11"/>
        <w:tabs>
          <w:tab w:val="right" w:leader="dot" w:pos="9344"/>
        </w:tabs>
        <w:spacing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r:id="rId15" w:anchor="_Toc11325107" w:history="1">
        <w:r w:rsidR="00CC0363" w:rsidRPr="00C40013">
          <w:rPr>
            <w:rStyle w:val="ab"/>
            <w:rFonts w:ascii="Times New Roman" w:hAnsi="Times New Roman" w:cs="Times New Roman"/>
            <w:noProof/>
            <w:sz w:val="28"/>
            <w:szCs w:val="28"/>
          </w:rPr>
          <w:t xml:space="preserve">2.1. </w:t>
        </w:r>
        <w:r w:rsidR="00B25D31">
          <w:rPr>
            <w:rStyle w:val="ab"/>
            <w:rFonts w:ascii="Times New Roman" w:hAnsi="Times New Roman" w:cs="Times New Roman"/>
            <w:noProof/>
            <w:sz w:val="28"/>
            <w:szCs w:val="28"/>
          </w:rPr>
          <w:t>Метод исследования</w:t>
        </w:r>
        <w:r w:rsidR="00CC0363" w:rsidRPr="00C40013">
          <w:rPr>
            <w:rStyle w:val="ab"/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B25D31">
          <w:rPr>
            <w:rStyle w:val="ab"/>
            <w:rFonts w:ascii="Times New Roman" w:hAnsi="Times New Roman" w:cs="Times New Roman"/>
            <w:sz w:val="28"/>
            <w:szCs w:val="28"/>
          </w:rPr>
          <w:t>19</w:t>
        </w:r>
      </w:hyperlink>
    </w:p>
    <w:p w14:paraId="3269A3CF" w14:textId="52C8FD75" w:rsidR="00765641" w:rsidRDefault="00AA2363" w:rsidP="00B25D31">
      <w:pPr>
        <w:pStyle w:val="11"/>
        <w:tabs>
          <w:tab w:val="right" w:leader="dot" w:pos="9344"/>
        </w:tabs>
        <w:spacing w:line="360" w:lineRule="auto"/>
        <w:rPr>
          <w:rStyle w:val="ab"/>
          <w:rFonts w:ascii="Times New Roman" w:hAnsi="Times New Roman" w:cs="Times New Roman"/>
          <w:sz w:val="28"/>
          <w:szCs w:val="28"/>
        </w:rPr>
      </w:pPr>
      <w:hyperlink r:id="rId16" w:anchor="_Toc11325107" w:history="1">
        <w:r w:rsidR="00B25D31" w:rsidRPr="00C40013">
          <w:rPr>
            <w:rStyle w:val="ab"/>
            <w:rFonts w:ascii="Times New Roman" w:hAnsi="Times New Roman" w:cs="Times New Roman"/>
            <w:noProof/>
            <w:sz w:val="28"/>
            <w:szCs w:val="28"/>
          </w:rPr>
          <w:t>2.</w:t>
        </w:r>
        <w:r w:rsidR="00B25D31">
          <w:rPr>
            <w:rStyle w:val="ab"/>
            <w:rFonts w:ascii="Times New Roman" w:hAnsi="Times New Roman" w:cs="Times New Roman"/>
            <w:noProof/>
            <w:sz w:val="28"/>
            <w:szCs w:val="28"/>
          </w:rPr>
          <w:t>2</w:t>
        </w:r>
        <w:r w:rsidR="00B25D31" w:rsidRPr="00C40013">
          <w:rPr>
            <w:rStyle w:val="ab"/>
            <w:rFonts w:ascii="Times New Roman" w:hAnsi="Times New Roman" w:cs="Times New Roman"/>
            <w:noProof/>
            <w:sz w:val="28"/>
            <w:szCs w:val="28"/>
          </w:rPr>
          <w:t xml:space="preserve">. </w:t>
        </w:r>
        <w:r w:rsidR="00B25D31">
          <w:rPr>
            <w:rStyle w:val="ab"/>
            <w:rFonts w:ascii="Times New Roman" w:hAnsi="Times New Roman" w:cs="Times New Roman"/>
            <w:noProof/>
            <w:sz w:val="28"/>
            <w:szCs w:val="28"/>
          </w:rPr>
          <w:t>Сейсмическое воздействи</w:t>
        </w:r>
        <w:r w:rsidR="00B25D31" w:rsidRPr="00C40013">
          <w:rPr>
            <w:rStyle w:val="ab"/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B25D31">
          <w:rPr>
            <w:rStyle w:val="ab"/>
            <w:rFonts w:ascii="Times New Roman" w:hAnsi="Times New Roman" w:cs="Times New Roman"/>
            <w:sz w:val="28"/>
            <w:szCs w:val="28"/>
          </w:rPr>
          <w:t>21</w:t>
        </w:r>
      </w:hyperlink>
    </w:p>
    <w:p w14:paraId="507B9B63" w14:textId="0B3F6D66" w:rsidR="00B25D31" w:rsidRPr="00B25D31" w:rsidRDefault="00AA2363" w:rsidP="00B25D31">
      <w:pPr>
        <w:pStyle w:val="11"/>
        <w:tabs>
          <w:tab w:val="right" w:leader="dot" w:pos="9344"/>
        </w:tabs>
        <w:spacing w:line="360" w:lineRule="auto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hyperlink r:id="rId17" w:anchor="_Toc11325106" w:history="1">
        <w:r w:rsidR="00B25D31" w:rsidRPr="00C40013">
          <w:rPr>
            <w:rStyle w:val="ab"/>
            <w:rFonts w:ascii="Times New Roman" w:hAnsi="Times New Roman" w:cs="Times New Roman"/>
            <w:noProof/>
            <w:sz w:val="28"/>
            <w:szCs w:val="28"/>
          </w:rPr>
          <w:t xml:space="preserve">ГЛАВА </w:t>
        </w:r>
        <w:r w:rsidR="00B25D31">
          <w:rPr>
            <w:rStyle w:val="ab"/>
            <w:rFonts w:ascii="Times New Roman" w:hAnsi="Times New Roman" w:cs="Times New Roman"/>
            <w:noProof/>
            <w:sz w:val="28"/>
            <w:szCs w:val="28"/>
          </w:rPr>
          <w:t>3</w:t>
        </w:r>
        <w:r w:rsidR="00B25D31" w:rsidRPr="00C40013">
          <w:rPr>
            <w:rStyle w:val="ab"/>
            <w:rFonts w:ascii="Times New Roman" w:hAnsi="Times New Roman" w:cs="Times New Roman"/>
            <w:noProof/>
            <w:sz w:val="28"/>
            <w:szCs w:val="28"/>
          </w:rPr>
          <w:t xml:space="preserve">. </w:t>
        </w:r>
        <w:r w:rsidR="00B25D31">
          <w:rPr>
            <w:rStyle w:val="ab"/>
            <w:rFonts w:ascii="Times New Roman" w:hAnsi="Times New Roman" w:cs="Times New Roman"/>
            <w:noProof/>
            <w:sz w:val="28"/>
            <w:szCs w:val="28"/>
          </w:rPr>
          <w:t>РЕШЕНИЕ ЗАДАЧИ</w:t>
        </w:r>
        <w:r w:rsidR="00B25D31" w:rsidRPr="00C40013">
          <w:rPr>
            <w:rStyle w:val="ab"/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B25D31">
          <w:rPr>
            <w:rStyle w:val="ab"/>
            <w:rFonts w:ascii="Times New Roman" w:hAnsi="Times New Roman" w:cs="Times New Roman"/>
            <w:sz w:val="28"/>
            <w:szCs w:val="28"/>
          </w:rPr>
          <w:t>27</w:t>
        </w:r>
      </w:hyperlink>
    </w:p>
    <w:p w14:paraId="28A72B63" w14:textId="47C6FE6F" w:rsidR="00B25D31" w:rsidRDefault="00AA2363" w:rsidP="00B25D31">
      <w:pPr>
        <w:pStyle w:val="11"/>
        <w:tabs>
          <w:tab w:val="right" w:leader="dot" w:pos="9344"/>
        </w:tabs>
        <w:spacing w:line="360" w:lineRule="auto"/>
        <w:rPr>
          <w:rStyle w:val="ab"/>
          <w:rFonts w:ascii="Times New Roman" w:hAnsi="Times New Roman" w:cs="Times New Roman"/>
          <w:sz w:val="28"/>
          <w:szCs w:val="28"/>
        </w:rPr>
      </w:pPr>
      <w:hyperlink r:id="rId18" w:anchor="_Toc11325107" w:history="1">
        <w:r w:rsidR="00B25D31">
          <w:rPr>
            <w:rStyle w:val="ab"/>
            <w:rFonts w:ascii="Times New Roman" w:hAnsi="Times New Roman" w:cs="Times New Roman"/>
            <w:noProof/>
            <w:sz w:val="28"/>
            <w:szCs w:val="28"/>
          </w:rPr>
          <w:t>3</w:t>
        </w:r>
        <w:r w:rsidR="00B25D31" w:rsidRPr="00C40013">
          <w:rPr>
            <w:rStyle w:val="ab"/>
            <w:rFonts w:ascii="Times New Roman" w:hAnsi="Times New Roman" w:cs="Times New Roman"/>
            <w:noProof/>
            <w:sz w:val="28"/>
            <w:szCs w:val="28"/>
          </w:rPr>
          <w:t xml:space="preserve">.1. </w:t>
        </w:r>
        <w:r w:rsidR="00B25D31">
          <w:rPr>
            <w:rStyle w:val="ab"/>
            <w:rFonts w:ascii="Times New Roman" w:hAnsi="Times New Roman" w:cs="Times New Roman"/>
            <w:noProof/>
            <w:sz w:val="28"/>
            <w:szCs w:val="28"/>
          </w:rPr>
          <w:t>Исследуемые параметры</w:t>
        </w:r>
        <w:r w:rsidR="00B25D31" w:rsidRPr="00C40013">
          <w:rPr>
            <w:rStyle w:val="ab"/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B25D31">
          <w:rPr>
            <w:rStyle w:val="ab"/>
            <w:rFonts w:ascii="Times New Roman" w:hAnsi="Times New Roman" w:cs="Times New Roman"/>
            <w:sz w:val="28"/>
            <w:szCs w:val="28"/>
          </w:rPr>
          <w:t>27</w:t>
        </w:r>
      </w:hyperlink>
    </w:p>
    <w:p w14:paraId="4CE1A3D3" w14:textId="28BD4427" w:rsidR="00B25D31" w:rsidRPr="00B25D31" w:rsidRDefault="00AA2363" w:rsidP="00B25D31">
      <w:pPr>
        <w:pStyle w:val="11"/>
        <w:tabs>
          <w:tab w:val="right" w:leader="dot" w:pos="9344"/>
        </w:tabs>
        <w:spacing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r:id="rId19" w:anchor="_Toc11325107" w:history="1">
        <w:r w:rsidR="00B25D31">
          <w:rPr>
            <w:rStyle w:val="ab"/>
            <w:rFonts w:ascii="Times New Roman" w:hAnsi="Times New Roman" w:cs="Times New Roman"/>
            <w:noProof/>
            <w:sz w:val="28"/>
            <w:szCs w:val="28"/>
          </w:rPr>
          <w:t>3</w:t>
        </w:r>
        <w:r w:rsidR="00B25D31" w:rsidRPr="00C40013">
          <w:rPr>
            <w:rStyle w:val="ab"/>
            <w:rFonts w:ascii="Times New Roman" w:hAnsi="Times New Roman" w:cs="Times New Roman"/>
            <w:noProof/>
            <w:sz w:val="28"/>
            <w:szCs w:val="28"/>
          </w:rPr>
          <w:t>.</w:t>
        </w:r>
        <w:r w:rsidR="00B25D31">
          <w:rPr>
            <w:rStyle w:val="ab"/>
            <w:rFonts w:ascii="Times New Roman" w:hAnsi="Times New Roman" w:cs="Times New Roman"/>
            <w:noProof/>
            <w:sz w:val="28"/>
            <w:szCs w:val="28"/>
          </w:rPr>
          <w:t>2</w:t>
        </w:r>
        <w:r w:rsidR="00B25D31" w:rsidRPr="00C40013">
          <w:rPr>
            <w:rStyle w:val="ab"/>
            <w:rFonts w:ascii="Times New Roman" w:hAnsi="Times New Roman" w:cs="Times New Roman"/>
            <w:noProof/>
            <w:sz w:val="28"/>
            <w:szCs w:val="28"/>
          </w:rPr>
          <w:t xml:space="preserve">. </w:t>
        </w:r>
        <w:r w:rsidR="00B25D31">
          <w:rPr>
            <w:rStyle w:val="ab"/>
            <w:rFonts w:ascii="Times New Roman" w:hAnsi="Times New Roman" w:cs="Times New Roman"/>
            <w:noProof/>
            <w:sz w:val="28"/>
            <w:szCs w:val="28"/>
          </w:rPr>
          <w:t>Результаты и выводы</w:t>
        </w:r>
        <w:r w:rsidR="00B25D31" w:rsidRPr="00C40013">
          <w:rPr>
            <w:rStyle w:val="ab"/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B25D31">
          <w:rPr>
            <w:rStyle w:val="ab"/>
            <w:rFonts w:ascii="Times New Roman" w:hAnsi="Times New Roman" w:cs="Times New Roman"/>
            <w:sz w:val="28"/>
            <w:szCs w:val="28"/>
          </w:rPr>
          <w:t>29</w:t>
        </w:r>
      </w:hyperlink>
    </w:p>
    <w:p w14:paraId="5599EC6F" w14:textId="16EF8507" w:rsidR="00CC0363" w:rsidRPr="00C40013" w:rsidRDefault="00AA2363" w:rsidP="00CC0363">
      <w:pPr>
        <w:pStyle w:val="11"/>
        <w:tabs>
          <w:tab w:val="right" w:leader="dot" w:pos="9344"/>
        </w:tabs>
        <w:spacing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r:id="rId20" w:anchor="_Toc11325116" w:history="1">
        <w:r w:rsidR="00CC0363" w:rsidRPr="00C40013">
          <w:rPr>
            <w:rStyle w:val="ab"/>
            <w:rFonts w:ascii="Times New Roman" w:hAnsi="Times New Roman" w:cs="Times New Roman"/>
            <w:noProof/>
            <w:sz w:val="28"/>
            <w:szCs w:val="28"/>
          </w:rPr>
          <w:t>ЗАКЛЮЧЕНИЕ</w:t>
        </w:r>
        <w:r w:rsidR="00CC0363" w:rsidRPr="00C40013">
          <w:rPr>
            <w:rStyle w:val="ab"/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B25D31">
          <w:rPr>
            <w:rStyle w:val="ab"/>
            <w:rFonts w:ascii="Times New Roman" w:hAnsi="Times New Roman" w:cs="Times New Roman"/>
            <w:sz w:val="28"/>
            <w:szCs w:val="28"/>
          </w:rPr>
          <w:t>34</w:t>
        </w:r>
      </w:hyperlink>
    </w:p>
    <w:p w14:paraId="0D10529E" w14:textId="6F59FDAF" w:rsidR="00CC0363" w:rsidRPr="00C40013" w:rsidRDefault="00AA2363" w:rsidP="00CC0363">
      <w:pPr>
        <w:pStyle w:val="11"/>
        <w:tabs>
          <w:tab w:val="right" w:leader="dot" w:pos="9344"/>
        </w:tabs>
        <w:spacing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r:id="rId21" w:anchor="_Toc11325117" w:history="1">
        <w:r w:rsidR="00CC0363" w:rsidRPr="00C40013">
          <w:rPr>
            <w:rStyle w:val="ab"/>
            <w:rFonts w:ascii="Times New Roman" w:hAnsi="Times New Roman" w:cs="Times New Roman"/>
            <w:noProof/>
            <w:sz w:val="28"/>
            <w:szCs w:val="28"/>
          </w:rPr>
          <w:t>СПИСОК ИСПОЛЬЗОВАННОЙ ЛИТЕРАТУРЫ</w:t>
        </w:r>
        <w:r w:rsidR="00CC0363" w:rsidRPr="00C40013">
          <w:rPr>
            <w:rStyle w:val="ab"/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B25D31">
          <w:rPr>
            <w:rStyle w:val="ab"/>
            <w:rFonts w:ascii="Times New Roman" w:hAnsi="Times New Roman" w:cs="Times New Roman"/>
            <w:sz w:val="28"/>
            <w:szCs w:val="28"/>
          </w:rPr>
          <w:t>35</w:t>
        </w:r>
      </w:hyperlink>
    </w:p>
    <w:p w14:paraId="463E2747" w14:textId="77777777" w:rsidR="00CC0363" w:rsidRPr="00B21B2E" w:rsidRDefault="00CC0363" w:rsidP="00C40013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0013">
        <w:rPr>
          <w:rFonts w:ascii="Times New Roman" w:hAnsi="Times New Roman" w:cs="Times New Roman"/>
          <w:bCs/>
          <w:sz w:val="28"/>
          <w:szCs w:val="28"/>
        </w:rPr>
        <w:fldChar w:fldCharType="end"/>
      </w:r>
      <w:bookmarkEnd w:id="0"/>
      <w:r>
        <w:br w:type="page"/>
      </w:r>
      <w:bookmarkStart w:id="1" w:name="_Toc11325104"/>
      <w:bookmarkStart w:id="2" w:name="_Toc13781483"/>
      <w:r w:rsidRPr="00B21B2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ВВЕДЕНИЕ</w:t>
      </w:r>
      <w:bookmarkEnd w:id="1"/>
    </w:p>
    <w:bookmarkEnd w:id="2"/>
    <w:p w14:paraId="5975AB41" w14:textId="47A21577" w:rsidR="00CC0363" w:rsidRPr="00C40013" w:rsidRDefault="00CC0363" w:rsidP="00B92A62">
      <w:pPr>
        <w:pStyle w:val="ad"/>
        <w:spacing w:line="360" w:lineRule="auto"/>
        <w:ind w:firstLine="709"/>
        <w:jc w:val="both"/>
        <w:rPr>
          <w:sz w:val="28"/>
          <w:szCs w:val="28"/>
        </w:rPr>
      </w:pPr>
      <w:r w:rsidRPr="00C40013">
        <w:rPr>
          <w:sz w:val="28"/>
          <w:szCs w:val="28"/>
        </w:rPr>
        <w:t xml:space="preserve">Землетрясения по праву считаются одними из самых разрушительных, опасных и постоянно угрожающих жизни, здоровью и благополучию людей стихийных бедствий. Ежегодно по всему миру регистрируются сотни, ощутимых людьми, случаев этих природных явлений, в том числе и на территории </w:t>
      </w:r>
      <w:r w:rsidR="00BA5A5F" w:rsidRPr="00C40013">
        <w:rPr>
          <w:sz w:val="28"/>
          <w:szCs w:val="28"/>
        </w:rPr>
        <w:t>РФ</w:t>
      </w:r>
      <w:r w:rsidR="00BA5A5F" w:rsidRPr="00BC6E7C">
        <w:rPr>
          <w:sz w:val="28"/>
          <w:szCs w:val="28"/>
        </w:rPr>
        <w:t xml:space="preserve"> [</w:t>
      </w:r>
      <w:r w:rsidR="002B4516" w:rsidRPr="002B4516">
        <w:rPr>
          <w:sz w:val="28"/>
          <w:szCs w:val="28"/>
        </w:rPr>
        <w:t>10</w:t>
      </w:r>
      <w:r w:rsidR="00BC6E7C" w:rsidRPr="00BC6E7C">
        <w:rPr>
          <w:sz w:val="28"/>
          <w:szCs w:val="28"/>
        </w:rPr>
        <w:t>]</w:t>
      </w:r>
      <w:r w:rsidRPr="00C40013">
        <w:rPr>
          <w:sz w:val="28"/>
          <w:szCs w:val="28"/>
        </w:rPr>
        <w:t xml:space="preserve">. К опасным, </w:t>
      </w:r>
      <w:proofErr w:type="gramStart"/>
      <w:r w:rsidRPr="00C40013">
        <w:rPr>
          <w:sz w:val="28"/>
          <w:szCs w:val="28"/>
        </w:rPr>
        <w:t>с точки зрения сейсмики</w:t>
      </w:r>
      <w:proofErr w:type="gramEnd"/>
      <w:r w:rsidRPr="00C40013">
        <w:rPr>
          <w:sz w:val="28"/>
          <w:szCs w:val="28"/>
        </w:rPr>
        <w:t>, районам России относятся: Кавказский регион, Сибирь, а также Камчатка и Курильские острова, входящие в состав Тихоокеанского вулканического огненного кольца, где произошло около 90% всех мировых землетрясений.</w:t>
      </w:r>
    </w:p>
    <w:p w14:paraId="1237BC00" w14:textId="1A764CC6" w:rsidR="00CC0363" w:rsidRPr="00C40013" w:rsidRDefault="00CC0363" w:rsidP="00B92A62">
      <w:pPr>
        <w:pStyle w:val="ad"/>
        <w:spacing w:line="360" w:lineRule="auto"/>
        <w:ind w:firstLine="709"/>
        <w:jc w:val="both"/>
        <w:rPr>
          <w:sz w:val="28"/>
          <w:szCs w:val="28"/>
        </w:rPr>
      </w:pPr>
      <w:r w:rsidRPr="00C40013">
        <w:rPr>
          <w:sz w:val="28"/>
          <w:szCs w:val="28"/>
        </w:rPr>
        <w:t xml:space="preserve">Землетрясения известны своей разрушающей способностью. Колебаниями почвы или цунами, которые возникают от сейсмических смещений на морском дне, сносятся целые здания и сооружения. Помимо материального и впоследствии финансового ущерба городской инфраструктуре – повреждения дорог, линий электропередач, водопровода и </w:t>
      </w:r>
      <w:r w:rsidR="003259AF" w:rsidRPr="00C40013">
        <w:rPr>
          <w:sz w:val="28"/>
          <w:szCs w:val="28"/>
        </w:rPr>
        <w:t>т. д.</w:t>
      </w:r>
      <w:r w:rsidRPr="00C40013">
        <w:rPr>
          <w:sz w:val="28"/>
          <w:szCs w:val="28"/>
        </w:rPr>
        <w:t xml:space="preserve">, наиболее важным является риск потерять человеческие жизни и дома для них. Так, даже при землетрясениях магнитудой </w:t>
      </w:r>
      <w:r w:rsidR="003259AF" w:rsidRPr="00C40013">
        <w:rPr>
          <w:sz w:val="28"/>
          <w:szCs w:val="28"/>
        </w:rPr>
        <w:t>6–7</w:t>
      </w:r>
      <w:r w:rsidRPr="00C40013">
        <w:rPr>
          <w:sz w:val="28"/>
          <w:szCs w:val="28"/>
        </w:rPr>
        <w:t>, что сравнительно немного, страдает масса людей. Например, в 1970 г. в Дагестане при землетрясении интенсивностью 9 и магнитудой 6,7 более 40 тысяч человек потеряли свои дома, а в 2010 г. на Гаити, в результате катастрофы, по оценкам местного правительства, погибло более 200 тысяч человек, в то время как количество разрушенных или серьезно пострадавших жилых и коммерческих зданий варьируется в районе 280 тысяч сооружений.</w:t>
      </w:r>
    </w:p>
    <w:p w14:paraId="7F34083D" w14:textId="12DA882F" w:rsidR="00CC0363" w:rsidRPr="00C40013" w:rsidRDefault="00CC0363" w:rsidP="00B92A62">
      <w:pPr>
        <w:pStyle w:val="ad"/>
        <w:spacing w:line="360" w:lineRule="auto"/>
        <w:ind w:firstLine="709"/>
        <w:jc w:val="both"/>
        <w:rPr>
          <w:sz w:val="28"/>
          <w:szCs w:val="28"/>
        </w:rPr>
      </w:pPr>
      <w:r w:rsidRPr="00C40013">
        <w:rPr>
          <w:sz w:val="28"/>
          <w:szCs w:val="28"/>
        </w:rPr>
        <w:t xml:space="preserve">Эти и многие другие землетрясения, а также иные стихийные бедствия служат напоминанием всем о том, что необходимо быть готовым к катастрофам и подходить к проектированию и строительству более внимательно и ответственно, учитывая массу нюансов. Ведь соблюдение строительных норм и применение новых технологий значительно снизят риски чрезвычайных ситуаций, позволят избежать человеческих и </w:t>
      </w:r>
      <w:r w:rsidRPr="00C40013">
        <w:rPr>
          <w:sz w:val="28"/>
          <w:szCs w:val="28"/>
        </w:rPr>
        <w:lastRenderedPageBreak/>
        <w:t>материальных потерь. В частности</w:t>
      </w:r>
      <w:r w:rsidR="00027F13" w:rsidRPr="003259AF">
        <w:rPr>
          <w:sz w:val="28"/>
          <w:szCs w:val="28"/>
        </w:rPr>
        <w:t>,</w:t>
      </w:r>
      <w:r w:rsidRPr="00C40013">
        <w:rPr>
          <w:sz w:val="28"/>
          <w:szCs w:val="28"/>
        </w:rPr>
        <w:t xml:space="preserve"> стоит уделять большое внимание </w:t>
      </w:r>
      <w:proofErr w:type="spellStart"/>
      <w:r w:rsidRPr="00C40013">
        <w:rPr>
          <w:sz w:val="28"/>
          <w:szCs w:val="28"/>
        </w:rPr>
        <w:t>сейсмозащите</w:t>
      </w:r>
      <w:proofErr w:type="spellEnd"/>
      <w:r w:rsidRPr="00C40013">
        <w:rPr>
          <w:sz w:val="28"/>
          <w:szCs w:val="28"/>
        </w:rPr>
        <w:t>.</w:t>
      </w:r>
    </w:p>
    <w:p w14:paraId="0A2D0DDD" w14:textId="262A3F39" w:rsidR="00CC0363" w:rsidRDefault="00CC0363" w:rsidP="00B92A62">
      <w:pPr>
        <w:pStyle w:val="ad"/>
        <w:spacing w:line="360" w:lineRule="auto"/>
        <w:ind w:firstLine="709"/>
        <w:jc w:val="both"/>
        <w:rPr>
          <w:sz w:val="28"/>
          <w:szCs w:val="28"/>
        </w:rPr>
      </w:pPr>
      <w:r w:rsidRPr="00C40013">
        <w:rPr>
          <w:color w:val="000000"/>
          <w:sz w:val="28"/>
          <w:szCs w:val="28"/>
          <w:shd w:val="clear" w:color="auto" w:fill="FFFFFF"/>
        </w:rPr>
        <w:t xml:space="preserve">Самым старым и одним из наиболее перспективных методов активной </w:t>
      </w:r>
      <w:proofErr w:type="spellStart"/>
      <w:r w:rsidRPr="00C40013">
        <w:rPr>
          <w:color w:val="000000"/>
          <w:sz w:val="28"/>
          <w:szCs w:val="28"/>
          <w:shd w:val="clear" w:color="auto" w:fill="FFFFFF"/>
        </w:rPr>
        <w:t>сейсмозащиты</w:t>
      </w:r>
      <w:proofErr w:type="spellEnd"/>
      <w:r w:rsidRPr="00C40013">
        <w:rPr>
          <w:color w:val="000000"/>
          <w:sz w:val="28"/>
          <w:szCs w:val="28"/>
          <w:shd w:val="clear" w:color="auto" w:fill="FFFFFF"/>
        </w:rPr>
        <w:t xml:space="preserve"> является </w:t>
      </w:r>
      <w:proofErr w:type="spellStart"/>
      <w:r w:rsidRPr="00C40013">
        <w:rPr>
          <w:color w:val="000000"/>
          <w:sz w:val="28"/>
          <w:szCs w:val="28"/>
          <w:shd w:val="clear" w:color="auto" w:fill="FFFFFF"/>
        </w:rPr>
        <w:t>сейсмоизоляция</w:t>
      </w:r>
      <w:proofErr w:type="spellEnd"/>
      <w:r w:rsidRPr="00C40013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C40013">
        <w:rPr>
          <w:color w:val="000000"/>
          <w:sz w:val="28"/>
          <w:szCs w:val="28"/>
          <w:shd w:val="clear" w:color="auto" w:fill="FFFFFF"/>
        </w:rPr>
        <w:t>Сейсмоизоляцией</w:t>
      </w:r>
      <w:proofErr w:type="spellEnd"/>
      <w:r w:rsidRPr="00C40013">
        <w:rPr>
          <w:color w:val="000000"/>
          <w:sz w:val="28"/>
          <w:szCs w:val="28"/>
          <w:shd w:val="clear" w:color="auto" w:fill="FFFFFF"/>
        </w:rPr>
        <w:t xml:space="preserve"> называется существенное снижение сейсмического воздействия на часть сооружения, расположенную выше фундамента, путем установки каких-либо систем или элементов между этой частью сооружения и </w:t>
      </w:r>
      <w:r w:rsidRPr="00F96BDC">
        <w:rPr>
          <w:color w:val="000000"/>
          <w:sz w:val="28"/>
          <w:szCs w:val="28"/>
          <w:shd w:val="clear" w:color="auto" w:fill="FFFFFF"/>
        </w:rPr>
        <w:t>фундаментом</w:t>
      </w:r>
      <w:r w:rsidR="00F96BDC" w:rsidRPr="00F96BDC">
        <w:rPr>
          <w:color w:val="000000"/>
          <w:sz w:val="28"/>
          <w:szCs w:val="28"/>
          <w:shd w:val="clear" w:color="auto" w:fill="FFFFFF"/>
        </w:rPr>
        <w:t xml:space="preserve">, </w:t>
      </w:r>
      <w:r w:rsidR="00F96BDC" w:rsidRPr="00F96BDC">
        <w:rPr>
          <w:sz w:val="28"/>
          <w:szCs w:val="28"/>
        </w:rPr>
        <w:t xml:space="preserve">именуемых </w:t>
      </w:r>
      <w:proofErr w:type="spellStart"/>
      <w:r w:rsidR="00F96BDC" w:rsidRPr="00F96BDC">
        <w:rPr>
          <w:sz w:val="28"/>
          <w:szCs w:val="28"/>
        </w:rPr>
        <w:t>сейсмоизоляторами</w:t>
      </w:r>
      <w:proofErr w:type="spellEnd"/>
      <w:r w:rsidR="00F96BDC" w:rsidRPr="00F96BDC">
        <w:rPr>
          <w:sz w:val="28"/>
          <w:szCs w:val="28"/>
        </w:rPr>
        <w:t>.</w:t>
      </w:r>
      <w:r w:rsidR="00F96BDC">
        <w:rPr>
          <w:sz w:val="28"/>
          <w:szCs w:val="28"/>
        </w:rPr>
        <w:t xml:space="preserve"> </w:t>
      </w:r>
    </w:p>
    <w:p w14:paraId="3DC8429A" w14:textId="7A35A05B" w:rsidR="00F96BDC" w:rsidRDefault="00F96BDC" w:rsidP="00B92A62">
      <w:pPr>
        <w:pStyle w:val="ad"/>
        <w:spacing w:line="360" w:lineRule="auto"/>
        <w:ind w:firstLine="709"/>
        <w:jc w:val="both"/>
        <w:rPr>
          <w:sz w:val="28"/>
          <w:szCs w:val="28"/>
        </w:rPr>
      </w:pPr>
      <w:r w:rsidRPr="00F96BDC">
        <w:rPr>
          <w:sz w:val="28"/>
          <w:szCs w:val="28"/>
        </w:rPr>
        <w:t>При использовании сейсмоизоляции, сейсмоизоляторы устанавливаются между конструкциями здания и жёстким основанием, тем самым изменяя собственные частоты здания в целом, а значит и значения сейсмических нагрузок</w:t>
      </w:r>
      <w:r>
        <w:rPr>
          <w:sz w:val="28"/>
          <w:szCs w:val="28"/>
        </w:rPr>
        <w:t>. На рисунк</w:t>
      </w:r>
      <w:r w:rsidR="00E45A8D">
        <w:rPr>
          <w:sz w:val="28"/>
          <w:szCs w:val="28"/>
        </w:rPr>
        <w:t>ах</w:t>
      </w:r>
      <w:r>
        <w:rPr>
          <w:sz w:val="28"/>
          <w:szCs w:val="28"/>
        </w:rPr>
        <w:t xml:space="preserve"> </w:t>
      </w:r>
      <w:r w:rsidR="003259AF">
        <w:rPr>
          <w:sz w:val="28"/>
          <w:szCs w:val="28"/>
        </w:rPr>
        <w:t>1–2</w:t>
      </w:r>
      <w:r>
        <w:rPr>
          <w:sz w:val="28"/>
          <w:szCs w:val="28"/>
        </w:rPr>
        <w:t xml:space="preserve"> </w:t>
      </w:r>
      <w:r w:rsidR="00E45A8D">
        <w:rPr>
          <w:sz w:val="28"/>
          <w:szCs w:val="28"/>
        </w:rPr>
        <w:t>представлены деформированные схемы зданий (с изоляцией и без) при сейсмическом воздействии.</w:t>
      </w:r>
    </w:p>
    <w:p w14:paraId="73124F71" w14:textId="3D694157" w:rsidR="00E45A8D" w:rsidRDefault="00E45A8D" w:rsidP="00B92A62">
      <w:pPr>
        <w:pStyle w:val="ad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C8BF356" wp14:editId="692C0CE9">
            <wp:extent cx="3533605" cy="1503218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834" cy="151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C8C58" w14:textId="1429C19A" w:rsidR="00E45A8D" w:rsidRPr="00E45A8D" w:rsidRDefault="00E45A8D" w:rsidP="00B92A62">
      <w:pPr>
        <w:spacing w:line="360" w:lineRule="auto"/>
        <w:ind w:firstLine="709"/>
        <w:jc w:val="center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E45A8D">
        <w:rPr>
          <w:rFonts w:ascii="Times New Roman" w:eastAsiaTheme="minorEastAsia" w:hAnsi="Times New Roman" w:cs="Times New Roman"/>
          <w:iCs/>
          <w:sz w:val="24"/>
          <w:szCs w:val="24"/>
        </w:rPr>
        <w:t xml:space="preserve">Рис.1 – </w:t>
      </w:r>
      <w:r w:rsidRPr="00E45A8D">
        <w:rPr>
          <w:rFonts w:ascii="Times New Roman" w:hAnsi="Times New Roman" w:cs="Times New Roman"/>
          <w:sz w:val="24"/>
          <w:szCs w:val="24"/>
        </w:rPr>
        <w:t>Деформированная схема неизолированного здания при сейсмическом воздействии</w:t>
      </w:r>
    </w:p>
    <w:p w14:paraId="1091F429" w14:textId="57048EA5" w:rsidR="00E45A8D" w:rsidRDefault="00E45A8D" w:rsidP="00B92A62">
      <w:pPr>
        <w:pStyle w:val="ad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A080384" wp14:editId="5401A333">
            <wp:extent cx="3858491" cy="170382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182" cy="172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A2ABB" w14:textId="3A97C025" w:rsidR="00E45A8D" w:rsidRPr="00E45A8D" w:rsidRDefault="00E45A8D" w:rsidP="00B92A62">
      <w:pPr>
        <w:spacing w:line="360" w:lineRule="auto"/>
        <w:ind w:firstLine="709"/>
        <w:jc w:val="center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E45A8D">
        <w:rPr>
          <w:rFonts w:ascii="Times New Roman" w:eastAsiaTheme="minorEastAsia" w:hAnsi="Times New Roman" w:cs="Times New Roman"/>
          <w:iCs/>
          <w:sz w:val="24"/>
          <w:szCs w:val="24"/>
        </w:rPr>
        <w:t xml:space="preserve">Рис.2 – </w:t>
      </w:r>
      <w:r w:rsidRPr="00E45A8D">
        <w:rPr>
          <w:rFonts w:ascii="Times New Roman" w:hAnsi="Times New Roman" w:cs="Times New Roman"/>
          <w:sz w:val="24"/>
          <w:szCs w:val="24"/>
        </w:rPr>
        <w:t>Деформированная схема изолированного здания при сейсмическом воздействии</w:t>
      </w:r>
    </w:p>
    <w:p w14:paraId="64E13EFC" w14:textId="5A13BC48" w:rsidR="00E45A8D" w:rsidRDefault="0007275E" w:rsidP="00B92A62">
      <w:pPr>
        <w:pStyle w:val="ad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Из рисунка 2 видно, что перемещения в нижней части здания возрастают, происходит это из-за большей податливости. </w:t>
      </w:r>
      <w:r w:rsidR="008A435F">
        <w:rPr>
          <w:sz w:val="28"/>
          <w:szCs w:val="28"/>
        </w:rPr>
        <w:t>Ввиду возрастания перемещений</w:t>
      </w:r>
      <w:r>
        <w:rPr>
          <w:sz w:val="28"/>
          <w:szCs w:val="28"/>
        </w:rPr>
        <w:t xml:space="preserve"> уменьшаются ускорения масс, а значит становятся меньше и значения сейсмических сил инерции.</w:t>
      </w:r>
    </w:p>
    <w:p w14:paraId="32F6DDA7" w14:textId="7CDA5503" w:rsidR="0093746D" w:rsidRDefault="008A435F" w:rsidP="00B92A62">
      <w:pPr>
        <w:pStyle w:val="ad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  <w:r w:rsidRPr="008A435F">
        <w:rPr>
          <w:sz w:val="28"/>
          <w:szCs w:val="28"/>
        </w:rPr>
        <w:t xml:space="preserve">В том случае, если не повышать, как в случае с увеличением несущей способности и жесткости здания (с возрастанием жёсткости собственные частоты также увеличиваются), а понижать эти собственные частоты конструкции, путём внедрения в её конструктивную схему сейсмоизолирующих элементов, то при стремлении частоты к нулю, ускорение тоже стремится к нулю. Отсюда вытекает идея спроектировать </w:t>
      </w:r>
      <w:proofErr w:type="spellStart"/>
      <w:r w:rsidRPr="008A435F">
        <w:rPr>
          <w:sz w:val="28"/>
          <w:szCs w:val="28"/>
        </w:rPr>
        <w:t>сейсмоизолированный</w:t>
      </w:r>
      <w:proofErr w:type="spellEnd"/>
      <w:r w:rsidRPr="008A435F">
        <w:rPr>
          <w:sz w:val="28"/>
          <w:szCs w:val="28"/>
        </w:rPr>
        <w:t xml:space="preserve"> фундамент таким образом, чтобы как можно сильнее снизить собственную частоту здания или сооружения</w:t>
      </w:r>
      <w:r w:rsidR="0093746D" w:rsidRPr="0093746D">
        <w:rPr>
          <w:sz w:val="28"/>
          <w:szCs w:val="28"/>
        </w:rPr>
        <w:t xml:space="preserve">, однако при </w:t>
      </w:r>
      <w:r w:rsidR="0093746D">
        <w:rPr>
          <w:sz w:val="28"/>
          <w:szCs w:val="28"/>
        </w:rPr>
        <w:t>уменьшении сейсмических нагрузок</w:t>
      </w:r>
      <w:r w:rsidR="001076E4">
        <w:rPr>
          <w:sz w:val="28"/>
          <w:szCs w:val="28"/>
        </w:rPr>
        <w:t xml:space="preserve"> и абсолютных ускорений</w:t>
      </w:r>
      <w:r w:rsidR="0093746D" w:rsidRPr="0093746D">
        <w:rPr>
          <w:sz w:val="28"/>
          <w:szCs w:val="28"/>
        </w:rPr>
        <w:t xml:space="preserve"> увеличиваются перемещения изолированной части конструкции по отношению к основанию. При землетрясениях большой интенсивности взаимные перемещения двух частей фундамента может достигать нескольких </w:t>
      </w:r>
      <w:r w:rsidR="001076E4">
        <w:rPr>
          <w:sz w:val="28"/>
          <w:szCs w:val="28"/>
        </w:rPr>
        <w:t>десятков сантиметров</w:t>
      </w:r>
      <w:r w:rsidR="0093746D" w:rsidRPr="0093746D">
        <w:rPr>
          <w:sz w:val="28"/>
          <w:szCs w:val="28"/>
        </w:rPr>
        <w:t xml:space="preserve">. </w:t>
      </w:r>
      <w:r w:rsidR="001076E4">
        <w:rPr>
          <w:sz w:val="28"/>
          <w:szCs w:val="28"/>
        </w:rPr>
        <w:t>Существуют</w:t>
      </w:r>
      <w:r w:rsidR="0093746D" w:rsidRPr="0093746D">
        <w:rPr>
          <w:sz w:val="28"/>
          <w:szCs w:val="28"/>
        </w:rPr>
        <w:t xml:space="preserve"> 2 решения данной проблемы: либо фундамент должен быть спроектирован таким образом, чтобы он смог сохранять несущую способность при достаточно больших перемещениях, либо требуется эти перемещения уменьшить или вообще ограничить</w:t>
      </w:r>
      <w:r w:rsidR="001076E4">
        <w:rPr>
          <w:sz w:val="28"/>
          <w:szCs w:val="28"/>
        </w:rPr>
        <w:t xml:space="preserve"> при помощи включения в систему сейсмоизоляции различных демпферов, рассеивающих энергию, но при этом увеличивают жесткость системы и инерционные нагрузки</w:t>
      </w:r>
      <w:r w:rsidR="0093746D" w:rsidRPr="0093746D">
        <w:rPr>
          <w:sz w:val="28"/>
          <w:szCs w:val="28"/>
        </w:rPr>
        <w:t xml:space="preserve">. </w:t>
      </w:r>
    </w:p>
    <w:p w14:paraId="779ACF82" w14:textId="241460D1" w:rsidR="00CC0363" w:rsidRDefault="0093746D" w:rsidP="00B92A62">
      <w:pPr>
        <w:pStyle w:val="ad"/>
        <w:spacing w:line="360" w:lineRule="auto"/>
        <w:ind w:firstLine="709"/>
        <w:rPr>
          <w:sz w:val="28"/>
          <w:szCs w:val="28"/>
        </w:rPr>
      </w:pPr>
      <w:r w:rsidRPr="0093746D">
        <w:rPr>
          <w:sz w:val="28"/>
          <w:szCs w:val="28"/>
        </w:rPr>
        <w:t xml:space="preserve">Таким образом, проектирование сводится к решению задачи поиска </w:t>
      </w:r>
      <w:proofErr w:type="gramStart"/>
      <w:r w:rsidRPr="0093746D">
        <w:rPr>
          <w:sz w:val="28"/>
          <w:szCs w:val="28"/>
        </w:rPr>
        <w:t>наиболее оптимального</w:t>
      </w:r>
      <w:proofErr w:type="gramEnd"/>
      <w:r w:rsidRPr="0093746D">
        <w:rPr>
          <w:sz w:val="28"/>
          <w:szCs w:val="28"/>
        </w:rPr>
        <w:t xml:space="preserve"> конструктивного решения ССИ. </w:t>
      </w:r>
      <w:r w:rsidR="004149C7">
        <w:rPr>
          <w:sz w:val="28"/>
          <w:szCs w:val="28"/>
        </w:rPr>
        <w:t>Искомое</w:t>
      </w:r>
      <w:r w:rsidRPr="0093746D">
        <w:rPr>
          <w:sz w:val="28"/>
          <w:szCs w:val="28"/>
        </w:rPr>
        <w:t xml:space="preserve"> решение должно </w:t>
      </w:r>
      <w:r w:rsidR="004149C7">
        <w:rPr>
          <w:sz w:val="28"/>
          <w:szCs w:val="28"/>
        </w:rPr>
        <w:t xml:space="preserve">одновременно </w:t>
      </w:r>
      <w:r w:rsidRPr="0093746D">
        <w:rPr>
          <w:sz w:val="28"/>
          <w:szCs w:val="28"/>
        </w:rPr>
        <w:t xml:space="preserve">снизить сейсмические инерционные нагрузки на необходимый уровень, но при этом, относительные перемещения двух частей фундамента, которые возникнут </w:t>
      </w:r>
      <w:r w:rsidR="003259AF" w:rsidRPr="0093746D">
        <w:rPr>
          <w:sz w:val="28"/>
          <w:szCs w:val="28"/>
        </w:rPr>
        <w:t>при сейсмическом воздействии,</w:t>
      </w:r>
      <w:r w:rsidRPr="0093746D">
        <w:rPr>
          <w:sz w:val="28"/>
          <w:szCs w:val="28"/>
        </w:rPr>
        <w:t xml:space="preserve"> должны </w:t>
      </w:r>
      <w:r w:rsidR="004149C7">
        <w:rPr>
          <w:sz w:val="28"/>
          <w:szCs w:val="28"/>
        </w:rPr>
        <w:t xml:space="preserve">соответствовать </w:t>
      </w:r>
      <w:r w:rsidRPr="0093746D">
        <w:rPr>
          <w:sz w:val="28"/>
          <w:szCs w:val="28"/>
        </w:rPr>
        <w:t>конструктивны</w:t>
      </w:r>
      <w:r w:rsidR="004149C7">
        <w:rPr>
          <w:sz w:val="28"/>
          <w:szCs w:val="28"/>
        </w:rPr>
        <w:t>м</w:t>
      </w:r>
      <w:r w:rsidRPr="0093746D">
        <w:rPr>
          <w:sz w:val="28"/>
          <w:szCs w:val="28"/>
        </w:rPr>
        <w:t>, технологически</w:t>
      </w:r>
      <w:r w:rsidR="004149C7">
        <w:rPr>
          <w:sz w:val="28"/>
          <w:szCs w:val="28"/>
        </w:rPr>
        <w:t>м</w:t>
      </w:r>
      <w:r w:rsidRPr="0093746D">
        <w:rPr>
          <w:sz w:val="28"/>
          <w:szCs w:val="28"/>
        </w:rPr>
        <w:t xml:space="preserve"> или ины</w:t>
      </w:r>
      <w:r w:rsidR="004149C7">
        <w:rPr>
          <w:sz w:val="28"/>
          <w:szCs w:val="28"/>
        </w:rPr>
        <w:t>м</w:t>
      </w:r>
      <w:r w:rsidRPr="0093746D">
        <w:rPr>
          <w:sz w:val="28"/>
          <w:szCs w:val="28"/>
        </w:rPr>
        <w:t xml:space="preserve"> требовани</w:t>
      </w:r>
      <w:r w:rsidR="004149C7">
        <w:rPr>
          <w:sz w:val="28"/>
          <w:szCs w:val="28"/>
        </w:rPr>
        <w:t>ям</w:t>
      </w:r>
      <w:r w:rsidRPr="0093746D">
        <w:rPr>
          <w:sz w:val="28"/>
          <w:szCs w:val="28"/>
        </w:rPr>
        <w:t>, в зависимости от назначения данного сооружения.</w:t>
      </w:r>
    </w:p>
    <w:p w14:paraId="068E5A5B" w14:textId="5B56E284" w:rsidR="00B21B2E" w:rsidRDefault="00B21B2E" w:rsidP="00B92A62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lastRenderedPageBreak/>
        <w:t>В данной работе представлено описание технологии и процесс</w:t>
      </w:r>
      <w:r w:rsidR="00C96C58">
        <w:rPr>
          <w:rFonts w:ascii="Times New Roman" w:eastAsia="Arial" w:hAnsi="Times New Roman" w:cs="Times New Roman"/>
          <w:sz w:val="28"/>
          <w:szCs w:val="28"/>
        </w:rPr>
        <w:t>а работы сейсмоизолирующих элементов</w:t>
      </w:r>
      <w:r>
        <w:rPr>
          <w:rFonts w:ascii="Times New Roman" w:eastAsia="Arial" w:hAnsi="Times New Roman" w:cs="Times New Roman"/>
          <w:sz w:val="28"/>
          <w:szCs w:val="28"/>
        </w:rPr>
        <w:t xml:space="preserve">. Цель данной работы заключается в </w:t>
      </w:r>
      <w:r w:rsidR="00C96C58">
        <w:rPr>
          <w:rFonts w:ascii="Times New Roman" w:eastAsia="Arial" w:hAnsi="Times New Roman" w:cs="Times New Roman"/>
          <w:sz w:val="28"/>
          <w:szCs w:val="28"/>
        </w:rPr>
        <w:t>подборе необходимых параметров соответствующих какому-либо типу изоляторов. Оптимизация этих параметров будет производит</w:t>
      </w:r>
      <w:r w:rsidR="00F14D7C">
        <w:rPr>
          <w:rFonts w:ascii="Times New Roman" w:eastAsia="Arial" w:hAnsi="Times New Roman" w:cs="Times New Roman"/>
          <w:sz w:val="28"/>
          <w:szCs w:val="28"/>
        </w:rPr>
        <w:t>ь</w:t>
      </w:r>
      <w:r w:rsidR="00C96C58">
        <w:rPr>
          <w:rFonts w:ascii="Times New Roman" w:eastAsia="Arial" w:hAnsi="Times New Roman" w:cs="Times New Roman"/>
          <w:sz w:val="28"/>
          <w:szCs w:val="28"/>
        </w:rPr>
        <w:t xml:space="preserve">ся с помощью </w:t>
      </w:r>
      <w:r w:rsidR="00F14D7C">
        <w:rPr>
          <w:rFonts w:ascii="Times New Roman" w:eastAsia="Arial" w:hAnsi="Times New Roman" w:cs="Times New Roman"/>
          <w:sz w:val="28"/>
          <w:szCs w:val="28"/>
        </w:rPr>
        <w:t>генетического алгоритма,</w:t>
      </w:r>
      <w:r w:rsidR="00C96C58">
        <w:rPr>
          <w:rFonts w:ascii="Times New Roman" w:eastAsia="Arial" w:hAnsi="Times New Roman" w:cs="Times New Roman"/>
          <w:sz w:val="28"/>
          <w:szCs w:val="28"/>
        </w:rPr>
        <w:t xml:space="preserve"> реализованного на языке </w:t>
      </w:r>
      <w:r w:rsidR="00C96C58">
        <w:rPr>
          <w:rFonts w:ascii="Times New Roman" w:eastAsia="Arial" w:hAnsi="Times New Roman" w:cs="Times New Roman"/>
          <w:sz w:val="28"/>
          <w:szCs w:val="28"/>
          <w:lang w:val="en-US"/>
        </w:rPr>
        <w:t>Python</w:t>
      </w:r>
      <w:r w:rsidR="00C96C58" w:rsidRPr="00C96C58">
        <w:rPr>
          <w:rFonts w:ascii="Times New Roman" w:eastAsia="Arial" w:hAnsi="Times New Roman" w:cs="Times New Roman"/>
          <w:sz w:val="28"/>
          <w:szCs w:val="28"/>
        </w:rPr>
        <w:t>.</w:t>
      </w:r>
      <w:r w:rsidR="00C96C58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14:paraId="1E2CFCA0" w14:textId="77777777" w:rsidR="00B21B2E" w:rsidRPr="00054F3D" w:rsidRDefault="00B21B2E" w:rsidP="00B92A62">
      <w:pPr>
        <w:spacing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54F3D">
        <w:rPr>
          <w:rFonts w:ascii="Times New Roman" w:eastAsia="Arial" w:hAnsi="Times New Roman" w:cs="Times New Roman"/>
          <w:sz w:val="28"/>
          <w:szCs w:val="28"/>
        </w:rPr>
        <w:t>В ходе работы для разработки и исследования модели были поставлены следующие задачи:</w:t>
      </w:r>
    </w:p>
    <w:p w14:paraId="3EE43601" w14:textId="49815122" w:rsidR="00B21B2E" w:rsidRPr="00F14D7C" w:rsidRDefault="00F14D7C" w:rsidP="00B92A62">
      <w:pPr>
        <w:numPr>
          <w:ilvl w:val="0"/>
          <w:numId w:val="4"/>
        </w:numPr>
        <w:spacing w:line="360" w:lineRule="auto"/>
        <w:ind w:firstLine="709"/>
        <w:contextualSpacing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</w:rPr>
      </w:pPr>
      <w:r w:rsidRPr="00F14D7C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Сбор информации о механике процесса, вариантах решения проблемы и методах исследования.</w:t>
      </w:r>
    </w:p>
    <w:p w14:paraId="53F8A0D3" w14:textId="477BD4C6" w:rsidR="00B21B2E" w:rsidRPr="00615BC2" w:rsidRDefault="00F14D7C" w:rsidP="00B92A62">
      <w:pPr>
        <w:numPr>
          <w:ilvl w:val="0"/>
          <w:numId w:val="4"/>
        </w:numPr>
        <w:spacing w:line="360" w:lineRule="auto"/>
        <w:ind w:firstLine="709"/>
        <w:contextualSpacing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</w:rPr>
      </w:pPr>
      <w:r w:rsidRPr="00615BC2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Определение параметров необходимых оптимизировать, </w:t>
      </w:r>
      <w:r w:rsidR="00615BC2" w:rsidRPr="00615BC2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начальных условий, </w:t>
      </w:r>
      <w:r w:rsidRPr="00615BC2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функции соответствия для генетического алгоритма и подготовка модели с учетом выбранных входных данных.</w:t>
      </w:r>
    </w:p>
    <w:p w14:paraId="043E9E0A" w14:textId="747E7561" w:rsidR="00B21B2E" w:rsidRPr="00615BC2" w:rsidRDefault="00B21B2E" w:rsidP="00B92A62">
      <w:pPr>
        <w:numPr>
          <w:ilvl w:val="0"/>
          <w:numId w:val="4"/>
        </w:numPr>
        <w:spacing w:line="360" w:lineRule="auto"/>
        <w:ind w:firstLine="709"/>
        <w:contextualSpacing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</w:rPr>
      </w:pPr>
      <w:r w:rsidRPr="00615BC2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Создание </w:t>
      </w:r>
      <w:r w:rsidR="00615BC2" w:rsidRPr="00615BC2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программы на языке </w:t>
      </w:r>
      <w:r w:rsidR="00615BC2" w:rsidRPr="00615BC2">
        <w:rPr>
          <w:rFonts w:ascii="Times New Roman" w:eastAsia="Arial" w:hAnsi="Times New Roman" w:cs="Times New Roman"/>
          <w:color w:val="000000" w:themeColor="text1"/>
          <w:sz w:val="28"/>
          <w:szCs w:val="28"/>
          <w:lang w:val="en-US"/>
        </w:rPr>
        <w:t>Python</w:t>
      </w:r>
      <w:r w:rsidR="00615BC2" w:rsidRPr="00615BC2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, определяющей оптимизированные параметры сейсмоизолирующей системы, а </w:t>
      </w:r>
      <w:proofErr w:type="gramStart"/>
      <w:r w:rsidR="00615BC2" w:rsidRPr="00615BC2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так же</w:t>
      </w:r>
      <w:proofErr w:type="gramEnd"/>
      <w:r w:rsidR="00615BC2" w:rsidRPr="00615BC2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проверка достоверности полученных данных путем сравнения.</w:t>
      </w:r>
    </w:p>
    <w:p w14:paraId="3CD305B2" w14:textId="41942976" w:rsidR="00B21B2E" w:rsidRDefault="00B21B2E" w:rsidP="00B92A62">
      <w:pPr>
        <w:pStyle w:val="ad"/>
        <w:spacing w:line="360" w:lineRule="auto"/>
        <w:ind w:firstLine="709"/>
        <w:rPr>
          <w:sz w:val="32"/>
          <w:szCs w:val="32"/>
        </w:rPr>
      </w:pPr>
    </w:p>
    <w:p w14:paraId="6C075A99" w14:textId="712B8B67" w:rsidR="00B21B2E" w:rsidRDefault="00B21B2E" w:rsidP="00B92A62">
      <w:pPr>
        <w:pStyle w:val="ad"/>
        <w:spacing w:line="360" w:lineRule="auto"/>
        <w:ind w:firstLine="709"/>
        <w:rPr>
          <w:sz w:val="32"/>
          <w:szCs w:val="32"/>
        </w:rPr>
      </w:pPr>
    </w:p>
    <w:p w14:paraId="2E8FD6F2" w14:textId="2E898686" w:rsidR="00B21B2E" w:rsidRDefault="00B21B2E" w:rsidP="00B92A62">
      <w:pPr>
        <w:pStyle w:val="ad"/>
        <w:spacing w:line="360" w:lineRule="auto"/>
        <w:ind w:firstLine="709"/>
        <w:rPr>
          <w:sz w:val="32"/>
          <w:szCs w:val="32"/>
        </w:rPr>
      </w:pPr>
    </w:p>
    <w:p w14:paraId="6CFA8F1B" w14:textId="309FFDC6" w:rsidR="00B21B2E" w:rsidRDefault="00B21B2E" w:rsidP="00B92A62">
      <w:pPr>
        <w:pStyle w:val="ad"/>
        <w:spacing w:line="360" w:lineRule="auto"/>
        <w:ind w:firstLine="709"/>
        <w:rPr>
          <w:sz w:val="32"/>
          <w:szCs w:val="32"/>
        </w:rPr>
      </w:pPr>
    </w:p>
    <w:p w14:paraId="04D76D20" w14:textId="012BCA9A" w:rsidR="00B21B2E" w:rsidRDefault="00B21B2E" w:rsidP="00B92A62">
      <w:pPr>
        <w:pStyle w:val="ad"/>
        <w:spacing w:line="360" w:lineRule="auto"/>
        <w:ind w:firstLine="709"/>
        <w:rPr>
          <w:sz w:val="32"/>
          <w:szCs w:val="32"/>
        </w:rPr>
      </w:pPr>
    </w:p>
    <w:p w14:paraId="080817D1" w14:textId="77777777" w:rsidR="00CF2351" w:rsidRDefault="00CF2351" w:rsidP="00B92A62">
      <w:pPr>
        <w:pStyle w:val="ad"/>
        <w:spacing w:line="360" w:lineRule="auto"/>
        <w:ind w:firstLine="709"/>
        <w:rPr>
          <w:sz w:val="32"/>
          <w:szCs w:val="32"/>
        </w:rPr>
      </w:pPr>
    </w:p>
    <w:p w14:paraId="43E4E703" w14:textId="77777777" w:rsidR="00B21B2E" w:rsidRPr="004149C7" w:rsidRDefault="00B21B2E" w:rsidP="00540E06">
      <w:pPr>
        <w:pStyle w:val="ad"/>
        <w:spacing w:line="360" w:lineRule="auto"/>
        <w:rPr>
          <w:sz w:val="32"/>
          <w:szCs w:val="32"/>
        </w:rPr>
      </w:pPr>
    </w:p>
    <w:p w14:paraId="0917B4F4" w14:textId="5A91485D" w:rsidR="00CC0363" w:rsidRPr="00C96C58" w:rsidRDefault="00CC0363" w:rsidP="00BD0B28">
      <w:pPr>
        <w:pStyle w:val="1"/>
        <w:spacing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" w:name="_Toc11325105"/>
      <w:r w:rsidRPr="00C96C5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ГЛАВА 1. </w:t>
      </w:r>
      <w:bookmarkEnd w:id="3"/>
      <w:r w:rsidR="00B21B2E" w:rsidRPr="00C96C5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АНАЛИТИЧЕСКИЙ ОБЗОР</w:t>
      </w:r>
    </w:p>
    <w:p w14:paraId="5D4540A6" w14:textId="7A806B30" w:rsidR="00C96C58" w:rsidRPr="00BD0B28" w:rsidRDefault="00C96C58" w:rsidP="00BD0B28">
      <w:pPr>
        <w:pStyle w:val="2"/>
        <w:ind w:firstLine="0"/>
        <w:jc w:val="center"/>
        <w:rPr>
          <w:rFonts w:eastAsiaTheme="minorEastAsia"/>
        </w:rPr>
      </w:pPr>
      <w:r w:rsidRPr="00366827">
        <w:rPr>
          <w:rFonts w:eastAsiaTheme="minorEastAsia"/>
        </w:rPr>
        <w:t>1</w:t>
      </w:r>
      <w:r w:rsidRPr="00BD0B28">
        <w:rPr>
          <w:rFonts w:eastAsiaTheme="minorEastAsia"/>
        </w:rPr>
        <w:t>.</w:t>
      </w:r>
      <w:r w:rsidRPr="00366827">
        <w:rPr>
          <w:rFonts w:eastAsiaTheme="minorEastAsia"/>
        </w:rPr>
        <w:t>1</w:t>
      </w:r>
      <w:r w:rsidRPr="00BD0B28">
        <w:rPr>
          <w:rFonts w:eastAsiaTheme="minorEastAsia"/>
        </w:rPr>
        <w:t xml:space="preserve"> Сейсмоизолирующие элементы</w:t>
      </w:r>
    </w:p>
    <w:p w14:paraId="44CDF6C6" w14:textId="77777777" w:rsidR="00C96C58" w:rsidRDefault="00C96C58" w:rsidP="00B92A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</w:t>
      </w:r>
      <w:r w:rsidRPr="0068248B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68248B">
        <w:rPr>
          <w:rFonts w:ascii="Times New Roman" w:hAnsi="Times New Roman" w:cs="Times New Roman"/>
          <w:sz w:val="28"/>
          <w:szCs w:val="28"/>
        </w:rPr>
        <w:t xml:space="preserve"> сейсмоизоляции, уменьшающи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8248B">
        <w:rPr>
          <w:rFonts w:ascii="Times New Roman" w:hAnsi="Times New Roman" w:cs="Times New Roman"/>
          <w:sz w:val="28"/>
          <w:szCs w:val="28"/>
        </w:rPr>
        <w:t xml:space="preserve"> величины горизонтальных сейсмических нагрузок на сейсмоизолированную часть здания </w:t>
      </w:r>
      <w:r>
        <w:rPr>
          <w:rFonts w:ascii="Times New Roman" w:hAnsi="Times New Roman" w:cs="Times New Roman"/>
          <w:sz w:val="28"/>
          <w:szCs w:val="28"/>
        </w:rPr>
        <w:t>вследствие</w:t>
      </w:r>
      <w:r w:rsidRPr="0068248B">
        <w:rPr>
          <w:rFonts w:ascii="Times New Roman" w:hAnsi="Times New Roman" w:cs="Times New Roman"/>
          <w:sz w:val="28"/>
          <w:szCs w:val="28"/>
        </w:rPr>
        <w:t xml:space="preserve"> изменения спектра частот ее собственных колебаний – увеличения периодов колебаний изолированной части </w:t>
      </w:r>
      <w:r>
        <w:rPr>
          <w:rFonts w:ascii="Times New Roman" w:hAnsi="Times New Roman" w:cs="Times New Roman"/>
          <w:sz w:val="28"/>
          <w:szCs w:val="28"/>
        </w:rPr>
        <w:t>строен</w:t>
      </w:r>
      <w:r w:rsidRPr="0068248B">
        <w:rPr>
          <w:rFonts w:ascii="Times New Roman" w:hAnsi="Times New Roman" w:cs="Times New Roman"/>
          <w:sz w:val="28"/>
          <w:szCs w:val="28"/>
        </w:rPr>
        <w:t xml:space="preserve">ия </w:t>
      </w:r>
      <w:r>
        <w:rPr>
          <w:rFonts w:ascii="Times New Roman" w:hAnsi="Times New Roman" w:cs="Times New Roman"/>
          <w:sz w:val="28"/>
          <w:szCs w:val="28"/>
        </w:rPr>
        <w:t xml:space="preserve">часто </w:t>
      </w:r>
      <w:r w:rsidRPr="004C3B24">
        <w:rPr>
          <w:rFonts w:ascii="Times New Roman" w:hAnsi="Times New Roman" w:cs="Times New Roman"/>
          <w:sz w:val="28"/>
          <w:szCs w:val="28"/>
        </w:rPr>
        <w:t>применяются эластомерны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C3B24">
        <w:rPr>
          <w:rFonts w:ascii="Times New Roman" w:hAnsi="Times New Roman" w:cs="Times New Roman"/>
          <w:sz w:val="28"/>
          <w:szCs w:val="28"/>
        </w:rPr>
        <w:t xml:space="preserve"> опор</w:t>
      </w:r>
      <w:r>
        <w:rPr>
          <w:rFonts w:ascii="Times New Roman" w:hAnsi="Times New Roman" w:cs="Times New Roman"/>
          <w:sz w:val="28"/>
          <w:szCs w:val="28"/>
        </w:rPr>
        <w:t>ы как</w:t>
      </w:r>
      <w:r w:rsidRPr="004C3B24">
        <w:rPr>
          <w:rFonts w:ascii="Times New Roman" w:hAnsi="Times New Roman" w:cs="Times New Roman"/>
          <w:sz w:val="28"/>
          <w:szCs w:val="28"/>
        </w:rPr>
        <w:t xml:space="preserve"> со свинцовыми сердечниками</w:t>
      </w:r>
      <w:r>
        <w:rPr>
          <w:rFonts w:ascii="Times New Roman" w:hAnsi="Times New Roman" w:cs="Times New Roman"/>
          <w:sz w:val="28"/>
          <w:szCs w:val="28"/>
        </w:rPr>
        <w:t>, так и без них.</w:t>
      </w:r>
    </w:p>
    <w:p w14:paraId="2C80D4EF" w14:textId="78BD093C" w:rsidR="00C96C58" w:rsidRDefault="00C96C58" w:rsidP="00B92A62">
      <w:pPr>
        <w:pStyle w:val="a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85FCA">
        <w:rPr>
          <w:sz w:val="28"/>
          <w:szCs w:val="28"/>
        </w:rPr>
        <w:t>Эластомерные опоры</w:t>
      </w:r>
      <w:r>
        <w:rPr>
          <w:sz w:val="28"/>
          <w:szCs w:val="28"/>
        </w:rPr>
        <w:t xml:space="preserve"> </w:t>
      </w:r>
      <w:r w:rsidRPr="00085FCA">
        <w:rPr>
          <w:sz w:val="28"/>
          <w:szCs w:val="28"/>
        </w:rPr>
        <w:t>(иначе их называют резинометаллическими</w:t>
      </w:r>
      <w:r w:rsidR="00771D73">
        <w:rPr>
          <w:sz w:val="28"/>
          <w:szCs w:val="28"/>
        </w:rPr>
        <w:t xml:space="preserve"> или сокращенно РМО</w:t>
      </w:r>
      <w:r w:rsidRPr="00085FCA">
        <w:rPr>
          <w:sz w:val="28"/>
          <w:szCs w:val="28"/>
        </w:rPr>
        <w:t>), применяемые для защиты зданий от</w:t>
      </w:r>
      <w:r>
        <w:rPr>
          <w:sz w:val="28"/>
          <w:szCs w:val="28"/>
        </w:rPr>
        <w:t xml:space="preserve"> </w:t>
      </w:r>
      <w:r w:rsidRPr="00085FCA">
        <w:rPr>
          <w:sz w:val="28"/>
          <w:szCs w:val="28"/>
        </w:rPr>
        <w:t xml:space="preserve">сейсмических воздействий, представляют собой слоистые конструкции из поочередно </w:t>
      </w:r>
      <w:r>
        <w:rPr>
          <w:sz w:val="28"/>
          <w:szCs w:val="28"/>
        </w:rPr>
        <w:t>располо</w:t>
      </w:r>
      <w:r w:rsidRPr="00085FCA">
        <w:rPr>
          <w:sz w:val="28"/>
          <w:szCs w:val="28"/>
        </w:rPr>
        <w:t>женных металл</w:t>
      </w:r>
      <w:r>
        <w:rPr>
          <w:sz w:val="28"/>
          <w:szCs w:val="28"/>
        </w:rPr>
        <w:t>ических листов</w:t>
      </w:r>
      <w:r w:rsidRPr="00085FCA">
        <w:rPr>
          <w:sz w:val="28"/>
          <w:szCs w:val="28"/>
        </w:rPr>
        <w:t xml:space="preserve"> толщиной 1,5–5,0 мм </w:t>
      </w:r>
      <w:r>
        <w:rPr>
          <w:sz w:val="28"/>
          <w:szCs w:val="28"/>
        </w:rPr>
        <w:t xml:space="preserve">и </w:t>
      </w:r>
      <w:r w:rsidRPr="00085FCA">
        <w:rPr>
          <w:sz w:val="28"/>
          <w:szCs w:val="28"/>
        </w:rPr>
        <w:t xml:space="preserve">листов искусственной </w:t>
      </w:r>
      <w:r>
        <w:rPr>
          <w:sz w:val="28"/>
          <w:szCs w:val="28"/>
        </w:rPr>
        <w:t xml:space="preserve">или </w:t>
      </w:r>
      <w:r w:rsidRPr="00085FCA">
        <w:rPr>
          <w:sz w:val="28"/>
          <w:szCs w:val="28"/>
        </w:rPr>
        <w:t xml:space="preserve">натуральной резины толщиной 5–20 мм. Листы резины и металла соединены между собой путем вулканизации или с помощью специальных связующих материалов. По торцам эластомерных опор предусмотрены опорные фланцевые пластины толщиной 20–40 мм, через которые опоры крепятся к конструкциям </w:t>
      </w:r>
      <w:r>
        <w:rPr>
          <w:sz w:val="28"/>
          <w:szCs w:val="28"/>
        </w:rPr>
        <w:t>противоположным сторонам</w:t>
      </w:r>
      <w:r w:rsidRPr="00085FCA">
        <w:rPr>
          <w:sz w:val="28"/>
          <w:szCs w:val="28"/>
        </w:rPr>
        <w:t xml:space="preserve"> здания.</w:t>
      </w:r>
    </w:p>
    <w:p w14:paraId="0718470D" w14:textId="54DC4BE7" w:rsidR="00500B1D" w:rsidRPr="00500B1D" w:rsidRDefault="00500B1D" w:rsidP="00B92A62">
      <w:pPr>
        <w:pStyle w:val="ad"/>
        <w:spacing w:line="360" w:lineRule="auto"/>
        <w:ind w:firstLine="709"/>
        <w:jc w:val="both"/>
        <w:rPr>
          <w:sz w:val="32"/>
          <w:szCs w:val="32"/>
        </w:rPr>
      </w:pPr>
      <w:r w:rsidRPr="00500B1D">
        <w:rPr>
          <w:sz w:val="28"/>
          <w:szCs w:val="28"/>
        </w:rPr>
        <w:t>Здания на РМО получили широкое распространение в Японии, Англии, Италии, России, Франции, США, Новой Зеландии [</w:t>
      </w:r>
      <w:r w:rsidR="002B4516" w:rsidRPr="002B4516">
        <w:rPr>
          <w:sz w:val="28"/>
          <w:szCs w:val="28"/>
        </w:rPr>
        <w:t>12</w:t>
      </w:r>
      <w:r w:rsidRPr="00500B1D">
        <w:rPr>
          <w:sz w:val="28"/>
          <w:szCs w:val="28"/>
        </w:rPr>
        <w:t>].</w:t>
      </w:r>
    </w:p>
    <w:p w14:paraId="6575A7D8" w14:textId="1A48DEA1" w:rsidR="00C96C58" w:rsidRPr="00687C0F" w:rsidRDefault="00C96C58" w:rsidP="00B92A62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Общий вид одного из возможных вариантов конструктивных решений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резинометаллических</w:t>
      </w:r>
      <w:r w:rsidRPr="00085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опор показан на рисунке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3A72" w:rsidRPr="00963A7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85F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DB4ED32" w14:textId="77777777" w:rsidR="00C96C58" w:rsidRDefault="00C96C58" w:rsidP="00B92A62">
      <w:pPr>
        <w:spacing w:line="360" w:lineRule="auto"/>
        <w:ind w:firstLine="709"/>
        <w:rPr>
          <w:rFonts w:ascii="Times New Roman" w:eastAsiaTheme="minorEastAsia" w:hAnsi="Times New Roman" w:cs="Times New Roman"/>
          <w:iCs/>
          <w:sz w:val="36"/>
          <w:szCs w:val="36"/>
        </w:rPr>
      </w:pPr>
      <w:r>
        <w:rPr>
          <w:rFonts w:ascii="Times New Roman" w:eastAsiaTheme="minorEastAsia" w:hAnsi="Times New Roman" w:cs="Times New Roman"/>
          <w:iCs/>
          <w:noProof/>
          <w:sz w:val="36"/>
          <w:szCs w:val="36"/>
        </w:rPr>
        <w:lastRenderedPageBreak/>
        <w:drawing>
          <wp:inline distT="0" distB="0" distL="0" distR="0" wp14:anchorId="3AE03065" wp14:editId="45AD6A95">
            <wp:extent cx="5940425" cy="24765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79"/>
                    <a:stretch/>
                  </pic:blipFill>
                  <pic:spPr bwMode="auto">
                    <a:xfrm>
                      <a:off x="0" y="0"/>
                      <a:ext cx="594042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BF29F" w14:textId="7B89F629" w:rsidR="00C96C58" w:rsidRDefault="00C96C58" w:rsidP="00BD0B28">
      <w:pPr>
        <w:spacing w:line="360" w:lineRule="auto"/>
        <w:ind w:firstLine="709"/>
        <w:jc w:val="center"/>
        <w:rPr>
          <w:rFonts w:ascii="Times New Roman" w:eastAsiaTheme="minorEastAsia" w:hAnsi="Times New Roman" w:cs="Times New Roman"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Рис.</w:t>
      </w:r>
      <w:r w:rsidR="00963A72" w:rsidRPr="009C25DE">
        <w:rPr>
          <w:rFonts w:ascii="Times New Roman" w:eastAsiaTheme="minorEastAsia" w:hAnsi="Times New Roman" w:cs="Times New Roman"/>
          <w:iCs/>
          <w:sz w:val="24"/>
          <w:szCs w:val="24"/>
        </w:rPr>
        <w:t>3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– Эластомерная </w:t>
      </w:r>
      <w:proofErr w:type="spellStart"/>
      <w:r>
        <w:rPr>
          <w:rFonts w:ascii="Times New Roman" w:eastAsiaTheme="minorEastAsia" w:hAnsi="Times New Roman" w:cs="Times New Roman"/>
          <w:iCs/>
          <w:sz w:val="24"/>
          <w:szCs w:val="24"/>
        </w:rPr>
        <w:t>сейсмоизолирующая</w:t>
      </w:r>
      <w:proofErr w:type="spellEnd"/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опора</w:t>
      </w:r>
    </w:p>
    <w:p w14:paraId="0DC77EA7" w14:textId="77777777" w:rsidR="00C96C58" w:rsidRPr="00F03620" w:rsidRDefault="00C96C58" w:rsidP="00B92A62">
      <w:pPr>
        <w:pStyle w:val="ad"/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ab/>
      </w:r>
      <w:r w:rsidRPr="00F03620">
        <w:rPr>
          <w:sz w:val="28"/>
          <w:szCs w:val="28"/>
        </w:rPr>
        <w:t>Физические и механические свойства материалов, а также толщины и геометрические размеры в плане листов, выполненных из этих материалов, принимаются в зависимости от требований, предъявляемых к эластомерным опорам, таких как: вертикальной и горизонтальной жесткости,</w:t>
      </w:r>
      <w:r>
        <w:rPr>
          <w:sz w:val="28"/>
          <w:szCs w:val="28"/>
        </w:rPr>
        <w:t xml:space="preserve"> </w:t>
      </w:r>
      <w:r w:rsidRPr="00F03620">
        <w:rPr>
          <w:sz w:val="28"/>
          <w:szCs w:val="28"/>
        </w:rPr>
        <w:t>диссипативных свойств, прочности, долговечности и ряда других показателей</w:t>
      </w:r>
      <w:r>
        <w:rPr>
          <w:sz w:val="28"/>
          <w:szCs w:val="28"/>
        </w:rPr>
        <w:t xml:space="preserve"> </w:t>
      </w:r>
      <w:r w:rsidRPr="00F03620">
        <w:rPr>
          <w:sz w:val="28"/>
          <w:szCs w:val="28"/>
        </w:rPr>
        <w:t>эксплуатаци</w:t>
      </w:r>
      <w:r>
        <w:rPr>
          <w:sz w:val="28"/>
          <w:szCs w:val="28"/>
        </w:rPr>
        <w:t>и</w:t>
      </w:r>
      <w:r w:rsidRPr="00F03620">
        <w:rPr>
          <w:sz w:val="28"/>
          <w:szCs w:val="28"/>
        </w:rPr>
        <w:t>.</w:t>
      </w:r>
    </w:p>
    <w:p w14:paraId="39528BAF" w14:textId="77777777" w:rsidR="00C96C58" w:rsidRPr="00687C0F" w:rsidRDefault="00C96C58" w:rsidP="00B92A62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C0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Резиновые листы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7C0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обеспечивают горизонтальную податливость эластомерных опор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ввиду </w:t>
      </w:r>
      <w:r w:rsidRPr="00687C0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низкой сдвиговой жесткост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и, в то время как листы из стали</w:t>
      </w:r>
      <w:r w:rsidRPr="00687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обеспечивают вертикальную жесткость и прочность опор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 w:rsidRPr="00687C0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препятствуют выпучиванию резиновых листов при действии вертикальных нагрузок.</w:t>
      </w:r>
    </w:p>
    <w:p w14:paraId="2EC58933" w14:textId="77777777" w:rsidR="00C96C58" w:rsidRDefault="00C96C58" w:rsidP="00B92A62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687C0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лагодаря низкой сдвиговой жесткости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резинометаллические опоры</w:t>
      </w:r>
      <w:r w:rsidRPr="00687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изменяют частотный спектр собственных горизонтальных колебаний сейсмоизолированной части здания, а восстанавливающие силы, возникающие при деформациях опор, стремятся возвратить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7C0F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исходное положение сейсмоизолированную часть здания.</w:t>
      </w:r>
    </w:p>
    <w:p w14:paraId="6B2D2E16" w14:textId="2A1A62EF" w:rsidR="00C96C58" w:rsidRPr="00293E4E" w:rsidRDefault="00C96C58" w:rsidP="00B92A62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E4E">
        <w:rPr>
          <w:rFonts w:ascii="Times New Roman" w:hAnsi="Times New Roman" w:cs="Times New Roman"/>
          <w:sz w:val="28"/>
          <w:szCs w:val="28"/>
        </w:rPr>
        <w:t xml:space="preserve">При расчетных гравитационных нагрузках вертикальные деформации эластомерных опор, как правило, не превышают нескольких миллиметров. </w:t>
      </w:r>
      <w:r w:rsidRPr="00293E4E">
        <w:rPr>
          <w:rFonts w:ascii="Times New Roman" w:hAnsi="Times New Roman" w:cs="Times New Roman"/>
          <w:sz w:val="28"/>
          <w:szCs w:val="28"/>
        </w:rPr>
        <w:lastRenderedPageBreak/>
        <w:t xml:space="preserve">При горизонтальных нагрузках опоры могут деформироваться на несколько сот миллиметров (рисунок </w:t>
      </w:r>
      <w:r w:rsidR="00963A72" w:rsidRPr="00963A72">
        <w:rPr>
          <w:rFonts w:ascii="Times New Roman" w:hAnsi="Times New Roman" w:cs="Times New Roman"/>
          <w:sz w:val="28"/>
          <w:szCs w:val="28"/>
        </w:rPr>
        <w:t>4</w:t>
      </w:r>
      <w:r w:rsidRPr="00293E4E">
        <w:rPr>
          <w:rFonts w:ascii="Times New Roman" w:hAnsi="Times New Roman" w:cs="Times New Roman"/>
          <w:sz w:val="28"/>
          <w:szCs w:val="28"/>
        </w:rPr>
        <w:t>).</w:t>
      </w:r>
    </w:p>
    <w:p w14:paraId="3F4DE38D" w14:textId="77777777" w:rsidR="00C96C58" w:rsidRPr="00687C0F" w:rsidRDefault="00C96C58" w:rsidP="00BD0B2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8DEB271" wp14:editId="02706A80">
            <wp:extent cx="5728661" cy="1463040"/>
            <wp:effectExtent l="0" t="0" r="571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3" t="36661" r="10978" b="20243"/>
                    <a:stretch/>
                  </pic:blipFill>
                  <pic:spPr bwMode="auto">
                    <a:xfrm>
                      <a:off x="0" y="0"/>
                      <a:ext cx="5734726" cy="1464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F5EE2" w14:textId="5B018C5C" w:rsidR="00C96C58" w:rsidRDefault="00C96C58" w:rsidP="00B92A62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Рис.</w:t>
      </w:r>
      <w:r w:rsidR="00963A72" w:rsidRPr="00963A72">
        <w:rPr>
          <w:rFonts w:ascii="Times New Roman" w:eastAsiaTheme="minorEastAsia" w:hAnsi="Times New Roman" w:cs="Times New Roman"/>
          <w:iCs/>
          <w:sz w:val="24"/>
          <w:szCs w:val="24"/>
        </w:rPr>
        <w:t>4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– </w:t>
      </w:r>
      <w:r w:rsidRPr="00293E4E">
        <w:rPr>
          <w:rFonts w:ascii="Times New Roman" w:hAnsi="Times New Roman" w:cs="Times New Roman"/>
          <w:sz w:val="24"/>
          <w:szCs w:val="24"/>
        </w:rPr>
        <w:t xml:space="preserve">Деформации </w:t>
      </w:r>
      <w:r>
        <w:rPr>
          <w:rFonts w:ascii="Times New Roman" w:hAnsi="Times New Roman" w:cs="Times New Roman"/>
          <w:sz w:val="24"/>
          <w:szCs w:val="24"/>
        </w:rPr>
        <w:t xml:space="preserve">резинометаллических </w:t>
      </w:r>
      <w:r w:rsidRPr="00293E4E">
        <w:rPr>
          <w:rFonts w:ascii="Times New Roman" w:hAnsi="Times New Roman" w:cs="Times New Roman"/>
          <w:sz w:val="24"/>
          <w:szCs w:val="24"/>
        </w:rPr>
        <w:t>опор при вертикальных и горизонтальных нагрузках</w:t>
      </w:r>
    </w:p>
    <w:p w14:paraId="1087C298" w14:textId="77777777" w:rsidR="00C96C58" w:rsidRPr="00DA03AD" w:rsidRDefault="00C96C58" w:rsidP="00B92A62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3A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Резинометаллические опоры, в зависимости от своих диссипативных свойств, подразделяются на два вида:</w:t>
      </w:r>
    </w:p>
    <w:p w14:paraId="4341076D" w14:textId="77777777" w:rsidR="00C96C58" w:rsidRPr="00DA03AD" w:rsidRDefault="00C96C58" w:rsidP="00B92A62">
      <w:pPr>
        <w:numPr>
          <w:ilvl w:val="0"/>
          <w:numId w:val="3"/>
        </w:num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3AD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опоры с низкой способностью к диссипации энергии;</w:t>
      </w:r>
    </w:p>
    <w:p w14:paraId="30C6C201" w14:textId="01A0E5A4" w:rsidR="00C96C58" w:rsidRDefault="00C96C58" w:rsidP="00B92A62">
      <w:pPr>
        <w:numPr>
          <w:ilvl w:val="0"/>
          <w:numId w:val="3"/>
        </w:num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3AD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опоры с высокой способностью к диссипации энергии.</w:t>
      </w:r>
    </w:p>
    <w:p w14:paraId="1496633A" w14:textId="2AB51B34" w:rsidR="005A1523" w:rsidRPr="005A1523" w:rsidRDefault="005A1523" w:rsidP="005A1523">
      <w:pPr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52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Способностью к диссипации в данном случае называют возможность</w:t>
      </w:r>
      <w:r w:rsidRPr="005A1523">
        <w:rPr>
          <w:rFonts w:ascii="Times New Roman" w:hAnsi="Times New Roman" w:cs="Times New Roman"/>
          <w:sz w:val="28"/>
          <w:szCs w:val="28"/>
        </w:rPr>
        <w:t xml:space="preserve"> устройства рассеивать энергию во время циклов «нагрузка-перемещение»</w:t>
      </w:r>
    </w:p>
    <w:p w14:paraId="540D7F4C" w14:textId="77777777" w:rsidR="00C96C58" w:rsidRPr="00DA03AD" w:rsidRDefault="00C96C58" w:rsidP="00B92A62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Эластомерные опоры с низкой способностью к диссипации энергии – опоры, диссипативные свойства которых характеризуются коэффициентом вязкого демпфирования ξ, значения которого не превышают 5 % критического значения.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DA03A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изготавливают из пластин резины, изготовленной по технологиям, не предусматривающим повышение ее демпфирующих свойств.</w:t>
      </w:r>
    </w:p>
    <w:p w14:paraId="24D965C5" w14:textId="78BC0EA4" w:rsidR="00C96C58" w:rsidRPr="00837F80" w:rsidRDefault="00771D73" w:rsidP="00B92A62">
      <w:pPr>
        <w:spacing w:before="100" w:beforeAutospacing="1" w:after="100" w:afterAutospacing="1" w:line="36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РМО</w:t>
      </w:r>
      <w:r w:rsidR="00C96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подобного вида </w:t>
      </w:r>
      <w:r w:rsidR="00C96C58" w:rsidRPr="00DA03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просты в изготовлении, малочувствительны к скоростям</w:t>
      </w:r>
      <w:r w:rsidR="00C96C5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96C58" w:rsidRPr="00136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6C58" w:rsidRPr="00DA03A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температуре и старению</w:t>
      </w:r>
      <w:r w:rsidR="00C96C58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к</w:t>
      </w:r>
      <w:r w:rsidR="00C96C58" w:rsidRPr="00DA0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истории нагружения</w:t>
      </w:r>
      <w:r w:rsidR="00C96C58">
        <w:rPr>
          <w:rFonts w:ascii="Times New Roman" w:eastAsia="Times New Roman" w:hAnsi="Times New Roman" w:cs="Times New Roman"/>
          <w:sz w:val="28"/>
          <w:szCs w:val="28"/>
          <w:lang w:eastAsia="ru-RU"/>
        </w:rPr>
        <w:t>, и</w:t>
      </w:r>
      <w:r w:rsidR="00C96C58" w:rsidRPr="00DA0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применяют</w:t>
      </w:r>
      <w:r w:rsidR="00C96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</w:t>
      </w:r>
      <w:r w:rsidR="00C96C58" w:rsidRPr="00DA03A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правило, совместно со специальными демпферами гистерезисного</w:t>
      </w:r>
      <w:r w:rsidR="00C96C58" w:rsidRPr="00136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6C58" w:rsidRPr="00DA0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вязкого типа (рисунок </w:t>
      </w:r>
      <w:r w:rsidR="00963A72" w:rsidRPr="00963A7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96C58" w:rsidRPr="00DA03AD">
        <w:rPr>
          <w:rFonts w:ascii="Times New Roman" w:eastAsia="Times New Roman" w:hAnsi="Times New Roman" w:cs="Times New Roman"/>
          <w:sz w:val="28"/>
          <w:szCs w:val="28"/>
          <w:lang w:eastAsia="ru-RU"/>
        </w:rPr>
        <w:t>), компенсир</w:t>
      </w:r>
      <w:r w:rsidR="00C96C5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96C58" w:rsidRPr="00DA0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ющими низкую способность эластомерных опор к диссипации энергии сейсмических </w:t>
      </w:r>
      <w:r w:rsidR="00C96C58" w:rsidRPr="00DA03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колебаний</w:t>
      </w:r>
      <w:r w:rsidR="00C96C58" w:rsidRPr="00DA03AD">
        <w:rPr>
          <w:rFonts w:eastAsia="Times New Roman" w:cs="Times New Roman"/>
          <w:sz w:val="24"/>
          <w:szCs w:val="24"/>
          <w:lang w:eastAsia="ru-RU"/>
        </w:rPr>
        <w:t>.</w:t>
      </w:r>
      <w:r w:rsidR="00C96C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B274FC" wp14:editId="323EC224">
            <wp:extent cx="6009500" cy="19888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36"/>
                    <a:stretch/>
                  </pic:blipFill>
                  <pic:spPr bwMode="auto">
                    <a:xfrm>
                      <a:off x="0" y="0"/>
                      <a:ext cx="6018969" cy="1991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20444" w14:textId="1E8C3BD2" w:rsidR="00C96C58" w:rsidRDefault="00C96C58" w:rsidP="00B92A62">
      <w:pPr>
        <w:spacing w:line="360" w:lineRule="auto"/>
        <w:ind w:left="36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Рис.</w:t>
      </w:r>
      <w:r w:rsidR="00963A72" w:rsidRPr="00963A72">
        <w:rPr>
          <w:rFonts w:ascii="Times New Roman" w:eastAsiaTheme="minorEastAsia" w:hAnsi="Times New Roman" w:cs="Times New Roman"/>
          <w:iCs/>
          <w:sz w:val="24"/>
          <w:szCs w:val="24"/>
        </w:rPr>
        <w:t>5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– </w:t>
      </w:r>
      <w:r w:rsidRPr="00136EBE">
        <w:rPr>
          <w:rFonts w:ascii="Times New Roman" w:hAnsi="Times New Roman" w:cs="Times New Roman"/>
          <w:sz w:val="24"/>
          <w:szCs w:val="24"/>
        </w:rPr>
        <w:t xml:space="preserve">Фрагмент сейсмоизолирующей системы, состоящей из </w:t>
      </w:r>
      <w:r>
        <w:rPr>
          <w:rFonts w:ascii="Times New Roman" w:hAnsi="Times New Roman" w:cs="Times New Roman"/>
          <w:sz w:val="24"/>
          <w:szCs w:val="24"/>
        </w:rPr>
        <w:t>резинометаллической</w:t>
      </w:r>
      <w:r w:rsidRPr="00136EBE">
        <w:rPr>
          <w:rFonts w:ascii="Times New Roman" w:hAnsi="Times New Roman" w:cs="Times New Roman"/>
          <w:sz w:val="24"/>
          <w:szCs w:val="24"/>
        </w:rPr>
        <w:t xml:space="preserve"> опоры с низкой способностью к диссипации энергии и демпфера</w:t>
      </w:r>
    </w:p>
    <w:p w14:paraId="0B0A8C68" w14:textId="77777777" w:rsidR="00C96C58" w:rsidRDefault="00C96C58" w:rsidP="00B92A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02352A">
        <w:rPr>
          <w:rFonts w:ascii="Times New Roman" w:hAnsi="Times New Roman" w:cs="Times New Roman"/>
          <w:sz w:val="28"/>
          <w:szCs w:val="28"/>
        </w:rPr>
        <w:t xml:space="preserve">иссипативные свойства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02352A">
        <w:rPr>
          <w:rFonts w:ascii="Times New Roman" w:hAnsi="Times New Roman" w:cs="Times New Roman"/>
          <w:sz w:val="28"/>
          <w:szCs w:val="28"/>
        </w:rPr>
        <w:t>ластомерны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2352A">
        <w:rPr>
          <w:rFonts w:ascii="Times New Roman" w:hAnsi="Times New Roman" w:cs="Times New Roman"/>
          <w:sz w:val="28"/>
          <w:szCs w:val="28"/>
        </w:rPr>
        <w:t xml:space="preserve"> опор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235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имеющих</w:t>
      </w:r>
      <w:r w:rsidRPr="0002352A">
        <w:rPr>
          <w:rFonts w:ascii="Times New Roman" w:hAnsi="Times New Roman" w:cs="Times New Roman"/>
          <w:sz w:val="28"/>
          <w:szCs w:val="28"/>
        </w:rPr>
        <w:t xml:space="preserve"> высок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02352A">
        <w:rPr>
          <w:rFonts w:ascii="Times New Roman" w:hAnsi="Times New Roman" w:cs="Times New Roman"/>
          <w:sz w:val="28"/>
          <w:szCs w:val="28"/>
        </w:rPr>
        <w:t xml:space="preserve"> способностью к диссипации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2352A">
        <w:rPr>
          <w:rFonts w:ascii="Times New Roman" w:hAnsi="Times New Roman" w:cs="Times New Roman"/>
          <w:sz w:val="28"/>
          <w:szCs w:val="28"/>
        </w:rPr>
        <w:t xml:space="preserve"> характеризуются коэффициентом вязкого демпфирования ξ со значениями </w:t>
      </w:r>
      <w:r>
        <w:rPr>
          <w:rFonts w:ascii="Times New Roman" w:hAnsi="Times New Roman" w:cs="Times New Roman"/>
          <w:sz w:val="28"/>
          <w:szCs w:val="28"/>
        </w:rPr>
        <w:t>от</w:t>
      </w:r>
      <w:r w:rsidRPr="0002352A">
        <w:rPr>
          <w:rFonts w:ascii="Times New Roman" w:hAnsi="Times New Roman" w:cs="Times New Roman"/>
          <w:sz w:val="28"/>
          <w:szCs w:val="28"/>
        </w:rPr>
        <w:t xml:space="preserve"> 10 % и 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02352A">
        <w:rPr>
          <w:rFonts w:ascii="Times New Roman" w:hAnsi="Times New Roman" w:cs="Times New Roman"/>
          <w:sz w:val="28"/>
          <w:szCs w:val="28"/>
        </w:rPr>
        <w:t xml:space="preserve"> 20 % критического значения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D63D5F">
        <w:rPr>
          <w:rStyle w:val="notion-enable-hover"/>
          <w:rFonts w:ascii="Times New Roman" w:hAnsi="Times New Roman" w:cs="Times New Roman"/>
          <w:sz w:val="28"/>
          <w:szCs w:val="28"/>
        </w:rPr>
        <w:t>зависят в основном от гистерезисных процессов в резине (затрат энергии на ее пластические и нелинейно-упругие деформации)</w:t>
      </w:r>
      <w:r w:rsidRPr="0002352A">
        <w:rPr>
          <w:rFonts w:ascii="Times New Roman" w:hAnsi="Times New Roman" w:cs="Times New Roman"/>
          <w:sz w:val="28"/>
          <w:szCs w:val="28"/>
        </w:rPr>
        <w:t>.</w:t>
      </w:r>
    </w:p>
    <w:p w14:paraId="2EB9343E" w14:textId="5B47E270" w:rsidR="00C96C58" w:rsidRDefault="00771D73" w:rsidP="00B92A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РМО</w:t>
      </w:r>
      <w:r w:rsidR="00C96C58" w:rsidRPr="0008484B">
        <w:rPr>
          <w:rFonts w:ascii="Times New Roman" w:hAnsi="Times New Roman" w:cs="Times New Roman"/>
          <w:sz w:val="28"/>
          <w:szCs w:val="28"/>
        </w:rPr>
        <w:t xml:space="preserve"> с высокой способностью к диссипации энергии </w:t>
      </w:r>
      <w:r w:rsidR="00C96C58">
        <w:rPr>
          <w:rFonts w:ascii="Times New Roman" w:hAnsi="Times New Roman" w:cs="Times New Roman"/>
          <w:sz w:val="28"/>
          <w:szCs w:val="28"/>
        </w:rPr>
        <w:t xml:space="preserve">имеют повышенные </w:t>
      </w:r>
      <w:r w:rsidR="00C96C58" w:rsidRPr="0008484B">
        <w:rPr>
          <w:rFonts w:ascii="Times New Roman" w:hAnsi="Times New Roman" w:cs="Times New Roman"/>
          <w:sz w:val="28"/>
          <w:szCs w:val="28"/>
        </w:rPr>
        <w:t>до требуемого уровня</w:t>
      </w:r>
      <w:r w:rsidR="00C96C58">
        <w:rPr>
          <w:rFonts w:ascii="Times New Roman" w:hAnsi="Times New Roman" w:cs="Times New Roman"/>
          <w:sz w:val="28"/>
          <w:szCs w:val="28"/>
        </w:rPr>
        <w:t xml:space="preserve"> </w:t>
      </w:r>
      <w:r w:rsidR="00C96C58" w:rsidRPr="0008484B">
        <w:rPr>
          <w:rFonts w:ascii="Times New Roman" w:hAnsi="Times New Roman" w:cs="Times New Roman"/>
          <w:sz w:val="28"/>
          <w:szCs w:val="28"/>
        </w:rPr>
        <w:t>демпфирующи</w:t>
      </w:r>
      <w:r w:rsidR="00C96C58">
        <w:rPr>
          <w:rFonts w:ascii="Times New Roman" w:hAnsi="Times New Roman" w:cs="Times New Roman"/>
          <w:sz w:val="28"/>
          <w:szCs w:val="28"/>
        </w:rPr>
        <w:t>е</w:t>
      </w:r>
      <w:r w:rsidR="00C96C58" w:rsidRPr="0008484B">
        <w:rPr>
          <w:rFonts w:ascii="Times New Roman" w:hAnsi="Times New Roman" w:cs="Times New Roman"/>
          <w:sz w:val="28"/>
          <w:szCs w:val="28"/>
        </w:rPr>
        <w:t xml:space="preserve"> свойств</w:t>
      </w:r>
      <w:r w:rsidR="00C96C58">
        <w:rPr>
          <w:rFonts w:ascii="Times New Roman" w:hAnsi="Times New Roman" w:cs="Times New Roman"/>
          <w:sz w:val="28"/>
          <w:szCs w:val="28"/>
        </w:rPr>
        <w:t>а</w:t>
      </w:r>
      <w:r w:rsidR="00C96C58" w:rsidRPr="0008484B">
        <w:rPr>
          <w:rFonts w:ascii="Times New Roman" w:hAnsi="Times New Roman" w:cs="Times New Roman"/>
          <w:sz w:val="28"/>
          <w:szCs w:val="28"/>
        </w:rPr>
        <w:t xml:space="preserve"> </w:t>
      </w:r>
      <w:r w:rsidR="00C96C58">
        <w:rPr>
          <w:rFonts w:ascii="Times New Roman" w:hAnsi="Times New Roman" w:cs="Times New Roman"/>
          <w:sz w:val="28"/>
          <w:szCs w:val="28"/>
        </w:rPr>
        <w:t xml:space="preserve">за счет резиновых </w:t>
      </w:r>
      <w:r w:rsidR="00C96C58" w:rsidRPr="0008484B">
        <w:rPr>
          <w:rFonts w:ascii="Times New Roman" w:hAnsi="Times New Roman" w:cs="Times New Roman"/>
          <w:sz w:val="28"/>
          <w:szCs w:val="28"/>
        </w:rPr>
        <w:t>пластин, изготовленн</w:t>
      </w:r>
      <w:r w:rsidR="00C96C58">
        <w:rPr>
          <w:rFonts w:ascii="Times New Roman" w:hAnsi="Times New Roman" w:cs="Times New Roman"/>
          <w:sz w:val="28"/>
          <w:szCs w:val="28"/>
        </w:rPr>
        <w:t>ых</w:t>
      </w:r>
      <w:r w:rsidR="00C96C58" w:rsidRPr="0008484B">
        <w:rPr>
          <w:rFonts w:ascii="Times New Roman" w:hAnsi="Times New Roman" w:cs="Times New Roman"/>
          <w:sz w:val="28"/>
          <w:szCs w:val="28"/>
        </w:rPr>
        <w:t xml:space="preserve"> по специальным технологиям</w:t>
      </w:r>
      <w:r w:rsidR="00C96C58">
        <w:rPr>
          <w:rFonts w:ascii="Times New Roman" w:hAnsi="Times New Roman" w:cs="Times New Roman"/>
          <w:sz w:val="28"/>
          <w:szCs w:val="28"/>
        </w:rPr>
        <w:t>.</w:t>
      </w:r>
    </w:p>
    <w:p w14:paraId="12160CC9" w14:textId="77777777" w:rsidR="00C96C58" w:rsidRPr="0008484B" w:rsidRDefault="00C96C58" w:rsidP="00B92A62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08484B">
        <w:rPr>
          <w:rFonts w:ascii="Times New Roman" w:hAnsi="Times New Roman" w:cs="Times New Roman"/>
          <w:sz w:val="28"/>
          <w:szCs w:val="28"/>
        </w:rPr>
        <w:t>ксплуатационные, жесткостные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8484B">
        <w:rPr>
          <w:rFonts w:ascii="Times New Roman" w:hAnsi="Times New Roman" w:cs="Times New Roman"/>
          <w:sz w:val="28"/>
          <w:szCs w:val="28"/>
        </w:rPr>
        <w:t>диссипативные характеристики</w:t>
      </w:r>
      <w:r>
        <w:rPr>
          <w:rFonts w:ascii="Times New Roman" w:hAnsi="Times New Roman" w:cs="Times New Roman"/>
          <w:sz w:val="28"/>
          <w:szCs w:val="28"/>
        </w:rPr>
        <w:t xml:space="preserve"> опор данного вида</w:t>
      </w:r>
      <w:r w:rsidRPr="0008484B">
        <w:rPr>
          <w:rFonts w:ascii="Times New Roman" w:hAnsi="Times New Roman" w:cs="Times New Roman"/>
          <w:sz w:val="28"/>
          <w:szCs w:val="28"/>
        </w:rPr>
        <w:t xml:space="preserve"> зависят от скоростей и истории нагружения, температуры окружающей среды и старения</w:t>
      </w:r>
      <w:r>
        <w:rPr>
          <w:rFonts w:ascii="Times New Roman" w:hAnsi="Times New Roman" w:cs="Times New Roman"/>
          <w:sz w:val="28"/>
          <w:szCs w:val="28"/>
        </w:rPr>
        <w:t xml:space="preserve"> в отличие от опор с низкой </w:t>
      </w:r>
      <w:r w:rsidRPr="0008484B">
        <w:rPr>
          <w:rFonts w:ascii="Times New Roman" w:hAnsi="Times New Roman" w:cs="Times New Roman"/>
          <w:sz w:val="28"/>
          <w:szCs w:val="28"/>
        </w:rPr>
        <w:t>способностью к диссипации энергии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08484B">
        <w:rPr>
          <w:rFonts w:ascii="Times New Roman" w:hAnsi="Times New Roman" w:cs="Times New Roman"/>
          <w:sz w:val="28"/>
          <w:szCs w:val="28"/>
        </w:rPr>
        <w:t>обладают способностью к горизонтальным сдвиговым деформациям до 200 %–350%.</w:t>
      </w:r>
    </w:p>
    <w:p w14:paraId="72F541D3" w14:textId="140722EF" w:rsidR="00C96C58" w:rsidRDefault="00C96C58" w:rsidP="00B92A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23FBF">
        <w:rPr>
          <w:rFonts w:ascii="Times New Roman" w:hAnsi="Times New Roman" w:cs="Times New Roman"/>
          <w:sz w:val="28"/>
          <w:szCs w:val="28"/>
        </w:rPr>
        <w:t xml:space="preserve"> зонах с высокой в горизон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723FBF">
        <w:rPr>
          <w:rFonts w:ascii="Times New Roman" w:hAnsi="Times New Roman" w:cs="Times New Roman"/>
          <w:sz w:val="28"/>
          <w:szCs w:val="28"/>
        </w:rPr>
        <w:t xml:space="preserve">альном направлении </w:t>
      </w:r>
      <w:r w:rsidRPr="006B1CEC">
        <w:rPr>
          <w:rFonts w:ascii="Times New Roman" w:hAnsi="Times New Roman" w:cs="Times New Roman"/>
          <w:sz w:val="28"/>
          <w:szCs w:val="28"/>
        </w:rPr>
        <w:t>сейсмичностью часто применяемым типом сейсмоизолирующих элементов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B1CEC">
        <w:rPr>
          <w:rFonts w:ascii="Times New Roman" w:hAnsi="Times New Roman" w:cs="Times New Roman"/>
          <w:sz w:val="28"/>
          <w:szCs w:val="28"/>
        </w:rPr>
        <w:t xml:space="preserve">тся резинометаллические опоры со свинцовыми сердечниками, изготавливаемых из пластин резины, обладающей низкими диссипативными свойствами. Свинцовый сердечник </w:t>
      </w:r>
      <w:r>
        <w:rPr>
          <w:rFonts w:ascii="Times New Roman" w:hAnsi="Times New Roman" w:cs="Times New Roman"/>
          <w:sz w:val="28"/>
          <w:szCs w:val="28"/>
        </w:rPr>
        <w:t xml:space="preserve">в таком случае </w:t>
      </w:r>
      <w:r w:rsidRPr="006B1CEC">
        <w:rPr>
          <w:rFonts w:ascii="Times New Roman" w:hAnsi="Times New Roman" w:cs="Times New Roman"/>
          <w:sz w:val="28"/>
          <w:szCs w:val="28"/>
        </w:rPr>
        <w:t xml:space="preserve">располагают в отверстиях в центре или по периметру опоры и его суммарный диаметр </w:t>
      </w:r>
      <w:r>
        <w:rPr>
          <w:rFonts w:ascii="Times New Roman" w:hAnsi="Times New Roman" w:cs="Times New Roman"/>
          <w:sz w:val="28"/>
          <w:szCs w:val="28"/>
        </w:rPr>
        <w:t>принимает значения</w:t>
      </w:r>
      <w:r w:rsidRPr="006B1CEC">
        <w:rPr>
          <w:rFonts w:ascii="Times New Roman" w:hAnsi="Times New Roman" w:cs="Times New Roman"/>
          <w:sz w:val="28"/>
          <w:szCs w:val="28"/>
        </w:rPr>
        <w:t xml:space="preserve"> от 15 % до </w:t>
      </w:r>
      <w:r w:rsidRPr="006B1CEC">
        <w:rPr>
          <w:rFonts w:ascii="Times New Roman" w:hAnsi="Times New Roman" w:cs="Times New Roman"/>
          <w:sz w:val="28"/>
          <w:szCs w:val="28"/>
        </w:rPr>
        <w:lastRenderedPageBreak/>
        <w:t xml:space="preserve">33 % внешнего диаметра опоры. Общий вид одного из возможных вариантов конструктивных решений </w:t>
      </w:r>
      <w:r>
        <w:rPr>
          <w:rFonts w:ascii="Times New Roman" w:hAnsi="Times New Roman" w:cs="Times New Roman"/>
          <w:sz w:val="28"/>
          <w:szCs w:val="28"/>
        </w:rPr>
        <w:t>резинометаллических</w:t>
      </w:r>
      <w:r w:rsidRPr="006B1CEC">
        <w:rPr>
          <w:rFonts w:ascii="Times New Roman" w:hAnsi="Times New Roman" w:cs="Times New Roman"/>
          <w:sz w:val="28"/>
          <w:szCs w:val="28"/>
        </w:rPr>
        <w:t xml:space="preserve"> опор со свинцовыми сердечниками показан на рисунке </w:t>
      </w:r>
      <w:r w:rsidR="00963A72" w:rsidRPr="00963A72">
        <w:rPr>
          <w:rFonts w:ascii="Times New Roman" w:hAnsi="Times New Roman" w:cs="Times New Roman"/>
          <w:sz w:val="28"/>
          <w:szCs w:val="28"/>
        </w:rPr>
        <w:t>6</w:t>
      </w:r>
      <w:r w:rsidRPr="006B1CEC">
        <w:rPr>
          <w:rFonts w:ascii="Times New Roman" w:hAnsi="Times New Roman" w:cs="Times New Roman"/>
          <w:sz w:val="28"/>
          <w:szCs w:val="28"/>
        </w:rPr>
        <w:t>.</w:t>
      </w:r>
    </w:p>
    <w:p w14:paraId="45EB2E71" w14:textId="77777777" w:rsidR="00C96C58" w:rsidRDefault="00C96C58" w:rsidP="00B92A6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AA9A59" wp14:editId="27F015CF">
            <wp:extent cx="5940425" cy="27432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95"/>
                    <a:stretch/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618961" w14:textId="0DA1C384" w:rsidR="00C96C58" w:rsidRDefault="00C96C58" w:rsidP="00B92A62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Рис.</w:t>
      </w:r>
      <w:r w:rsidR="00963A72" w:rsidRPr="00963A72">
        <w:rPr>
          <w:rFonts w:ascii="Times New Roman" w:eastAsiaTheme="minorEastAsia" w:hAnsi="Times New Roman" w:cs="Times New Roman"/>
          <w:iCs/>
          <w:sz w:val="24"/>
          <w:szCs w:val="24"/>
        </w:rPr>
        <w:t>6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– </w:t>
      </w:r>
      <w:r w:rsidRPr="006B1CEC">
        <w:rPr>
          <w:rFonts w:ascii="Times New Roman" w:hAnsi="Times New Roman" w:cs="Times New Roman"/>
          <w:sz w:val="24"/>
          <w:szCs w:val="24"/>
        </w:rPr>
        <w:t>Эластомерная опора со свинцовым сердечником</w:t>
      </w:r>
    </w:p>
    <w:p w14:paraId="06FD2859" w14:textId="65EB9A38" w:rsidR="00ED612C" w:rsidRDefault="00ED612C" w:rsidP="008220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Распол</w:t>
      </w:r>
      <w:r w:rsidR="0082204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га</w:t>
      </w:r>
      <w:r w:rsidR="0082204D">
        <w:rPr>
          <w:rFonts w:ascii="Times New Roman" w:hAnsi="Times New Roman" w:cs="Times New Roman"/>
          <w:sz w:val="28"/>
          <w:szCs w:val="28"/>
        </w:rPr>
        <w:t xml:space="preserve">ются </w:t>
      </w:r>
      <w:r w:rsidR="002F1025">
        <w:rPr>
          <w:rFonts w:ascii="Times New Roman" w:hAnsi="Times New Roman" w:cs="Times New Roman"/>
          <w:sz w:val="28"/>
          <w:szCs w:val="28"/>
        </w:rPr>
        <w:t>подобные резинометаллические опоры</w:t>
      </w:r>
      <w:r w:rsidR="0082204D">
        <w:rPr>
          <w:rFonts w:ascii="Times New Roman" w:hAnsi="Times New Roman" w:cs="Times New Roman"/>
          <w:sz w:val="28"/>
          <w:szCs w:val="28"/>
        </w:rPr>
        <w:t xml:space="preserve"> обычно в уровне фундамента, но могут быть использованы на разных уровнях всего здания. Приближенный вид наиболее часто использованного варианта устройства представлен на рисунке </w:t>
      </w:r>
      <w:r w:rsidR="00963A72" w:rsidRPr="00963A72">
        <w:rPr>
          <w:rFonts w:ascii="Times New Roman" w:hAnsi="Times New Roman" w:cs="Times New Roman"/>
          <w:sz w:val="28"/>
          <w:szCs w:val="28"/>
        </w:rPr>
        <w:t>7</w:t>
      </w:r>
      <w:r w:rsidR="0082204D">
        <w:rPr>
          <w:rFonts w:ascii="Times New Roman" w:hAnsi="Times New Roman" w:cs="Times New Roman"/>
          <w:sz w:val="28"/>
          <w:szCs w:val="28"/>
        </w:rPr>
        <w:t>.</w:t>
      </w:r>
    </w:p>
    <w:p w14:paraId="3D988FB2" w14:textId="2CB0CDF6" w:rsidR="0082204D" w:rsidRDefault="0082204D" w:rsidP="0082204D">
      <w:pPr>
        <w:spacing w:line="360" w:lineRule="auto"/>
        <w:jc w:val="center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noProof/>
          <w:sz w:val="28"/>
          <w:szCs w:val="28"/>
        </w:rPr>
        <w:drawing>
          <wp:inline distT="0" distB="0" distL="0" distR="0" wp14:anchorId="77C4DA02" wp14:editId="631E175C">
            <wp:extent cx="5009091" cy="2163199"/>
            <wp:effectExtent l="0" t="0" r="127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743" cy="217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BD5A4" w14:textId="767683B1" w:rsidR="0082204D" w:rsidRDefault="0082204D" w:rsidP="008220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Рис.</w:t>
      </w:r>
      <w:r w:rsidR="00963A72" w:rsidRPr="00963A72">
        <w:rPr>
          <w:rFonts w:ascii="Times New Roman" w:eastAsiaTheme="minorEastAsia" w:hAnsi="Times New Roman" w:cs="Times New Roman"/>
          <w:iCs/>
          <w:sz w:val="24"/>
          <w:szCs w:val="24"/>
        </w:rPr>
        <w:t>7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Схема расположения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сейсмоизоляторов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системе здания</w:t>
      </w:r>
    </w:p>
    <w:p w14:paraId="15DA2EA3" w14:textId="4F6496D6" w:rsidR="0082204D" w:rsidRPr="002F1025" w:rsidRDefault="0082204D" w:rsidP="002F1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Под субструктурой в данном случае понимается </w:t>
      </w:r>
      <w:r w:rsidR="002F1025">
        <w:rPr>
          <w:rFonts w:ascii="Times New Roman" w:hAnsi="Times New Roman" w:cs="Times New Roman"/>
          <w:sz w:val="28"/>
          <w:szCs w:val="28"/>
        </w:rPr>
        <w:t>ч</w:t>
      </w:r>
      <w:r w:rsidR="002F1025" w:rsidRPr="0082204D">
        <w:rPr>
          <w:rFonts w:ascii="Times New Roman" w:hAnsi="Times New Roman" w:cs="Times New Roman"/>
          <w:sz w:val="28"/>
          <w:szCs w:val="28"/>
        </w:rPr>
        <w:t>асть здания,</w:t>
      </w:r>
      <w:r w:rsidR="002F1025">
        <w:rPr>
          <w:rFonts w:ascii="Times New Roman" w:hAnsi="Times New Roman" w:cs="Times New Roman"/>
          <w:sz w:val="28"/>
          <w:szCs w:val="28"/>
        </w:rPr>
        <w:t xml:space="preserve"> </w:t>
      </w:r>
      <w:r w:rsidRPr="0082204D">
        <w:rPr>
          <w:rFonts w:ascii="Times New Roman" w:hAnsi="Times New Roman" w:cs="Times New Roman"/>
          <w:sz w:val="28"/>
          <w:szCs w:val="28"/>
        </w:rPr>
        <w:t xml:space="preserve">расположенная ниже </w:t>
      </w:r>
      <w:proofErr w:type="spellStart"/>
      <w:r w:rsidRPr="0082204D">
        <w:rPr>
          <w:rFonts w:ascii="Times New Roman" w:hAnsi="Times New Roman" w:cs="Times New Roman"/>
          <w:sz w:val="28"/>
          <w:szCs w:val="28"/>
        </w:rPr>
        <w:t>сейсмоизолирующего</w:t>
      </w:r>
      <w:proofErr w:type="spellEnd"/>
      <w:r w:rsidRPr="0082204D">
        <w:rPr>
          <w:rFonts w:ascii="Times New Roman" w:hAnsi="Times New Roman" w:cs="Times New Roman"/>
          <w:sz w:val="28"/>
          <w:szCs w:val="28"/>
        </w:rPr>
        <w:t xml:space="preserve"> слоя</w:t>
      </w:r>
      <w:r w:rsidR="002F1025">
        <w:rPr>
          <w:rFonts w:ascii="Times New Roman" w:hAnsi="Times New Roman" w:cs="Times New Roman"/>
          <w:sz w:val="28"/>
          <w:szCs w:val="28"/>
        </w:rPr>
        <w:t>,</w:t>
      </w:r>
      <w:r w:rsidR="002F1025" w:rsidRPr="002F1025">
        <w:rPr>
          <w:rFonts w:ascii="Times New Roman" w:hAnsi="Times New Roman" w:cs="Times New Roman"/>
          <w:sz w:val="28"/>
          <w:szCs w:val="28"/>
        </w:rPr>
        <w:t xml:space="preserve"> </w:t>
      </w:r>
      <w:r w:rsidR="002F1025" w:rsidRPr="0082204D">
        <w:rPr>
          <w:rFonts w:ascii="Times New Roman" w:hAnsi="Times New Roman" w:cs="Times New Roman"/>
          <w:sz w:val="28"/>
          <w:szCs w:val="28"/>
        </w:rPr>
        <w:t>включая фундамент</w:t>
      </w:r>
      <w:r w:rsidRPr="0082204D">
        <w:rPr>
          <w:rFonts w:ascii="Times New Roman" w:hAnsi="Times New Roman" w:cs="Times New Roman"/>
          <w:sz w:val="28"/>
          <w:szCs w:val="28"/>
        </w:rPr>
        <w:t>.</w:t>
      </w:r>
      <w:r w:rsidR="002F1025">
        <w:rPr>
          <w:rFonts w:ascii="Times New Roman" w:hAnsi="Times New Roman" w:cs="Times New Roman"/>
          <w:sz w:val="28"/>
          <w:szCs w:val="28"/>
        </w:rPr>
        <w:t xml:space="preserve"> А </w:t>
      </w:r>
      <w:r w:rsidR="002F1025">
        <w:rPr>
          <w:rFonts w:ascii="Times New Roman" w:hAnsi="Times New Roman" w:cs="Times New Roman"/>
          <w:sz w:val="28"/>
          <w:szCs w:val="28"/>
        </w:rPr>
        <w:lastRenderedPageBreak/>
        <w:t xml:space="preserve">остальные элементы сооружения, сейсмически защищенные и расположенные выше </w:t>
      </w:r>
      <w:proofErr w:type="spellStart"/>
      <w:r w:rsidR="002F1025">
        <w:rPr>
          <w:rFonts w:ascii="Times New Roman" w:hAnsi="Times New Roman" w:cs="Times New Roman"/>
          <w:sz w:val="28"/>
          <w:szCs w:val="28"/>
        </w:rPr>
        <w:t>сейсмоизоляторов</w:t>
      </w:r>
      <w:proofErr w:type="spellEnd"/>
      <w:r w:rsidR="002F1025">
        <w:rPr>
          <w:rFonts w:ascii="Times New Roman" w:hAnsi="Times New Roman" w:cs="Times New Roman"/>
          <w:sz w:val="28"/>
          <w:szCs w:val="28"/>
        </w:rPr>
        <w:t xml:space="preserve"> называются суперструктурой.</w:t>
      </w:r>
    </w:p>
    <w:p w14:paraId="7F7AA462" w14:textId="31929BC1" w:rsidR="00CC0363" w:rsidRDefault="00C16AFA" w:rsidP="002F10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1 приведены некоторые параметры</w:t>
      </w:r>
      <w:r w:rsidR="00771D73">
        <w:rPr>
          <w:rFonts w:ascii="Times New Roman" w:hAnsi="Times New Roman" w:cs="Times New Roman"/>
          <w:sz w:val="28"/>
          <w:szCs w:val="28"/>
        </w:rPr>
        <w:t xml:space="preserve"> РМО,</w:t>
      </w:r>
      <w:r>
        <w:rPr>
          <w:rFonts w:ascii="Times New Roman" w:hAnsi="Times New Roman" w:cs="Times New Roman"/>
          <w:sz w:val="28"/>
          <w:szCs w:val="28"/>
        </w:rPr>
        <w:t xml:space="preserve"> наиболее часто используемых в исследованиях</w:t>
      </w:r>
      <w:r w:rsidR="00771D73">
        <w:rPr>
          <w:rFonts w:ascii="Times New Roman" w:hAnsi="Times New Roman" w:cs="Times New Roman"/>
          <w:sz w:val="28"/>
          <w:szCs w:val="28"/>
        </w:rPr>
        <w:t>.</w:t>
      </w:r>
    </w:p>
    <w:p w14:paraId="7EAD7CE3" w14:textId="144E4857" w:rsidR="001E3F46" w:rsidRDefault="001E3F46" w:rsidP="001E3F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39E7B5" wp14:editId="49C9A58A">
            <wp:extent cx="5940425" cy="2160905"/>
            <wp:effectExtent l="0" t="0" r="3175" b="0"/>
            <wp:docPr id="22" name="Рисунок 22" descr="Изображение выглядит как текст, шкаф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текст, шкафчик&#10;&#10;Автоматически созданное описание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57AF4" w14:textId="7256A821" w:rsidR="00C16AFA" w:rsidRPr="00723FBF" w:rsidRDefault="00771D73" w:rsidP="00B92A62">
      <w:pPr>
        <w:spacing w:line="360" w:lineRule="auto"/>
        <w:ind w:firstLine="709"/>
        <w:jc w:val="center"/>
        <w:rPr>
          <w:rFonts w:ascii="Times New Roman" w:eastAsiaTheme="minorEastAsia" w:hAnsi="Times New Roman" w:cs="Times New Roman"/>
          <w:iCs/>
          <w:sz w:val="44"/>
          <w:szCs w:val="4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Таблица 1</w:t>
      </w:r>
      <w:r w:rsidR="00C16AFA">
        <w:rPr>
          <w:rFonts w:ascii="Times New Roman" w:eastAsiaTheme="minorEastAsia" w:hAnsi="Times New Roman" w:cs="Times New Roman"/>
          <w:iCs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Характеристики эластомерных опор</w:t>
      </w:r>
    </w:p>
    <w:p w14:paraId="1F013592" w14:textId="0B681803" w:rsidR="00CC0363" w:rsidRPr="00C40013" w:rsidRDefault="00CC0363" w:rsidP="001E3F46">
      <w:pPr>
        <w:spacing w:line="360" w:lineRule="auto"/>
        <w:rPr>
          <w:rFonts w:eastAsiaTheme="majorEastAsia" w:cs="Times New Roman"/>
          <w:b/>
          <w:color w:val="000000" w:themeColor="text1"/>
          <w:sz w:val="28"/>
          <w:szCs w:val="28"/>
        </w:rPr>
      </w:pPr>
    </w:p>
    <w:p w14:paraId="6ED40665" w14:textId="77777777" w:rsidR="00C16AFA" w:rsidRDefault="00C16AFA" w:rsidP="00BD0B28">
      <w:pPr>
        <w:pStyle w:val="2"/>
        <w:ind w:firstLine="0"/>
        <w:jc w:val="center"/>
        <w:rPr>
          <w:rFonts w:eastAsiaTheme="minorEastAsia"/>
        </w:rPr>
      </w:pPr>
      <w:bookmarkStart w:id="4" w:name="_Toc11325106"/>
      <w:r>
        <w:rPr>
          <w:rFonts w:eastAsiaTheme="minorEastAsia"/>
        </w:rPr>
        <w:t>1.2</w:t>
      </w:r>
      <w:r w:rsidRPr="00AD2B9A">
        <w:rPr>
          <w:rFonts w:eastAsiaTheme="minorEastAsia"/>
        </w:rPr>
        <w:t xml:space="preserve">. </w:t>
      </w:r>
      <w:r>
        <w:rPr>
          <w:rFonts w:eastAsiaTheme="minorEastAsia"/>
        </w:rPr>
        <w:t>Генетический алгоритм</w:t>
      </w:r>
    </w:p>
    <w:p w14:paraId="57063851" w14:textId="6848C095" w:rsidR="00C16AFA" w:rsidRPr="00AD2B9A" w:rsidRDefault="00C16AFA" w:rsidP="00B92A62">
      <w:pPr>
        <w:pStyle w:val="ad"/>
        <w:spacing w:line="360" w:lineRule="auto"/>
        <w:ind w:firstLine="709"/>
        <w:jc w:val="both"/>
        <w:rPr>
          <w:sz w:val="28"/>
        </w:rPr>
      </w:pPr>
      <w:r w:rsidRPr="00AD2B9A">
        <w:rPr>
          <w:sz w:val="28"/>
        </w:rPr>
        <w:t>Для</w:t>
      </w:r>
      <w:r w:rsidRPr="00B70A0C">
        <w:rPr>
          <w:sz w:val="28"/>
        </w:rPr>
        <w:t xml:space="preserve"> </w:t>
      </w:r>
      <w:r w:rsidRPr="00AD2B9A">
        <w:rPr>
          <w:sz w:val="28"/>
        </w:rPr>
        <w:t>оптимизаци</w:t>
      </w:r>
      <w:r>
        <w:rPr>
          <w:sz w:val="28"/>
        </w:rPr>
        <w:t>и</w:t>
      </w:r>
      <w:r w:rsidRPr="00AD2B9A">
        <w:rPr>
          <w:sz w:val="28"/>
        </w:rPr>
        <w:t xml:space="preserve"> подбора параметров будем использовать эвристический алгоритм поиска, использующий методы случайного подбора, комбинирования и вариации искомых параметров с использованием механизмов, аналогичных естественному отбору в природе. Речь о генетическом алгоритме (</w:t>
      </w:r>
      <w:proofErr w:type="spellStart"/>
      <w:r w:rsidRPr="00AD2B9A">
        <w:rPr>
          <w:sz w:val="28"/>
        </w:rPr>
        <w:t>Genetic</w:t>
      </w:r>
      <w:proofErr w:type="spellEnd"/>
      <w:r w:rsidRPr="00AD2B9A">
        <w:rPr>
          <w:sz w:val="28"/>
        </w:rPr>
        <w:t xml:space="preserve"> </w:t>
      </w:r>
      <w:proofErr w:type="spellStart"/>
      <w:r w:rsidRPr="00AD2B9A">
        <w:rPr>
          <w:sz w:val="28"/>
        </w:rPr>
        <w:t>algorithm</w:t>
      </w:r>
      <w:proofErr w:type="spellEnd"/>
      <w:r w:rsidRPr="00AD2B9A">
        <w:rPr>
          <w:sz w:val="28"/>
        </w:rPr>
        <w:t xml:space="preserve">, GA) - самой ранней, наиболее известной и наиболее широко используемой разновидности эволюционных </w:t>
      </w:r>
      <w:r w:rsidR="00285D13" w:rsidRPr="00AD2B9A">
        <w:rPr>
          <w:sz w:val="28"/>
        </w:rPr>
        <w:t>вычислений</w:t>
      </w:r>
      <w:r w:rsidR="00285D13" w:rsidRPr="00285D13">
        <w:rPr>
          <w:sz w:val="28"/>
        </w:rPr>
        <w:t xml:space="preserve"> [</w:t>
      </w:r>
      <w:r w:rsidR="002B4516" w:rsidRPr="002B4516">
        <w:rPr>
          <w:sz w:val="28"/>
        </w:rPr>
        <w:t>9</w:t>
      </w:r>
      <w:r w:rsidR="00285D13" w:rsidRPr="00285D13">
        <w:rPr>
          <w:sz w:val="28"/>
        </w:rPr>
        <w:t>]</w:t>
      </w:r>
      <w:r w:rsidRPr="00AD2B9A">
        <w:rPr>
          <w:sz w:val="28"/>
        </w:rPr>
        <w:t>.</w:t>
      </w:r>
    </w:p>
    <w:p w14:paraId="24AB5D5C" w14:textId="45A2729B" w:rsidR="00C16AFA" w:rsidRDefault="00C16AFA" w:rsidP="00B92A62">
      <w:pPr>
        <w:pStyle w:val="ad"/>
        <w:spacing w:line="360" w:lineRule="auto"/>
        <w:ind w:firstLine="709"/>
        <w:jc w:val="both"/>
        <w:rPr>
          <w:sz w:val="28"/>
        </w:rPr>
      </w:pPr>
      <w:r w:rsidRPr="00AD2B9A">
        <w:rPr>
          <w:sz w:val="28"/>
        </w:rPr>
        <w:t>Так как мы можем представить каждое возможное решение поставленной задачи в виде (битовой) строки данных, то использование генетического алгоритма реально. В таком случае каждое возможное решение именуется «</w:t>
      </w:r>
      <w:proofErr w:type="spellStart"/>
      <w:r w:rsidRPr="00AD2B9A">
        <w:rPr>
          <w:sz w:val="28"/>
        </w:rPr>
        <w:t>кандидатным</w:t>
      </w:r>
      <w:proofErr w:type="spellEnd"/>
      <w:r w:rsidRPr="00AD2B9A">
        <w:rPr>
          <w:sz w:val="28"/>
        </w:rPr>
        <w:t xml:space="preserve"> решением», или «особью», в то время как группа особей называется генетико-алгоритмической «популяцией». Это означает, что нам нужно закодировать каждый параметр задачи в виде битовой строки.</w:t>
      </w:r>
    </w:p>
    <w:p w14:paraId="04138E56" w14:textId="7D482D8A" w:rsidR="00540E06" w:rsidRPr="00AD2B9A" w:rsidRDefault="00540E06" w:rsidP="00B92A62">
      <w:pPr>
        <w:pStyle w:val="ad"/>
        <w:spacing w:line="360" w:lineRule="auto"/>
        <w:ind w:firstLine="709"/>
        <w:jc w:val="both"/>
        <w:rPr>
          <w:sz w:val="28"/>
        </w:rPr>
      </w:pPr>
      <w:r w:rsidRPr="00AD2B9A">
        <w:rPr>
          <w:sz w:val="28"/>
        </w:rPr>
        <w:lastRenderedPageBreak/>
        <w:t xml:space="preserve">Каждая особь кодируется битовой строкой (вида: “010101”), а каждый бит называется </w:t>
      </w:r>
      <w:proofErr w:type="spellStart"/>
      <w:r w:rsidRPr="00AD2B9A">
        <w:rPr>
          <w:sz w:val="28"/>
        </w:rPr>
        <w:t>аллелем</w:t>
      </w:r>
      <w:proofErr w:type="spellEnd"/>
      <w:r w:rsidRPr="00AD2B9A">
        <w:rPr>
          <w:sz w:val="28"/>
        </w:rPr>
        <w:t>. Последовательность бит в особи, которая содержит информацию о каком-то признаке этой особи, называется геном. Конкретные гены называются генотипами, а специфичный для конкретной задачи параметр, который представлен генотипом, называется фенотипом. Совокупность всех генов особи называется хромосомой.</w:t>
      </w:r>
    </w:p>
    <w:p w14:paraId="5D295568" w14:textId="5507FF18" w:rsidR="00C16AFA" w:rsidRDefault="00C16AFA" w:rsidP="00B92A62">
      <w:pPr>
        <w:pStyle w:val="ad"/>
        <w:spacing w:line="360" w:lineRule="auto"/>
        <w:ind w:firstLine="709"/>
        <w:jc w:val="both"/>
        <w:rPr>
          <w:sz w:val="28"/>
        </w:rPr>
      </w:pPr>
      <w:r w:rsidRPr="00AD2B9A">
        <w:rPr>
          <w:sz w:val="28"/>
        </w:rPr>
        <w:t>После определ</w:t>
      </w:r>
      <w:r w:rsidR="00C52B13">
        <w:rPr>
          <w:sz w:val="28"/>
        </w:rPr>
        <w:t xml:space="preserve">ения </w:t>
      </w:r>
      <w:r w:rsidRPr="00AD2B9A">
        <w:rPr>
          <w:sz w:val="28"/>
        </w:rPr>
        <w:t>схем</w:t>
      </w:r>
      <w:r w:rsidR="00C52B13">
        <w:rPr>
          <w:sz w:val="28"/>
        </w:rPr>
        <w:t>ы</w:t>
      </w:r>
      <w:r w:rsidRPr="00AD2B9A">
        <w:rPr>
          <w:sz w:val="28"/>
        </w:rPr>
        <w:t xml:space="preserve"> кодирования, реш</w:t>
      </w:r>
      <w:r w:rsidR="00C52B13">
        <w:rPr>
          <w:sz w:val="28"/>
        </w:rPr>
        <w:t>ается</w:t>
      </w:r>
      <w:r w:rsidRPr="00AD2B9A">
        <w:rPr>
          <w:sz w:val="28"/>
        </w:rPr>
        <w:t>, как оценить «приспособленность»</w:t>
      </w:r>
      <w:r w:rsidR="00C52B13">
        <w:rPr>
          <w:sz w:val="28"/>
        </w:rPr>
        <w:t xml:space="preserve"> - функцию соответствия, необходимую нам, для </w:t>
      </w:r>
      <w:r w:rsidRPr="00AD2B9A">
        <w:rPr>
          <w:sz w:val="28"/>
        </w:rPr>
        <w:t>каждого</w:t>
      </w:r>
      <w:r w:rsidR="00C52B13">
        <w:rPr>
          <w:sz w:val="28"/>
        </w:rPr>
        <w:t xml:space="preserve"> возможного</w:t>
      </w:r>
      <w:r w:rsidRPr="00AD2B9A">
        <w:rPr>
          <w:sz w:val="28"/>
        </w:rPr>
        <w:t xml:space="preserve"> решения. </w:t>
      </w:r>
      <w:r w:rsidR="00C52B13">
        <w:rPr>
          <w:sz w:val="28"/>
        </w:rPr>
        <w:t>Х</w:t>
      </w:r>
      <w:r w:rsidRPr="00AD2B9A">
        <w:rPr>
          <w:sz w:val="28"/>
        </w:rPr>
        <w:t>ороше</w:t>
      </w:r>
      <w:r w:rsidR="00C52B13">
        <w:rPr>
          <w:sz w:val="28"/>
        </w:rPr>
        <w:t>е и емкое</w:t>
      </w:r>
      <w:r w:rsidRPr="00AD2B9A">
        <w:rPr>
          <w:sz w:val="28"/>
        </w:rPr>
        <w:t xml:space="preserve"> определения функции приспособленности</w:t>
      </w:r>
      <w:r w:rsidR="00C52B13">
        <w:rPr>
          <w:sz w:val="28"/>
        </w:rPr>
        <w:t xml:space="preserve"> способствует лучшей симуляции эволюционного процесса</w:t>
      </w:r>
      <w:r w:rsidRPr="00AD2B9A">
        <w:rPr>
          <w:sz w:val="28"/>
        </w:rPr>
        <w:t>. В задаче с генетическим алгоритмом нет жестких правил для определения функции приспособленности</w:t>
      </w:r>
      <w:r w:rsidR="00C52B13">
        <w:rPr>
          <w:sz w:val="28"/>
        </w:rPr>
        <w:t>, поэтому, в общем случае, эта функция может представлять из себя что угодно, но при этом почти всегда используется параметр минимизации или максимизации заданной функции</w:t>
      </w:r>
      <w:r w:rsidRPr="00AD2B9A">
        <w:rPr>
          <w:sz w:val="28"/>
        </w:rPr>
        <w:t xml:space="preserve">. </w:t>
      </w:r>
      <w:r w:rsidR="00C52B13">
        <w:rPr>
          <w:sz w:val="28"/>
        </w:rPr>
        <w:t xml:space="preserve">Для лучшего определения функции </w:t>
      </w:r>
      <w:r w:rsidR="005A2FC8">
        <w:rPr>
          <w:sz w:val="28"/>
        </w:rPr>
        <w:t xml:space="preserve">соответствия </w:t>
      </w:r>
      <w:r w:rsidRPr="00AD2B9A">
        <w:rPr>
          <w:sz w:val="28"/>
        </w:rPr>
        <w:t xml:space="preserve">проектировщик генетического алгоритма </w:t>
      </w:r>
      <w:r w:rsidR="005A2FC8">
        <w:rPr>
          <w:sz w:val="28"/>
        </w:rPr>
        <w:t>должен иметь</w:t>
      </w:r>
      <w:r w:rsidRPr="00AD2B9A">
        <w:rPr>
          <w:sz w:val="28"/>
        </w:rPr>
        <w:t xml:space="preserve"> достаточно хорошее понимание задачи</w:t>
      </w:r>
      <w:r w:rsidR="00C52B13">
        <w:rPr>
          <w:sz w:val="28"/>
        </w:rPr>
        <w:t>.</w:t>
      </w:r>
    </w:p>
    <w:p w14:paraId="2ED20E37" w14:textId="17C3A8CE" w:rsidR="00540E06" w:rsidRDefault="00540E06" w:rsidP="00B92A62">
      <w:pPr>
        <w:pStyle w:val="ad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После формирования начальной популяции, выбора схемы кодирования и функции соответствия, работу алгоритма можно разделить на три основных этапа: отбор, размножение и мутацию. Каждый </w:t>
      </w:r>
      <w:r w:rsidR="007D29ED">
        <w:rPr>
          <w:sz w:val="28"/>
        </w:rPr>
        <w:t>из этих шагов несет важную роль в процессе симуляции эволюции и может быть реализован по-разному. Они будут повторяться пока не будет получен устраивающий разработчика результат или пока количество новообразованных поколений не достигнет изначально обозначенного максимума.</w:t>
      </w:r>
    </w:p>
    <w:p w14:paraId="482FB61C" w14:textId="5A01C9DB" w:rsidR="007D29ED" w:rsidRDefault="009F55F4" w:rsidP="00B92A62">
      <w:pPr>
        <w:pStyle w:val="ad"/>
        <w:spacing w:line="360" w:lineRule="auto"/>
        <w:ind w:firstLine="709"/>
        <w:jc w:val="both"/>
        <w:rPr>
          <w:sz w:val="28"/>
          <w:szCs w:val="28"/>
        </w:rPr>
      </w:pPr>
      <w:r w:rsidRPr="009F55F4">
        <w:rPr>
          <w:sz w:val="28"/>
          <w:szCs w:val="28"/>
        </w:rPr>
        <w:t xml:space="preserve">Часть начальной популяции будет иметь высокую приспособленность, а другие – низкую. Низко приспособленные особи имеют высокую вероятность умереть в своем поколении, то есть они выпадают из генетического алгоритма, а высоко приспособленные особи в свою очередь выживают и скрещиваются с другими особями и тем самым производят новое поколение. </w:t>
      </w:r>
      <w:r>
        <w:rPr>
          <w:sz w:val="28"/>
          <w:szCs w:val="28"/>
        </w:rPr>
        <w:t xml:space="preserve">Для </w:t>
      </w:r>
      <w:r w:rsidR="00EE7C18">
        <w:rPr>
          <w:sz w:val="28"/>
          <w:szCs w:val="28"/>
        </w:rPr>
        <w:lastRenderedPageBreak/>
        <w:t>дальнейшего размножения</w:t>
      </w:r>
      <w:r>
        <w:rPr>
          <w:sz w:val="28"/>
          <w:szCs w:val="28"/>
        </w:rPr>
        <w:t xml:space="preserve"> необходимо выбрать </w:t>
      </w:r>
      <w:r w:rsidRPr="009F55F4">
        <w:rPr>
          <w:sz w:val="28"/>
          <w:szCs w:val="28"/>
        </w:rPr>
        <w:t>какие особи спариваются для рождения детей</w:t>
      </w:r>
      <w:r>
        <w:rPr>
          <w:sz w:val="28"/>
          <w:szCs w:val="28"/>
        </w:rPr>
        <w:t xml:space="preserve">, </w:t>
      </w:r>
      <w:r w:rsidR="00EE7C18">
        <w:rPr>
          <w:sz w:val="28"/>
          <w:szCs w:val="28"/>
        </w:rPr>
        <w:t>то есть подобрать метод отбора</w:t>
      </w:r>
      <w:r w:rsidRPr="009F55F4">
        <w:rPr>
          <w:sz w:val="28"/>
          <w:szCs w:val="28"/>
        </w:rPr>
        <w:t>.</w:t>
      </w:r>
      <w:r w:rsidR="00EE7C18">
        <w:rPr>
          <w:sz w:val="28"/>
          <w:szCs w:val="28"/>
        </w:rPr>
        <w:t xml:space="preserve">  После того как родители</w:t>
      </w:r>
      <w:r w:rsidR="00BA5BBF">
        <w:rPr>
          <w:sz w:val="28"/>
          <w:szCs w:val="28"/>
        </w:rPr>
        <w:t xml:space="preserve"> случайным образом</w:t>
      </w:r>
      <w:r w:rsidR="00EE7C18">
        <w:rPr>
          <w:sz w:val="28"/>
          <w:szCs w:val="28"/>
        </w:rPr>
        <w:t xml:space="preserve"> отобраны</w:t>
      </w:r>
      <w:r w:rsidR="00BA5BBF">
        <w:rPr>
          <w:sz w:val="28"/>
          <w:szCs w:val="28"/>
        </w:rPr>
        <w:t xml:space="preserve"> (одна может спариваться более одного раза)</w:t>
      </w:r>
      <w:r w:rsidR="00EE7C18">
        <w:rPr>
          <w:sz w:val="28"/>
          <w:szCs w:val="28"/>
        </w:rPr>
        <w:t xml:space="preserve"> происходит скрещивание, в результате чего у двух предков появляются два ребенка, как проиллюстрировано на рисунке </w:t>
      </w:r>
      <w:r w:rsidR="00963A72" w:rsidRPr="00963A72">
        <w:rPr>
          <w:sz w:val="28"/>
          <w:szCs w:val="28"/>
        </w:rPr>
        <w:t>8</w:t>
      </w:r>
      <w:r w:rsidR="00EE7C18">
        <w:rPr>
          <w:sz w:val="28"/>
          <w:szCs w:val="28"/>
        </w:rPr>
        <w:t>.</w:t>
      </w:r>
    </w:p>
    <w:p w14:paraId="194FCFB9" w14:textId="1DA71BAD" w:rsidR="00EE7C18" w:rsidRDefault="00EE7C18" w:rsidP="00EE7C18">
      <w:pPr>
        <w:pStyle w:val="ad"/>
        <w:spacing w:line="360" w:lineRule="auto"/>
        <w:jc w:val="center"/>
        <w:rPr>
          <w:sz w:val="32"/>
          <w:szCs w:val="28"/>
        </w:rPr>
      </w:pPr>
      <w:r>
        <w:rPr>
          <w:noProof/>
        </w:rPr>
        <w:drawing>
          <wp:inline distT="0" distB="0" distL="0" distR="0" wp14:anchorId="71884C3D" wp14:editId="7B7048D5">
            <wp:extent cx="4287981" cy="1366379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4447" cy="137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36A67" w14:textId="1215D2CA" w:rsidR="00EE7C18" w:rsidRDefault="00EE7C18" w:rsidP="00092BD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Рис</w:t>
      </w:r>
      <w:r w:rsidRPr="00092BDE">
        <w:rPr>
          <w:rFonts w:ascii="Times New Roman" w:eastAsiaTheme="minorEastAsia" w:hAnsi="Times New Roman" w:cs="Times New Roman"/>
          <w:iCs/>
          <w:sz w:val="24"/>
          <w:szCs w:val="24"/>
        </w:rPr>
        <w:t>.</w:t>
      </w:r>
      <w:r w:rsidR="00963A72" w:rsidRPr="00963A72">
        <w:rPr>
          <w:rFonts w:ascii="Times New Roman" w:eastAsiaTheme="minorEastAsia" w:hAnsi="Times New Roman" w:cs="Times New Roman"/>
          <w:iCs/>
          <w:sz w:val="24"/>
          <w:szCs w:val="24"/>
        </w:rPr>
        <w:t>8</w:t>
      </w:r>
      <w:r w:rsidRPr="00092BDE">
        <w:rPr>
          <w:rFonts w:ascii="Times New Roman" w:eastAsiaTheme="minorEastAsia" w:hAnsi="Times New Roman" w:cs="Times New Roman"/>
          <w:iCs/>
          <w:sz w:val="24"/>
          <w:szCs w:val="24"/>
        </w:rPr>
        <w:t xml:space="preserve"> – </w:t>
      </w:r>
      <w:r w:rsidR="00092BDE" w:rsidRPr="00092BDE">
        <w:rPr>
          <w:rFonts w:ascii="Times New Roman" w:hAnsi="Times New Roman" w:cs="Times New Roman"/>
          <w:sz w:val="24"/>
          <w:szCs w:val="24"/>
        </w:rPr>
        <w:t>Иллюстрация скрещивания в бинарном генетическом алгоритме.</w:t>
      </w:r>
    </w:p>
    <w:p w14:paraId="2EDD7EE9" w14:textId="3964C240" w:rsidR="00EE7C18" w:rsidRDefault="00092BDE" w:rsidP="00092BDE">
      <w:pPr>
        <w:pStyle w:val="ad"/>
        <w:spacing w:line="360" w:lineRule="auto"/>
        <w:jc w:val="both"/>
        <w:rPr>
          <w:sz w:val="28"/>
        </w:rPr>
      </w:pPr>
      <w:r>
        <w:rPr>
          <w:sz w:val="32"/>
          <w:szCs w:val="28"/>
        </w:rPr>
        <w:tab/>
      </w:r>
      <w:r w:rsidRPr="00092BDE">
        <w:rPr>
          <w:sz w:val="28"/>
        </w:rPr>
        <w:t>На рисунке 5 также отмечена</w:t>
      </w:r>
      <w:r>
        <w:rPr>
          <w:sz w:val="28"/>
        </w:rPr>
        <w:t xml:space="preserve"> точка скрещивания, она означает место, в котором родители разделяют свою генетическую информацию и обмениваются генами. На проиллюстрированном примере показана точка под номером 2, что означает что две особи обмениваются всеми своими аллелями после второго бита информации. </w:t>
      </w:r>
      <w:r w:rsidR="00DA1606">
        <w:rPr>
          <w:sz w:val="28"/>
        </w:rPr>
        <w:t xml:space="preserve">После спаривания двух особей, они умирают, а два полученных ребенка с унаследованной от каждого родителя генетической информацией продолжают эволюционный процесс, что и является одним алгоритмическим поколением. Этап размножения продолжается пока количество рожденных особей не сравняется с изначальным числом предков, </w:t>
      </w:r>
      <w:r w:rsidR="00BA5BBF">
        <w:rPr>
          <w:sz w:val="28"/>
        </w:rPr>
        <w:t xml:space="preserve">схема этих этапов показана на рисунке </w:t>
      </w:r>
      <w:r w:rsidR="00963A72" w:rsidRPr="00963A72">
        <w:rPr>
          <w:sz w:val="28"/>
        </w:rPr>
        <w:t>9</w:t>
      </w:r>
      <w:r w:rsidR="00BA5BBF">
        <w:rPr>
          <w:sz w:val="28"/>
        </w:rPr>
        <w:t>.</w:t>
      </w:r>
    </w:p>
    <w:p w14:paraId="302123C8" w14:textId="2994FED5" w:rsidR="00BA5BBF" w:rsidRDefault="00BA5BBF" w:rsidP="00BA5BBF">
      <w:pPr>
        <w:pStyle w:val="ad"/>
        <w:spacing w:line="360" w:lineRule="auto"/>
        <w:jc w:val="center"/>
        <w:rPr>
          <w:sz w:val="32"/>
          <w:szCs w:val="28"/>
        </w:rPr>
      </w:pPr>
      <w:r>
        <w:rPr>
          <w:noProof/>
        </w:rPr>
        <w:drawing>
          <wp:inline distT="0" distB="0" distL="0" distR="0" wp14:anchorId="15A8653F" wp14:editId="3FBBFAE5">
            <wp:extent cx="4546263" cy="1932709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0984" cy="194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0EA79" w14:textId="74AD6D0E" w:rsidR="00BA5BBF" w:rsidRPr="00BA5BBF" w:rsidRDefault="00BA5BBF" w:rsidP="00BA5BB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5BBF">
        <w:rPr>
          <w:rFonts w:ascii="Times New Roman" w:eastAsiaTheme="minorEastAsia" w:hAnsi="Times New Roman" w:cs="Times New Roman"/>
          <w:iCs/>
          <w:sz w:val="24"/>
          <w:szCs w:val="24"/>
        </w:rPr>
        <w:t>Рис.</w:t>
      </w:r>
      <w:r w:rsidR="00963A72" w:rsidRPr="00963A72">
        <w:rPr>
          <w:rFonts w:ascii="Times New Roman" w:eastAsiaTheme="minorEastAsia" w:hAnsi="Times New Roman" w:cs="Times New Roman"/>
          <w:iCs/>
          <w:sz w:val="24"/>
          <w:szCs w:val="24"/>
        </w:rPr>
        <w:t>9</w:t>
      </w:r>
      <w:r w:rsidRPr="00BA5BBF">
        <w:rPr>
          <w:rFonts w:ascii="Times New Roman" w:eastAsiaTheme="minorEastAsia" w:hAnsi="Times New Roman" w:cs="Times New Roman"/>
          <w:iCs/>
          <w:sz w:val="24"/>
          <w:szCs w:val="24"/>
        </w:rPr>
        <w:t xml:space="preserve"> – </w:t>
      </w:r>
      <w:r w:rsidRPr="00BA5BBF">
        <w:rPr>
          <w:rFonts w:ascii="Times New Roman" w:hAnsi="Times New Roman" w:cs="Times New Roman"/>
          <w:sz w:val="24"/>
          <w:szCs w:val="24"/>
        </w:rPr>
        <w:t>Пример скрещивания и отбора родителей для создания популяции детей.</w:t>
      </w:r>
    </w:p>
    <w:p w14:paraId="32AA7A71" w14:textId="77777777" w:rsidR="00B41425" w:rsidRDefault="004A5A2C" w:rsidP="00B92A62">
      <w:pPr>
        <w:pStyle w:val="ad"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</w:rPr>
        <w:lastRenderedPageBreak/>
        <w:t>Одновременно с</w:t>
      </w:r>
      <w:r w:rsidR="00BA5BBF">
        <w:rPr>
          <w:sz w:val="28"/>
        </w:rPr>
        <w:t xml:space="preserve"> формировани</w:t>
      </w:r>
      <w:r>
        <w:rPr>
          <w:sz w:val="28"/>
        </w:rPr>
        <w:t>ем происходит последний этап генетического алгоритма – мутация. Как и в биологии, это явление довольно редкое и в программной реализации имеет сравнительно маленький шанс на осуществление. Скорость мутации (вероятность)</w:t>
      </w:r>
      <w:r w:rsidR="00BA5BBF">
        <w:rPr>
          <w:sz w:val="28"/>
        </w:rPr>
        <w:t xml:space="preserve"> </w:t>
      </w:r>
      <w:r>
        <w:rPr>
          <w:sz w:val="28"/>
        </w:rPr>
        <w:t>зависит от задачи и для каждого конкретного случая выбирается разная, но как правило не более 0,1. Выбирать ее стоит исходя из размеров популяции, диапазона данных, максимального количества поколений и многих сопутствующих факторов.</w:t>
      </w:r>
      <w:r w:rsidR="00284DA1">
        <w:rPr>
          <w:sz w:val="28"/>
        </w:rPr>
        <w:t xml:space="preserve"> Тем не менее, при маленькой вероятности, мутация играет важную роль в оптимизационном процессе, так как она позволяет избежать эволюционные тупики, образующиеся в результате близкородственного скрещивания, а это в свою очередь может привести к тому, что алгоритм не сможет определить или найти хорошее решение.</w:t>
      </w:r>
      <w:r w:rsidR="00B41425">
        <w:rPr>
          <w:sz w:val="28"/>
        </w:rPr>
        <w:t xml:space="preserve"> В ГА мутация работает таким образом, что если </w:t>
      </w:r>
      <w:r w:rsidR="00B41425" w:rsidRPr="00B41425">
        <w:rPr>
          <w:sz w:val="28"/>
          <w:szCs w:val="28"/>
        </w:rPr>
        <w:t>скорость мутации равна</w:t>
      </w:r>
      <w:r w:rsidR="00B41425">
        <w:rPr>
          <w:sz w:val="28"/>
          <w:szCs w:val="28"/>
        </w:rPr>
        <w:t xml:space="preserve"> </w:t>
      </w:r>
      <w:r w:rsidR="00B41425">
        <w:rPr>
          <w:sz w:val="28"/>
          <w:szCs w:val="28"/>
          <w:lang w:val="en-US"/>
        </w:rPr>
        <w:t>W</w:t>
      </w:r>
      <w:r w:rsidR="00B41425" w:rsidRPr="00B41425">
        <w:rPr>
          <w:sz w:val="28"/>
          <w:szCs w:val="28"/>
        </w:rPr>
        <w:t xml:space="preserve">, то в конце каждого поколения мы переворачиваем каждый бит в каждой особи с вероятностью </w:t>
      </w:r>
      <w:r w:rsidR="00B41425">
        <w:rPr>
          <w:sz w:val="28"/>
          <w:szCs w:val="28"/>
          <w:lang w:val="en-US"/>
        </w:rPr>
        <w:t>W.</w:t>
      </w:r>
    </w:p>
    <w:p w14:paraId="3E02A395" w14:textId="593D46EB" w:rsidR="007D29ED" w:rsidRDefault="00602ED9" w:rsidP="00B92A62">
      <w:pPr>
        <w:pStyle w:val="a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прохождения всех описанных этапов процесс эволюции считается оконченным и, исходя из выбранной функции соответствия, выбирается самая приспособленная особь, которая и является решением нашей оптимизационной задачи. Общая схема работы генетического алгоритма представлена на рисунке </w:t>
      </w:r>
      <w:r w:rsidR="00963A72" w:rsidRPr="009C25DE">
        <w:rPr>
          <w:sz w:val="28"/>
          <w:szCs w:val="28"/>
        </w:rPr>
        <w:t>10</w:t>
      </w:r>
      <w:r>
        <w:rPr>
          <w:sz w:val="28"/>
          <w:szCs w:val="28"/>
        </w:rPr>
        <w:t>.</w:t>
      </w:r>
    </w:p>
    <w:p w14:paraId="0FB6594F" w14:textId="77777777" w:rsidR="00B7622E" w:rsidRDefault="00B7622E" w:rsidP="00B92A62">
      <w:pPr>
        <w:pStyle w:val="a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Преимуществами генетического алгоритма являются:</w:t>
      </w:r>
    </w:p>
    <w:p w14:paraId="147CF364" w14:textId="258B8E62" w:rsidR="00B7622E" w:rsidRPr="00DA03AD" w:rsidRDefault="00B7622E" w:rsidP="00B7622E">
      <w:pPr>
        <w:numPr>
          <w:ilvl w:val="0"/>
          <w:numId w:val="3"/>
        </w:num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Концептуальная простота</w:t>
      </w:r>
      <w:r w:rsidRPr="00DA03A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892033F" w14:textId="3D5A1C70" w:rsidR="00B7622E" w:rsidRDefault="00B7622E" w:rsidP="00B7622E">
      <w:pPr>
        <w:numPr>
          <w:ilvl w:val="0"/>
          <w:numId w:val="3"/>
        </w:num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Широкая применимость;</w:t>
      </w:r>
    </w:p>
    <w:p w14:paraId="4501C35D" w14:textId="420CDFEC" w:rsidR="00B7622E" w:rsidRDefault="00B7622E" w:rsidP="00B7622E">
      <w:pPr>
        <w:numPr>
          <w:ilvl w:val="0"/>
          <w:numId w:val="3"/>
        </w:num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 жесткие условия при решении реальных задач;</w:t>
      </w:r>
    </w:p>
    <w:p w14:paraId="515E0788" w14:textId="02F73016" w:rsidR="00B7622E" w:rsidRDefault="00B7622E" w:rsidP="00B7622E">
      <w:pPr>
        <w:numPr>
          <w:ilvl w:val="0"/>
          <w:numId w:val="3"/>
        </w:num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Параллелизм;</w:t>
      </w:r>
    </w:p>
    <w:p w14:paraId="5FFC7D2E" w14:textId="30D3638E" w:rsidR="00B7622E" w:rsidRDefault="00B7622E" w:rsidP="00B7622E">
      <w:pPr>
        <w:numPr>
          <w:ilvl w:val="0"/>
          <w:numId w:val="3"/>
        </w:num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Устойчивость к динамическим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именениям</w:t>
      </w:r>
      <w:proofErr w:type="spellEnd"/>
    </w:p>
    <w:p w14:paraId="1ED68C06" w14:textId="3493390A" w:rsidR="00B7622E" w:rsidRDefault="00B7622E" w:rsidP="00B92A62">
      <w:pPr>
        <w:pStyle w:val="ad"/>
        <w:spacing w:line="360" w:lineRule="auto"/>
        <w:ind w:firstLine="709"/>
        <w:jc w:val="both"/>
        <w:rPr>
          <w:sz w:val="28"/>
          <w:szCs w:val="28"/>
        </w:rPr>
      </w:pPr>
    </w:p>
    <w:p w14:paraId="609E2A97" w14:textId="03199552" w:rsidR="00602ED9" w:rsidRPr="00AD2B9A" w:rsidRDefault="00602ED9" w:rsidP="001E3F46">
      <w:pPr>
        <w:pStyle w:val="ad"/>
        <w:spacing w:line="360" w:lineRule="auto"/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7822610" wp14:editId="728B194F">
            <wp:extent cx="2320636" cy="3384684"/>
            <wp:effectExtent l="0" t="0" r="381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033" cy="340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F1E60" w14:textId="2E15128E" w:rsidR="00912397" w:rsidRDefault="00602ED9" w:rsidP="0091239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Рис.</w:t>
      </w:r>
      <w:r w:rsidR="00963A72" w:rsidRPr="009C25DE">
        <w:rPr>
          <w:rFonts w:ascii="Times New Roman" w:eastAsiaTheme="minorEastAsia" w:hAnsi="Times New Roman" w:cs="Times New Roman"/>
          <w:iCs/>
          <w:sz w:val="24"/>
          <w:szCs w:val="24"/>
        </w:rPr>
        <w:t>10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Схема </w:t>
      </w:r>
      <w:r w:rsidR="00293D7F">
        <w:rPr>
          <w:rFonts w:ascii="Times New Roman" w:hAnsi="Times New Roman" w:cs="Times New Roman"/>
          <w:sz w:val="24"/>
          <w:szCs w:val="24"/>
        </w:rPr>
        <w:t>генетического алгоритма</w:t>
      </w:r>
    </w:p>
    <w:p w14:paraId="7AF9850B" w14:textId="5171F506" w:rsidR="00912397" w:rsidRDefault="00912397" w:rsidP="0091239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D1D51A" w14:textId="5BE90BD4" w:rsidR="00912397" w:rsidRDefault="00912397" w:rsidP="0091239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77A580" w14:textId="0714DF0B" w:rsidR="00912397" w:rsidRDefault="00912397" w:rsidP="0091239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BD5DAC" w14:textId="69BF5D8F" w:rsidR="00912397" w:rsidRDefault="00912397" w:rsidP="0091239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751B20" w14:textId="52CBB98C" w:rsidR="00912397" w:rsidRDefault="00912397" w:rsidP="0091239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9A050D" w14:textId="6BC0B1B7" w:rsidR="00B7622E" w:rsidRDefault="00B7622E" w:rsidP="0091239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6EAC32" w14:textId="62D0D799" w:rsidR="00B7622E" w:rsidRDefault="00B7622E" w:rsidP="0091239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EBF5D5" w14:textId="77429968" w:rsidR="00B7622E" w:rsidRDefault="00B7622E" w:rsidP="0091239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04315A" w14:textId="28E637C4" w:rsidR="00B7622E" w:rsidRDefault="00B7622E" w:rsidP="0091239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F62D87" w14:textId="77777777" w:rsidR="00B7622E" w:rsidRDefault="00B7622E" w:rsidP="0091239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CEF264" w14:textId="77777777" w:rsidR="00912397" w:rsidRPr="00912397" w:rsidRDefault="00912397" w:rsidP="0091239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1FA3B2" w14:textId="27B2CDD5" w:rsidR="00C16AFA" w:rsidRPr="007A2D64" w:rsidRDefault="00FA4FB4" w:rsidP="00FA4FB4">
      <w:pPr>
        <w:pStyle w:val="1"/>
        <w:spacing w:line="48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A2D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ГЛАВА 2. ПОСТРОЕНИЕ МОДЕЛИ</w:t>
      </w:r>
    </w:p>
    <w:p w14:paraId="40FE76FE" w14:textId="34A4B9F2" w:rsidR="00C16AFA" w:rsidRDefault="00FA4FB4" w:rsidP="00FA4FB4">
      <w:pPr>
        <w:pStyle w:val="2"/>
        <w:ind w:firstLine="0"/>
        <w:jc w:val="center"/>
        <w:rPr>
          <w:rFonts w:eastAsiaTheme="minorEastAsia"/>
        </w:rPr>
      </w:pPr>
      <w:r>
        <w:rPr>
          <w:rFonts w:eastAsiaTheme="minorEastAsia"/>
        </w:rPr>
        <w:t>2</w:t>
      </w:r>
      <w:r w:rsidR="00C16AFA">
        <w:rPr>
          <w:rFonts w:eastAsiaTheme="minorEastAsia"/>
        </w:rPr>
        <w:t>.</w:t>
      </w:r>
      <w:r>
        <w:rPr>
          <w:rFonts w:eastAsiaTheme="minorEastAsia"/>
        </w:rPr>
        <w:t>1</w:t>
      </w:r>
      <w:r w:rsidR="00C16AFA" w:rsidRPr="00AD2B9A">
        <w:rPr>
          <w:rFonts w:eastAsiaTheme="minorEastAsia"/>
        </w:rPr>
        <w:t xml:space="preserve"> </w:t>
      </w:r>
      <w:r w:rsidR="00C16AFA">
        <w:rPr>
          <w:rFonts w:eastAsiaTheme="minorEastAsia"/>
        </w:rPr>
        <w:t>Метод исследования</w:t>
      </w:r>
    </w:p>
    <w:p w14:paraId="0355D73F" w14:textId="6E111179" w:rsidR="00C16AFA" w:rsidRDefault="00771D73" w:rsidP="00B92A62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В данной работе используется </w:t>
      </w:r>
      <w:proofErr w:type="spellStart"/>
      <w:r>
        <w:rPr>
          <w:rFonts w:ascii="Times New Roman" w:eastAsiaTheme="minorEastAsia" w:hAnsi="Times New Roman" w:cs="Times New Roman"/>
          <w:iCs/>
          <w:sz w:val="28"/>
          <w:szCs w:val="28"/>
        </w:rPr>
        <w:t>одномассовая</w:t>
      </w:r>
      <w:proofErr w:type="spellEnd"/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 модель с жесткость</w:t>
      </w:r>
      <w:r w:rsidR="005A3E44">
        <w:rPr>
          <w:rFonts w:ascii="Times New Roman" w:eastAsiaTheme="minorEastAsia" w:hAnsi="Times New Roman" w:cs="Times New Roman"/>
          <w:iCs/>
          <w:sz w:val="28"/>
          <w:szCs w:val="28"/>
        </w:rPr>
        <w:t>ю идентичной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 жесткости используемого типа </w:t>
      </w:r>
      <w:proofErr w:type="spellStart"/>
      <w:r>
        <w:rPr>
          <w:rFonts w:ascii="Times New Roman" w:eastAsiaTheme="minorEastAsia" w:hAnsi="Times New Roman" w:cs="Times New Roman"/>
          <w:iCs/>
          <w:sz w:val="28"/>
          <w:szCs w:val="28"/>
        </w:rPr>
        <w:t>сейсмоизоляторов</w:t>
      </w:r>
      <w:proofErr w:type="spellEnd"/>
      <w:r w:rsidR="005A3E44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а масса приложена к верху системы. Модель представлена на рисунке </w:t>
      </w:r>
      <w:r w:rsidR="00963A72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11</w:t>
      </w:r>
      <w:r w:rsidR="005A3E44"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</w:p>
    <w:p w14:paraId="4FC68EA2" w14:textId="69C6446B" w:rsidR="005A3E44" w:rsidRDefault="005A3E44" w:rsidP="00B92A62">
      <w:pPr>
        <w:spacing w:line="360" w:lineRule="auto"/>
        <w:ind w:firstLine="709"/>
        <w:jc w:val="center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5A3E44">
        <w:rPr>
          <w:rFonts w:ascii="Times New Roman" w:eastAsiaTheme="minorEastAsia" w:hAnsi="Times New Roman" w:cs="Times New Roman"/>
          <w:iCs/>
          <w:noProof/>
          <w:sz w:val="28"/>
          <w:szCs w:val="28"/>
        </w:rPr>
        <w:drawing>
          <wp:inline distT="0" distB="0" distL="0" distR="0" wp14:anchorId="5354882F" wp14:editId="114206D4">
            <wp:extent cx="2689172" cy="2258215"/>
            <wp:effectExtent l="0" t="0" r="0" b="8890"/>
            <wp:docPr id="7" name="Рисунок 6" descr="Изображение выглядит как текст, часы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69EDAE57-5E86-7E5F-101D-586C64EE6F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Изображение выглядит как текст, часы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69EDAE57-5E86-7E5F-101D-586C64EE6F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97999" cy="2265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63BBEF2" w14:textId="76844D03" w:rsidR="00A7448E" w:rsidRDefault="00A7448E" w:rsidP="00B92A62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Рис.</w:t>
      </w:r>
      <w:r w:rsidR="00963A72" w:rsidRPr="00963A72">
        <w:rPr>
          <w:rFonts w:ascii="Times New Roman" w:eastAsiaTheme="minorEastAsia" w:hAnsi="Times New Roman" w:cs="Times New Roman"/>
          <w:iCs/>
          <w:sz w:val="24"/>
          <w:szCs w:val="24"/>
        </w:rPr>
        <w:t>11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Одномассовая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модель здания используемая в работе</w:t>
      </w:r>
    </w:p>
    <w:p w14:paraId="1359548C" w14:textId="125C034F" w:rsidR="00A7448E" w:rsidRDefault="00A7448E" w:rsidP="00B92A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BF584B4" w14:textId="7212987F" w:rsidR="005B7C09" w:rsidRPr="00116E3A" w:rsidRDefault="005B7C09" w:rsidP="00B92A62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данной модели решается дифференциальное уравнение </w:t>
      </w:r>
      <w:r w:rsidR="00A85CA5">
        <w:rPr>
          <w:rFonts w:ascii="Times New Roman" w:hAnsi="Times New Roman" w:cs="Times New Roman"/>
          <w:sz w:val="28"/>
          <w:szCs w:val="28"/>
        </w:rPr>
        <w:t xml:space="preserve">движения </w:t>
      </w:r>
      <w:r>
        <w:rPr>
          <w:rFonts w:ascii="Times New Roman" w:hAnsi="Times New Roman" w:cs="Times New Roman"/>
          <w:sz w:val="28"/>
          <w:szCs w:val="28"/>
        </w:rPr>
        <w:t>второго порядка</w:t>
      </w:r>
      <w:r w:rsidR="00A85CA5">
        <w:rPr>
          <w:rFonts w:ascii="Times New Roman" w:hAnsi="Times New Roman" w:cs="Times New Roman"/>
          <w:sz w:val="28"/>
          <w:szCs w:val="28"/>
        </w:rPr>
        <w:t>:</w:t>
      </w:r>
    </w:p>
    <w:p w14:paraId="4FD1AEE4" w14:textId="7C16E250" w:rsidR="00A85CA5" w:rsidRPr="00A85CA5" w:rsidRDefault="00AA2363" w:rsidP="00B92A62">
      <w:pPr>
        <w:pStyle w:val="ad"/>
        <w:spacing w:line="360" w:lineRule="auto"/>
        <w:ind w:firstLine="709"/>
        <w:jc w:val="right"/>
        <w:rPr>
          <w:rFonts w:eastAsiaTheme="minorEastAsia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acc>
                <m:accPr>
                  <m:chr m:val="̈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+c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+ky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=-</m:t>
              </m:r>
              <m:acc>
                <m:accPr>
                  <m:chr m:val="̈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,#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d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e>
          </m:eqArr>
        </m:oMath>
      </m:oMathPara>
    </w:p>
    <w:p w14:paraId="0EA0CF42" w14:textId="77777777" w:rsidR="00A85CA5" w:rsidRDefault="00A85CA5" w:rsidP="00B92A62">
      <w:pPr>
        <w:pStyle w:val="ad"/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/>
                <w:sz w:val="28"/>
                <w:szCs w:val="28"/>
              </w:rPr>
              <m:t>=ω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 жесткость опоры; ω-круговая частота;</m:t>
        </m:r>
      </m:oMath>
    </w:p>
    <w:p w14:paraId="7134E064" w14:textId="77777777" w:rsidR="008A65F0" w:rsidRPr="008A65F0" w:rsidRDefault="00116E3A" w:rsidP="00B92A62">
      <w:pPr>
        <w:pStyle w:val="ad"/>
        <w:spacing w:line="360" w:lineRule="auto"/>
        <w:ind w:firstLine="709"/>
        <w:jc w:val="both"/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c=2ξω-коэффициент вязкого затухания;</m:t>
        </m:r>
      </m:oMath>
      <w:r w:rsidR="008A65F0">
        <w:rPr>
          <w:i/>
          <w:sz w:val="28"/>
          <w:szCs w:val="28"/>
        </w:rPr>
        <w:tab/>
      </w:r>
    </w:p>
    <w:p w14:paraId="6963BF44" w14:textId="1327A5B8" w:rsidR="00116E3A" w:rsidRDefault="00AA2363" w:rsidP="00B92A62">
      <w:pPr>
        <w:pStyle w:val="ad"/>
        <w:spacing w:line="360" w:lineRule="auto"/>
        <w:ind w:firstLine="709"/>
        <w:jc w:val="both"/>
        <w:rPr>
          <w:sz w:val="28"/>
          <w:szCs w:val="28"/>
        </w:rPr>
      </w:pPr>
      <m:oMath>
        <m:acc>
          <m:accPr>
            <m:chr m:val="̈"/>
            <m:ctrlPr>
              <w:rPr>
                <w:rFonts w:ascii="Cambria Math" w:hAnsi="Cambria Math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</w:rPr>
              <m:t>y</m:t>
            </m:r>
          </m:e>
        </m:acc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t</m:t>
            </m:r>
          </m:e>
        </m:d>
        <m:r>
          <w:rPr>
            <w:rFonts w:ascii="Cambria Math" w:hAnsi="Cambria Math"/>
            <w:sz w:val="32"/>
            <w:szCs w:val="32"/>
          </w:rPr>
          <m:t>-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ускорение грунта основания;</m:t>
        </m:r>
      </m:oMath>
      <w:r w:rsidR="008A65F0">
        <w:rPr>
          <w:sz w:val="28"/>
          <w:szCs w:val="28"/>
        </w:rPr>
        <w:tab/>
      </w:r>
    </w:p>
    <w:p w14:paraId="532237D6" w14:textId="3AC4666B" w:rsidR="008A65F0" w:rsidRPr="00A44B81" w:rsidRDefault="008A65F0" w:rsidP="00B92A62">
      <w:pPr>
        <w:pStyle w:val="ad"/>
        <w:spacing w:line="360" w:lineRule="auto"/>
        <w:ind w:firstLine="709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ξ-коэффициент демпфирования;</m:t>
        </m:r>
      </m:oMath>
      <w:r>
        <w:rPr>
          <w:sz w:val="28"/>
          <w:szCs w:val="28"/>
        </w:rPr>
        <w:tab/>
      </w:r>
    </w:p>
    <w:p w14:paraId="43421F85" w14:textId="1A45CB2F" w:rsidR="008A65F0" w:rsidRPr="004F2CF8" w:rsidRDefault="00D52967" w:rsidP="00B92A62">
      <w:pPr>
        <w:pStyle w:val="ad"/>
        <w:spacing w:line="360" w:lineRule="auto"/>
        <w:ind w:firstLine="709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ω=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den>
            </m:f>
          </m:e>
        </m:rad>
        <m:r>
          <w:rPr>
            <w:rFonts w:ascii="Cambria Math" w:hAnsi="Cambria Math"/>
            <w:sz w:val="28"/>
            <w:szCs w:val="28"/>
          </w:rPr>
          <m:t>-круговая частота;</m:t>
        </m:r>
      </m:oMath>
      <w:r w:rsidR="008A65F0">
        <w:rPr>
          <w:sz w:val="28"/>
          <w:szCs w:val="28"/>
        </w:rPr>
        <w:tab/>
      </w:r>
    </w:p>
    <w:p w14:paraId="123CB2D1" w14:textId="0577D45D" w:rsidR="00C16AFA" w:rsidRPr="002B7921" w:rsidRDefault="00D52967" w:rsidP="00B92A62">
      <w:pPr>
        <w:pStyle w:val="ad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52967">
        <w:rPr>
          <w:i/>
          <w:iCs/>
          <w:sz w:val="28"/>
          <w:szCs w:val="28"/>
          <w:lang w:val="en-US"/>
        </w:rPr>
        <w:t>M</w:t>
      </w:r>
      <w:r w:rsidRPr="00366827">
        <w:rPr>
          <w:i/>
          <w:iCs/>
          <w:sz w:val="28"/>
          <w:szCs w:val="28"/>
        </w:rPr>
        <w:t xml:space="preserve"> </w:t>
      </w:r>
      <w:r w:rsidR="00CF0C19" w:rsidRPr="00366827">
        <w:rPr>
          <w:sz w:val="28"/>
          <w:szCs w:val="28"/>
        </w:rPr>
        <w:t>–</w:t>
      </w:r>
      <w:r w:rsidRPr="00366827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масса</w:t>
      </w:r>
      <w:r w:rsidR="002B7921">
        <w:rPr>
          <w:sz w:val="28"/>
          <w:szCs w:val="28"/>
          <w:lang w:val="en-US"/>
        </w:rPr>
        <w:t>;</w:t>
      </w:r>
      <w:proofErr w:type="gramEnd"/>
    </w:p>
    <w:p w14:paraId="6034E689" w14:textId="4DDAB910" w:rsidR="002B7921" w:rsidRDefault="00AA2363" w:rsidP="00B92A62">
      <w:pPr>
        <w:pStyle w:val="ad"/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=ω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ξ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8"/>
            <w:szCs w:val="28"/>
          </w:rPr>
          <m:t>.</m:t>
        </m:r>
      </m:oMath>
      <w:r w:rsidR="002B7921">
        <w:rPr>
          <w:sz w:val="28"/>
          <w:szCs w:val="28"/>
        </w:rPr>
        <w:tab/>
      </w:r>
    </w:p>
    <w:p w14:paraId="340979D3" w14:textId="3D78E73C" w:rsidR="00CF0C19" w:rsidRDefault="00CF0C19" w:rsidP="00B92A62">
      <w:pPr>
        <w:pStyle w:val="a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Решение данного уравнения</w:t>
      </w:r>
      <w:r w:rsidRPr="00CF0C1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CF0C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помощью интеграла Дюамеля приведено в </w:t>
      </w:r>
      <w:r w:rsidRPr="00CF0C19">
        <w:rPr>
          <w:sz w:val="28"/>
          <w:szCs w:val="28"/>
        </w:rPr>
        <w:t>[</w:t>
      </w:r>
      <w:r w:rsidR="002B4516" w:rsidRPr="002B4516">
        <w:rPr>
          <w:sz w:val="28"/>
          <w:szCs w:val="28"/>
        </w:rPr>
        <w:t>5</w:t>
      </w:r>
      <w:r w:rsidRPr="00CF0C19">
        <w:rPr>
          <w:sz w:val="28"/>
          <w:szCs w:val="28"/>
        </w:rPr>
        <w:t>]</w:t>
      </w:r>
      <w:r w:rsidR="004A74EE">
        <w:rPr>
          <w:sz w:val="28"/>
          <w:szCs w:val="28"/>
        </w:rPr>
        <w:t xml:space="preserve"> и с учетом тригонометрических тождеств можно представить в виде:</w:t>
      </w:r>
    </w:p>
    <w:p w14:paraId="39F867B4" w14:textId="5DAD07C3" w:rsidR="004A74EE" w:rsidRPr="004A74EE" w:rsidRDefault="004A74EE" w:rsidP="00B92A62">
      <w:pPr>
        <w:pStyle w:val="ad"/>
        <w:spacing w:line="360" w:lineRule="auto"/>
        <w:ind w:firstLine="709"/>
        <w:jc w:val="both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y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 w:val="28"/>
              <w:szCs w:val="28"/>
            </w:rPr>
            <m:t>=A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</m:d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hAnsi="Cambria Math"/>
                  <w:sz w:val="28"/>
                  <w:szCs w:val="28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-B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 w:val="28"/>
              <w:szCs w:val="28"/>
            </w:rPr>
            <m:t>cos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t ,</m:t>
          </m:r>
        </m:oMath>
      </m:oMathPara>
    </w:p>
    <w:p w14:paraId="520FBC2D" w14:textId="4B480C37" w:rsidR="004A74EE" w:rsidRPr="00394D15" w:rsidRDefault="004A74EE" w:rsidP="00B92A62">
      <w:pPr>
        <w:pStyle w:val="ad"/>
        <w:spacing w:line="360" w:lineRule="auto"/>
        <w:ind w:firstLine="709"/>
        <w:jc w:val="both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A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nary>
            <m:naryPr>
              <m:limLoc m:val="undOvr"/>
              <m:grow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τ=0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p>
            <m:e>
              <m:acc>
                <m:accPr>
                  <m:chr m:val="̈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</m:acc>
            </m:e>
          </m:nary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τ</m:t>
              </m:r>
            </m:e>
          </m:d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ⅇ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-ξω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t-τ</m:t>
                  </m:r>
                </m:e>
              </m:d>
            </m:sup>
          </m:sSup>
          <m:r>
            <w:rPr>
              <w:rFonts w:ascii="Cambria Math" w:hAnsi="Cambria Math"/>
              <w:sz w:val="28"/>
              <w:szCs w:val="28"/>
            </w:rPr>
            <m:t>cos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τdτ ,</m:t>
          </m:r>
        </m:oMath>
      </m:oMathPara>
    </w:p>
    <w:p w14:paraId="4A4488D0" w14:textId="64590975" w:rsidR="004A74EE" w:rsidRPr="00D75CF9" w:rsidRDefault="00D75CF9" w:rsidP="00B92A62">
      <w:pPr>
        <w:pStyle w:val="ad"/>
        <w:spacing w:line="360" w:lineRule="auto"/>
        <w:ind w:firstLine="709"/>
        <w:jc w:val="both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B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nary>
            <m:naryPr>
              <m:limLoc m:val="undOvr"/>
              <m:grow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τ=0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p>
            <m:e>
              <m:acc>
                <m:accPr>
                  <m:chr m:val="̈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</m:acc>
            </m:e>
          </m:nary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τ</m:t>
              </m:r>
            </m:e>
          </m:d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ⅇ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-ξω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t-τ</m:t>
                  </m:r>
                </m:e>
              </m:d>
            </m:sup>
          </m:sSup>
          <m:r>
            <w:rPr>
              <w:rFonts w:ascii="Cambria Math" w:hAnsi="Cambria Math"/>
              <w:sz w:val="28"/>
              <w:szCs w:val="28"/>
            </w:rPr>
            <m:t>sin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τdτ .</m:t>
          </m:r>
        </m:oMath>
      </m:oMathPara>
    </w:p>
    <w:p w14:paraId="53715253" w14:textId="74E4A4C9" w:rsidR="002B7921" w:rsidRDefault="002B7921" w:rsidP="00B92A62">
      <w:pPr>
        <w:pStyle w:val="a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Учитывая тригонометрическое тождество</w:t>
      </w:r>
    </w:p>
    <w:p w14:paraId="02929C00" w14:textId="2D1725C8" w:rsidR="002B7921" w:rsidRPr="00294B4A" w:rsidRDefault="002B7921" w:rsidP="00B92A62">
      <w:pPr>
        <w:pStyle w:val="ad"/>
        <w:spacing w:line="360" w:lineRule="auto"/>
        <w:ind w:firstLine="709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cos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t-τ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c</m:t>
          </m:r>
          <m:r>
            <w:rPr>
              <w:rFonts w:ascii="Cambria Math" w:hAnsi="Cambria Math"/>
              <w:sz w:val="28"/>
              <w:szCs w:val="28"/>
            </w:rPr>
            <m:t>os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tcos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τ+sin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tsin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τ </m:t>
          </m:r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14:paraId="3D94A4E1" w14:textId="77777777" w:rsidR="00294B4A" w:rsidRDefault="00294B4A" w:rsidP="00294B4A">
      <w:pPr>
        <w:pStyle w:val="a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скорость движения массы относительно основания приобретает вид</w:t>
      </w:r>
    </w:p>
    <w:p w14:paraId="50CCA487" w14:textId="48A8B679" w:rsidR="00321AB9" w:rsidRPr="00321AB9" w:rsidRDefault="00AA2363" w:rsidP="00294B4A">
      <w:pPr>
        <w:pStyle w:val="ad"/>
        <w:spacing w:line="360" w:lineRule="auto"/>
        <w:jc w:val="both"/>
        <w:rPr>
          <w:sz w:val="28"/>
          <w:szCs w:val="28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</m:d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</m:func>
              <m:r>
                <w:rPr>
                  <w:rFonts w:ascii="Cambria Math" w:hAnsi="Cambria Math"/>
                  <w:sz w:val="28"/>
                  <w:szCs w:val="28"/>
                </w:rPr>
                <m:t>+B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cos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t </m:t>
              </m:r>
            </m:e>
          </m:d>
          <m:r>
            <w:rPr>
              <w:rFonts w:ascii="Cambria Math" w:hAnsi="Cambria Math"/>
              <w:sz w:val="28"/>
              <w:szCs w:val="28"/>
            </w:rPr>
            <m:t>-ξω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</m:d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</m:func>
              <m:r>
                <w:rPr>
                  <w:rFonts w:ascii="Cambria Math" w:hAnsi="Cambria Math"/>
                  <w:sz w:val="28"/>
                  <w:szCs w:val="28"/>
                </w:rPr>
                <m:t>-B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cos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t </m:t>
              </m:r>
            </m:e>
          </m:d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14:paraId="1FEB15B9" w14:textId="0BB8C21B" w:rsidR="00321AB9" w:rsidRPr="00321AB9" w:rsidRDefault="00321AB9" w:rsidP="00321AB9">
      <w:pPr>
        <w:pStyle w:val="ad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 затем</w:t>
      </w:r>
    </w:p>
    <w:p w14:paraId="069D414E" w14:textId="59DEF785" w:rsidR="00321AB9" w:rsidRDefault="00AA2363" w:rsidP="00294B4A">
      <w:pPr>
        <w:pStyle w:val="ad"/>
        <w:spacing w:line="360" w:lineRule="auto"/>
        <w:jc w:val="both"/>
        <w:rPr>
          <w:sz w:val="28"/>
          <w:szCs w:val="28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limLoc m:val="undOvr"/>
              <m:grow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̈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τ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ⅇ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-ξω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t-τ</m:t>
                      </m:r>
                    </m:e>
                  </m:d>
                </m:sup>
              </m:sSup>
            </m:e>
          </m:nary>
          <m:r>
            <w:rPr>
              <w:rFonts w:ascii="Cambria Math" w:hAnsi="Cambria Math"/>
              <w:sz w:val="28"/>
              <w:szCs w:val="28"/>
              <w:lang w:val="en-US"/>
            </w:rPr>
            <m:t>cos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t-τ</m:t>
              </m:r>
            </m:e>
          </m:d>
          <m:r>
            <w:rPr>
              <w:rFonts w:ascii="Cambria Math" w:hAnsi="Cambria Math"/>
              <w:sz w:val="28"/>
              <w:szCs w:val="28"/>
            </w:rPr>
            <m:t>dτ+ξωy(t)</m:t>
          </m:r>
        </m:oMath>
      </m:oMathPara>
    </w:p>
    <w:p w14:paraId="06B94B85" w14:textId="77777777" w:rsidR="003A3341" w:rsidRDefault="00321AB9" w:rsidP="00294B4A">
      <w:pPr>
        <w:pStyle w:val="a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Полное ускорение с учетом малости величины </w:t>
      </w:r>
      <w:r w:rsidR="003A3341" w:rsidRPr="003A3341">
        <w:rPr>
          <w:rFonts w:ascii="Cambria Math" w:hAnsi="Cambria Math"/>
          <w:i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2ξω</m:t>
        </m:r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3A3341">
        <w:rPr>
          <w:sz w:val="28"/>
          <w:szCs w:val="28"/>
        </w:rPr>
        <w:t xml:space="preserve">по сравнению с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/>
                <w:sz w:val="28"/>
                <w:szCs w:val="28"/>
              </w:rPr>
              <m:t>=ω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="003A3341">
        <w:rPr>
          <w:sz w:val="28"/>
          <w:szCs w:val="28"/>
        </w:rPr>
        <w:t xml:space="preserve"> представляется в виде </w:t>
      </w:r>
    </w:p>
    <w:p w14:paraId="6C112D50" w14:textId="4B7C21D5" w:rsidR="00294B4A" w:rsidRPr="003A3341" w:rsidRDefault="003A3341" w:rsidP="00294B4A">
      <w:pPr>
        <w:pStyle w:val="ad"/>
        <w:spacing w:line="360" w:lineRule="auto"/>
        <w:jc w:val="both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W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acc>
            <m:accPr>
              <m:chr m:val="̈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y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[A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</m:d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hAnsi="Cambria Math"/>
                  <w:sz w:val="28"/>
                  <w:szCs w:val="28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-B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 w:val="28"/>
              <w:szCs w:val="28"/>
            </w:rPr>
            <m:t>cos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t]</m:t>
          </m:r>
        </m:oMath>
      </m:oMathPara>
    </w:p>
    <w:p w14:paraId="0621F416" w14:textId="58788313" w:rsidR="00AD74C4" w:rsidRPr="003A3341" w:rsidRDefault="00D75CF9" w:rsidP="003A3341">
      <w:pPr>
        <w:pStyle w:val="a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решения этого уравнения мы получаем набор записей перемещений, </w:t>
      </w:r>
      <w:r w:rsidR="003A3341">
        <w:rPr>
          <w:sz w:val="28"/>
          <w:szCs w:val="28"/>
        </w:rPr>
        <w:t>скоростей</w:t>
      </w:r>
      <w:r>
        <w:rPr>
          <w:sz w:val="28"/>
          <w:szCs w:val="28"/>
        </w:rPr>
        <w:t xml:space="preserve"> и </w:t>
      </w:r>
      <w:r w:rsidR="003A3341">
        <w:rPr>
          <w:sz w:val="28"/>
          <w:szCs w:val="28"/>
        </w:rPr>
        <w:t>ускорени</w:t>
      </w:r>
      <w:r>
        <w:rPr>
          <w:sz w:val="28"/>
          <w:szCs w:val="28"/>
        </w:rPr>
        <w:t>й в уровне низа суперструктуры (изолированной части здания) – это и есть результирующее воздействие.</w:t>
      </w:r>
    </w:p>
    <w:p w14:paraId="7B8CE863" w14:textId="675ABDAA" w:rsidR="00AD74C4" w:rsidRPr="00AD74C4" w:rsidRDefault="00FA4FB4" w:rsidP="00BD0B28">
      <w:pPr>
        <w:pStyle w:val="2"/>
        <w:ind w:firstLine="0"/>
        <w:jc w:val="center"/>
        <w:rPr>
          <w:rFonts w:eastAsiaTheme="minorEastAsia"/>
        </w:rPr>
      </w:pPr>
      <w:r>
        <w:rPr>
          <w:rFonts w:eastAsiaTheme="minorEastAsia"/>
        </w:rPr>
        <w:lastRenderedPageBreak/>
        <w:t>2</w:t>
      </w:r>
      <w:r w:rsidR="00AD74C4">
        <w:rPr>
          <w:rFonts w:eastAsiaTheme="minorEastAsia"/>
        </w:rPr>
        <w:t>.</w:t>
      </w:r>
      <w:r>
        <w:rPr>
          <w:rFonts w:eastAsiaTheme="minorEastAsia"/>
        </w:rPr>
        <w:t>2</w:t>
      </w:r>
      <w:r w:rsidR="00AD74C4" w:rsidRPr="00AD2B9A">
        <w:rPr>
          <w:rFonts w:eastAsiaTheme="minorEastAsia"/>
        </w:rPr>
        <w:t xml:space="preserve"> </w:t>
      </w:r>
      <w:r w:rsidR="00AD74C4">
        <w:rPr>
          <w:rFonts w:eastAsiaTheme="minorEastAsia"/>
        </w:rPr>
        <w:t>Сейсмические воздействия</w:t>
      </w:r>
    </w:p>
    <w:p w14:paraId="15F1B83B" w14:textId="447E2903" w:rsidR="00D75CF9" w:rsidRDefault="00AD74C4" w:rsidP="00B92A62">
      <w:pPr>
        <w:pStyle w:val="a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устройстве РМО в уровне субструктуры (фундаментной плиты) в качестве входного воздействия используют </w:t>
      </w:r>
      <w:proofErr w:type="spellStart"/>
      <w:r>
        <w:rPr>
          <w:sz w:val="28"/>
          <w:szCs w:val="28"/>
        </w:rPr>
        <w:t>акселелограммы</w:t>
      </w:r>
      <w:proofErr w:type="spellEnd"/>
      <w:r>
        <w:rPr>
          <w:sz w:val="28"/>
          <w:szCs w:val="28"/>
        </w:rPr>
        <w:t>: искусственные, записанные или синтезированные</w:t>
      </w:r>
      <w:r w:rsidR="00D75CFE">
        <w:rPr>
          <w:sz w:val="28"/>
          <w:szCs w:val="28"/>
        </w:rPr>
        <w:t>.</w:t>
      </w:r>
      <w:r>
        <w:rPr>
          <w:sz w:val="28"/>
          <w:szCs w:val="28"/>
        </w:rPr>
        <w:t xml:space="preserve"> В нашем случае использованы реальные записи землетрясений Лома-</w:t>
      </w:r>
      <w:proofErr w:type="spellStart"/>
      <w:r>
        <w:rPr>
          <w:sz w:val="28"/>
          <w:szCs w:val="28"/>
        </w:rPr>
        <w:t>Приета</w:t>
      </w:r>
      <w:proofErr w:type="spellEnd"/>
      <w:r>
        <w:rPr>
          <w:sz w:val="28"/>
          <w:szCs w:val="28"/>
        </w:rPr>
        <w:t xml:space="preserve"> (США, 1989 год), </w:t>
      </w:r>
      <w:proofErr w:type="spellStart"/>
      <w:r>
        <w:rPr>
          <w:sz w:val="28"/>
          <w:szCs w:val="28"/>
        </w:rPr>
        <w:t>Измитского</w:t>
      </w:r>
      <w:proofErr w:type="spellEnd"/>
      <w:r>
        <w:rPr>
          <w:sz w:val="28"/>
          <w:szCs w:val="28"/>
        </w:rPr>
        <w:t xml:space="preserve"> землетрясения (Турция, 1999 год), а также записи колебаний земной поверхности в г. </w:t>
      </w:r>
      <w:proofErr w:type="spellStart"/>
      <w:r>
        <w:rPr>
          <w:sz w:val="28"/>
          <w:szCs w:val="28"/>
        </w:rPr>
        <w:t>Цзицзи</w:t>
      </w:r>
      <w:proofErr w:type="spellEnd"/>
      <w:r>
        <w:rPr>
          <w:sz w:val="28"/>
          <w:szCs w:val="28"/>
        </w:rPr>
        <w:t xml:space="preserve"> (Тайвань, 1999 год).</w:t>
      </w:r>
      <w:r w:rsidR="000A0331">
        <w:rPr>
          <w:sz w:val="28"/>
          <w:szCs w:val="28"/>
        </w:rPr>
        <w:t xml:space="preserve"> </w:t>
      </w:r>
    </w:p>
    <w:p w14:paraId="7C79B066" w14:textId="663D7784" w:rsidR="007241E8" w:rsidRDefault="00D75CFE" w:rsidP="007241E8">
      <w:pPr>
        <w:pStyle w:val="a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Важным моментом описания любого землетрясения является величина, соответствующая выделившейся энергии в виде сейсмических волн</w:t>
      </w:r>
      <w:r w:rsidR="007241E8">
        <w:rPr>
          <w:sz w:val="28"/>
          <w:szCs w:val="28"/>
        </w:rPr>
        <w:t>. Эта величина называется магнитудой и первоначально шкала оценивания этого параметра была предложена американским сейсмологом Чарльзом Рихтером. Она содержит условные единицы, которые вычисляются по измеренным сейсмографом колебаниям. Вычисляется она по формуле:</w:t>
      </w:r>
    </w:p>
    <w:p w14:paraId="5F1EDD64" w14:textId="787F6C25" w:rsidR="007241E8" w:rsidRPr="007241E8" w:rsidRDefault="00AA2363" w:rsidP="007241E8">
      <w:pPr>
        <w:pStyle w:val="ad"/>
        <w:spacing w:line="360" w:lineRule="auto"/>
        <w:ind w:firstLine="709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hAnsi="Cambria Math"/>
                  <w:sz w:val="28"/>
                  <w:szCs w:val="28"/>
                </w:rPr>
                <m:t>lg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 xml:space="preserve">+f, </m:t>
          </m:r>
        </m:oMath>
      </m:oMathPara>
    </w:p>
    <w:p w14:paraId="69E764EB" w14:textId="77777777" w:rsidR="007241E8" w:rsidRDefault="007241E8" w:rsidP="00646151">
      <w:pPr>
        <w:pStyle w:val="a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lg</w:t>
      </w:r>
      <w:r>
        <w:rPr>
          <w:sz w:val="28"/>
          <w:szCs w:val="28"/>
        </w:rPr>
        <w:t>А –</w:t>
      </w:r>
      <w:r w:rsidRPr="007241E8">
        <w:rPr>
          <w:sz w:val="28"/>
          <w:szCs w:val="28"/>
        </w:rPr>
        <w:t xml:space="preserve"> </w:t>
      </w:r>
      <w:r>
        <w:rPr>
          <w:sz w:val="28"/>
          <w:szCs w:val="28"/>
        </w:rPr>
        <w:t>десятичный логарифм перемещения (в мкм);</w:t>
      </w:r>
    </w:p>
    <w:p w14:paraId="4B64B3CA" w14:textId="128DED7F" w:rsidR="007241E8" w:rsidRDefault="00646151" w:rsidP="00646151">
      <w:pPr>
        <w:pStyle w:val="a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 w:rsidR="007241E8" w:rsidRPr="00646151">
        <w:rPr>
          <w:sz w:val="28"/>
          <w:szCs w:val="28"/>
        </w:rPr>
        <w:t xml:space="preserve"> </w:t>
      </w:r>
      <w:r w:rsidRPr="00646151">
        <w:rPr>
          <w:sz w:val="28"/>
          <w:szCs w:val="28"/>
        </w:rPr>
        <w:t xml:space="preserve">- </w:t>
      </w:r>
      <w:r>
        <w:rPr>
          <w:sz w:val="28"/>
          <w:szCs w:val="28"/>
        </w:rPr>
        <w:t>корректирующая функция, зависящая от расстояния до эпицентра.</w:t>
      </w:r>
    </w:p>
    <w:p w14:paraId="4505B6F7" w14:textId="0C2913D9" w:rsidR="00646151" w:rsidRPr="009C25DE" w:rsidRDefault="00646151" w:rsidP="00646151">
      <w:pPr>
        <w:pStyle w:val="a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Исходя из этой шкалы, магнитуда землетрясения может принимать значения от 1,0 до 9,</w:t>
      </w:r>
      <w:r w:rsidR="00963A72">
        <w:rPr>
          <w:sz w:val="28"/>
          <w:szCs w:val="28"/>
        </w:rPr>
        <w:t>5,</w:t>
      </w:r>
      <w:r>
        <w:rPr>
          <w:sz w:val="28"/>
          <w:szCs w:val="28"/>
        </w:rPr>
        <w:t xml:space="preserve"> при этом природные катастрофы с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L</m:t>
            </m:r>
          </m:sub>
        </m:sSub>
      </m:oMath>
      <w:r>
        <w:rPr>
          <w:sz w:val="28"/>
          <w:szCs w:val="28"/>
        </w:rPr>
        <w:t xml:space="preserve"> от 7,0 до 7,9 происходят примерно 10 раз в </w:t>
      </w:r>
      <w:r w:rsidR="00285D13">
        <w:rPr>
          <w:sz w:val="28"/>
          <w:szCs w:val="28"/>
        </w:rPr>
        <w:t>год</w:t>
      </w:r>
      <w:r w:rsidR="00285D13" w:rsidRPr="00646151">
        <w:rPr>
          <w:sz w:val="28"/>
          <w:szCs w:val="28"/>
        </w:rPr>
        <w:t xml:space="preserve"> [</w:t>
      </w:r>
      <w:r w:rsidR="002B4516" w:rsidRPr="002B4516">
        <w:rPr>
          <w:sz w:val="28"/>
          <w:szCs w:val="28"/>
        </w:rPr>
        <w:t>8</w:t>
      </w:r>
      <w:r w:rsidRPr="00646151">
        <w:rPr>
          <w:sz w:val="28"/>
          <w:szCs w:val="28"/>
        </w:rPr>
        <w:t>].</w:t>
      </w:r>
    </w:p>
    <w:p w14:paraId="2148BF38" w14:textId="2841017D" w:rsidR="000A0331" w:rsidRPr="00500B1D" w:rsidRDefault="000A0331" w:rsidP="00B92A62">
      <w:pPr>
        <w:pStyle w:val="ad"/>
        <w:spacing w:line="360" w:lineRule="auto"/>
        <w:ind w:firstLine="709"/>
        <w:jc w:val="both"/>
        <w:rPr>
          <w:sz w:val="32"/>
          <w:szCs w:val="32"/>
        </w:rPr>
      </w:pPr>
      <w:r>
        <w:rPr>
          <w:sz w:val="28"/>
          <w:szCs w:val="28"/>
        </w:rPr>
        <w:t xml:space="preserve">На рисунках </w:t>
      </w:r>
      <w:r w:rsidR="00963A72" w:rsidRPr="00963A72">
        <w:rPr>
          <w:sz w:val="28"/>
          <w:szCs w:val="28"/>
        </w:rPr>
        <w:t>12</w:t>
      </w:r>
      <w:r w:rsidR="00963A72">
        <w:rPr>
          <w:sz w:val="28"/>
          <w:szCs w:val="28"/>
        </w:rPr>
        <w:t>–17</w:t>
      </w:r>
      <w:r>
        <w:rPr>
          <w:sz w:val="28"/>
          <w:szCs w:val="28"/>
        </w:rPr>
        <w:t xml:space="preserve"> представлены </w:t>
      </w:r>
      <w:proofErr w:type="spellStart"/>
      <w:r>
        <w:rPr>
          <w:sz w:val="28"/>
          <w:szCs w:val="28"/>
        </w:rPr>
        <w:t>акселерограммы</w:t>
      </w:r>
      <w:proofErr w:type="spellEnd"/>
      <w:r>
        <w:rPr>
          <w:sz w:val="28"/>
          <w:szCs w:val="28"/>
        </w:rPr>
        <w:t xml:space="preserve"> данных землетрясений, а также спектры откликов</w:t>
      </w:r>
      <w:r w:rsidR="00B16BED">
        <w:rPr>
          <w:sz w:val="28"/>
          <w:szCs w:val="28"/>
        </w:rPr>
        <w:t>, с помощью которых можно описать характер сейсмическ</w:t>
      </w:r>
      <w:r w:rsidR="00FA4FB4">
        <w:rPr>
          <w:sz w:val="28"/>
          <w:szCs w:val="28"/>
        </w:rPr>
        <w:t>их</w:t>
      </w:r>
      <w:r w:rsidR="00B16BED">
        <w:rPr>
          <w:sz w:val="28"/>
          <w:szCs w:val="28"/>
        </w:rPr>
        <w:t xml:space="preserve"> воздействи</w:t>
      </w:r>
      <w:r w:rsidR="00FA4FB4">
        <w:rPr>
          <w:sz w:val="28"/>
          <w:szCs w:val="28"/>
        </w:rPr>
        <w:t>й</w:t>
      </w:r>
      <w:r w:rsidR="00B16BED">
        <w:rPr>
          <w:sz w:val="28"/>
          <w:szCs w:val="28"/>
        </w:rPr>
        <w:t xml:space="preserve"> и </w:t>
      </w:r>
      <w:r w:rsidR="00FA4FB4">
        <w:rPr>
          <w:sz w:val="28"/>
          <w:szCs w:val="28"/>
        </w:rPr>
        <w:t>их</w:t>
      </w:r>
      <w:r w:rsidR="00B16BED">
        <w:rPr>
          <w:sz w:val="28"/>
          <w:szCs w:val="28"/>
        </w:rPr>
        <w:t xml:space="preserve"> параметры</w:t>
      </w:r>
      <w:r w:rsidR="00D75CFE">
        <w:rPr>
          <w:sz w:val="28"/>
          <w:szCs w:val="28"/>
        </w:rPr>
        <w:t>. Выбранные сейсмические воздействия имеют магнитуды более 7 по шкале Рихтера.</w:t>
      </w:r>
      <w:r w:rsidR="00500B1D">
        <w:rPr>
          <w:sz w:val="28"/>
          <w:szCs w:val="28"/>
        </w:rPr>
        <w:t xml:space="preserve"> В данной работе под спектром откликов принимается г</w:t>
      </w:r>
      <w:r w:rsidR="00500B1D" w:rsidRPr="00500B1D">
        <w:rPr>
          <w:sz w:val="28"/>
          <w:szCs w:val="28"/>
        </w:rPr>
        <w:t>рафик, построенный как функция собственных периодов (частот) и демпфирования осцилляторов</w:t>
      </w:r>
      <w:r w:rsidR="00500B1D">
        <w:rPr>
          <w:sz w:val="28"/>
          <w:szCs w:val="28"/>
        </w:rPr>
        <w:t xml:space="preserve">, </w:t>
      </w:r>
      <w:r w:rsidR="00500B1D" w:rsidRPr="00500B1D">
        <w:rPr>
          <w:sz w:val="28"/>
          <w:szCs w:val="28"/>
        </w:rPr>
        <w:t xml:space="preserve">представляющий </w:t>
      </w:r>
      <w:r w:rsidR="00500B1D">
        <w:rPr>
          <w:sz w:val="28"/>
          <w:szCs w:val="28"/>
        </w:rPr>
        <w:t>из себя</w:t>
      </w:r>
      <w:r w:rsidR="00500B1D" w:rsidRPr="00500B1D">
        <w:rPr>
          <w:sz w:val="28"/>
          <w:szCs w:val="28"/>
        </w:rPr>
        <w:t xml:space="preserve"> совокупность максимальных абсолютных значений </w:t>
      </w:r>
      <w:r w:rsidR="00500B1D" w:rsidRPr="00500B1D">
        <w:rPr>
          <w:sz w:val="28"/>
          <w:szCs w:val="28"/>
        </w:rPr>
        <w:lastRenderedPageBreak/>
        <w:t xml:space="preserve">(ускорение, скорость или перемещение) линейно-упругого осциллятора при </w:t>
      </w:r>
      <w:proofErr w:type="gramStart"/>
      <w:r w:rsidR="00500B1D" w:rsidRPr="00500B1D">
        <w:rPr>
          <w:sz w:val="28"/>
          <w:szCs w:val="28"/>
        </w:rPr>
        <w:t xml:space="preserve">заданном  </w:t>
      </w:r>
      <w:proofErr w:type="spellStart"/>
      <w:r w:rsidR="00500B1D" w:rsidRPr="00500B1D">
        <w:rPr>
          <w:sz w:val="28"/>
          <w:szCs w:val="28"/>
        </w:rPr>
        <w:t>акселерограммой</w:t>
      </w:r>
      <w:proofErr w:type="spellEnd"/>
      <w:proofErr w:type="gramEnd"/>
      <w:r w:rsidR="00500B1D" w:rsidRPr="00500B1D">
        <w:rPr>
          <w:sz w:val="28"/>
          <w:szCs w:val="28"/>
        </w:rPr>
        <w:t xml:space="preserve"> воздействии</w:t>
      </w:r>
      <w:r w:rsidR="00500B1D">
        <w:rPr>
          <w:sz w:val="28"/>
          <w:szCs w:val="28"/>
        </w:rPr>
        <w:t>.</w:t>
      </w:r>
    </w:p>
    <w:p w14:paraId="2A717747" w14:textId="5FD11776" w:rsidR="00A1597E" w:rsidRDefault="00107126" w:rsidP="00B92A62">
      <w:pPr>
        <w:pStyle w:val="ad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37DE9EC" wp14:editId="39613B4D">
            <wp:extent cx="5940425" cy="3042285"/>
            <wp:effectExtent l="0" t="0" r="317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0BDFC" w14:textId="7031361C" w:rsidR="00A1597E" w:rsidRDefault="00A1597E" w:rsidP="00B92A6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Рис.</w:t>
      </w:r>
      <w:r w:rsidR="00963A72" w:rsidRPr="00963A72">
        <w:rPr>
          <w:rFonts w:ascii="Times New Roman" w:eastAsiaTheme="minorEastAsia" w:hAnsi="Times New Roman" w:cs="Times New Roman"/>
          <w:iCs/>
          <w:sz w:val="24"/>
          <w:szCs w:val="24"/>
        </w:rPr>
        <w:t>12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Акселерограмма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землетрясения</w:t>
      </w:r>
      <w:r w:rsidRPr="00A159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Лома-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Приета</w:t>
      </w:r>
      <w:proofErr w:type="spellEnd"/>
    </w:p>
    <w:p w14:paraId="7948B1B9" w14:textId="77777777" w:rsidR="00B92A62" w:rsidRDefault="00B92A62" w:rsidP="00B92A6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575AFD" w14:textId="2F00EEA1" w:rsidR="00A1597E" w:rsidRDefault="00B16BED" w:rsidP="00B92A6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CF74F9" wp14:editId="0EF3C6D7">
            <wp:extent cx="5164039" cy="303106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89371" cy="304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C9EC7" w14:textId="48703503" w:rsidR="00107126" w:rsidRDefault="00A1597E" w:rsidP="00B92A6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Рис.</w:t>
      </w:r>
      <w:r w:rsidR="00963A72" w:rsidRPr="00963A72">
        <w:rPr>
          <w:rFonts w:ascii="Times New Roman" w:eastAsiaTheme="minorEastAsia" w:hAnsi="Times New Roman" w:cs="Times New Roman"/>
          <w:iCs/>
          <w:sz w:val="24"/>
          <w:szCs w:val="24"/>
        </w:rPr>
        <w:t>13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Спектр ответов ускорений землетрясения Лома-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Приета</w:t>
      </w:r>
      <w:proofErr w:type="spellEnd"/>
    </w:p>
    <w:p w14:paraId="20E5C099" w14:textId="77777777" w:rsidR="00B92A62" w:rsidRDefault="00B92A62" w:rsidP="00B92A6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60C73E" w14:textId="77777777" w:rsidR="00B92A62" w:rsidRDefault="005A75E8" w:rsidP="00B92A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землетрясения Лома-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1989 года, вызванного продвижением Тихоокеанской плиты на 2 м к северо-западу, было разрушено </w:t>
      </w:r>
      <w:r>
        <w:rPr>
          <w:rFonts w:ascii="Times New Roman" w:hAnsi="Times New Roman" w:cs="Times New Roman"/>
          <w:sz w:val="28"/>
          <w:szCs w:val="28"/>
        </w:rPr>
        <w:lastRenderedPageBreak/>
        <w:t>свыше 15000 сооружений и более 50 мостов. Его магнитуда составила 7,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r w:rsidR="00D517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как</w:t>
      </w:r>
      <w:r w:rsidR="00D517E6">
        <w:rPr>
          <w:rFonts w:ascii="Times New Roman" w:hAnsi="Times New Roman" w:cs="Times New Roman"/>
          <w:sz w:val="28"/>
          <w:szCs w:val="28"/>
        </w:rPr>
        <w:t xml:space="preserve"> видно из графиков</w:t>
      </w:r>
      <w:r w:rsidR="00D517E6" w:rsidRPr="00D517E6">
        <w:rPr>
          <w:rFonts w:ascii="Times New Roman" w:hAnsi="Times New Roman" w:cs="Times New Roman"/>
          <w:sz w:val="28"/>
          <w:szCs w:val="28"/>
        </w:rPr>
        <w:t xml:space="preserve"> </w:t>
      </w:r>
      <w:r w:rsidR="00D517E6">
        <w:rPr>
          <w:rFonts w:ascii="Times New Roman" w:hAnsi="Times New Roman" w:cs="Times New Roman"/>
          <w:sz w:val="28"/>
          <w:szCs w:val="28"/>
        </w:rPr>
        <w:t>оно является достаточно низкочастотным, при этом имело сравнительно небольшую интенсивность.</w:t>
      </w:r>
    </w:p>
    <w:p w14:paraId="46D3A8C5" w14:textId="5C591AAA" w:rsidR="00C16AFA" w:rsidRPr="00B92A62" w:rsidRDefault="00107126" w:rsidP="00026B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F862CF" wp14:editId="6D40BE7D">
            <wp:extent cx="5940425" cy="33337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AA9C4" w14:textId="6A6F763D" w:rsidR="007052B7" w:rsidRDefault="007052B7" w:rsidP="00B92A6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Рис.</w:t>
      </w:r>
      <w:r w:rsidR="00963A72">
        <w:rPr>
          <w:rFonts w:ascii="Times New Roman" w:eastAsiaTheme="minorEastAsia" w:hAnsi="Times New Roman" w:cs="Times New Roman"/>
          <w:iCs/>
          <w:sz w:val="24"/>
          <w:szCs w:val="24"/>
          <w:lang w:val="en-US"/>
        </w:rPr>
        <w:t>14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Акселерограмма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Измитского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землетрясения</w:t>
      </w:r>
    </w:p>
    <w:p w14:paraId="77182795" w14:textId="77777777" w:rsidR="00B92A62" w:rsidRPr="00B16BED" w:rsidRDefault="00B92A62" w:rsidP="00B92A6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AE059B" w14:textId="1BE91863" w:rsidR="00107126" w:rsidRDefault="00107126" w:rsidP="00B92A62">
      <w:pPr>
        <w:spacing w:line="360" w:lineRule="auto"/>
        <w:jc w:val="center"/>
        <w:rPr>
          <w:rFonts w:ascii="Times New Roman" w:eastAsiaTheme="minorEastAsia" w:hAnsi="Times New Roman" w:cs="Times New Roman"/>
          <w:iCs/>
          <w:sz w:val="24"/>
          <w:szCs w:val="24"/>
        </w:rPr>
      </w:pPr>
      <w:r>
        <w:rPr>
          <w:noProof/>
        </w:rPr>
        <w:drawing>
          <wp:inline distT="0" distB="0" distL="0" distR="0" wp14:anchorId="58593F1E" wp14:editId="69102103">
            <wp:extent cx="4986866" cy="295703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26209" cy="298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40F39" w14:textId="1F2BC556" w:rsidR="007052B7" w:rsidRDefault="007052B7" w:rsidP="00B92A6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Рис.</w:t>
      </w:r>
      <w:r w:rsidR="00963A72" w:rsidRPr="00963A72">
        <w:rPr>
          <w:rFonts w:ascii="Times New Roman" w:eastAsiaTheme="minorEastAsia" w:hAnsi="Times New Roman" w:cs="Times New Roman"/>
          <w:iCs/>
          <w:sz w:val="24"/>
          <w:szCs w:val="24"/>
        </w:rPr>
        <w:t>15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Спектр ответов ускорений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Измитского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землетрясения</w:t>
      </w:r>
    </w:p>
    <w:p w14:paraId="32D97B39" w14:textId="77777777" w:rsidR="00B92A62" w:rsidRDefault="00B92A62" w:rsidP="00B92A6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11B071" w14:textId="64D04CF1" w:rsidR="00587057" w:rsidRDefault="00D1332F" w:rsidP="004263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Измитское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A62">
        <w:rPr>
          <w:rFonts w:ascii="Times New Roman" w:hAnsi="Times New Roman" w:cs="Times New Roman"/>
          <w:sz w:val="28"/>
          <w:szCs w:val="28"/>
        </w:rPr>
        <w:t>землетрясени</w:t>
      </w:r>
      <w:r w:rsidR="004263CF">
        <w:rPr>
          <w:rFonts w:ascii="Times New Roman" w:hAnsi="Times New Roman" w:cs="Times New Roman"/>
          <w:sz w:val="28"/>
          <w:szCs w:val="28"/>
        </w:rPr>
        <w:t>е, произошедшее 17 августа 1999 года,</w:t>
      </w:r>
      <w:r>
        <w:rPr>
          <w:rFonts w:ascii="Times New Roman" w:hAnsi="Times New Roman" w:cs="Times New Roman"/>
          <w:sz w:val="28"/>
          <w:szCs w:val="28"/>
        </w:rPr>
        <w:t xml:space="preserve"> является достаточно высокочастотным, но очень интенсивн</w:t>
      </w:r>
      <w:r w:rsidR="00587057"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>, имеющ</w:t>
      </w:r>
      <w:r w:rsidR="00587057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очень большие ускорения. </w:t>
      </w:r>
      <w:r w:rsidR="00B92A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 природная катастрофа имела м</w:t>
      </w:r>
      <w:r w:rsidR="00B92A62">
        <w:rPr>
          <w:rFonts w:ascii="Times New Roman" w:hAnsi="Times New Roman" w:cs="Times New Roman"/>
          <w:sz w:val="28"/>
          <w:szCs w:val="28"/>
        </w:rPr>
        <w:t>агнитуд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92A62">
        <w:rPr>
          <w:rFonts w:ascii="Times New Roman" w:hAnsi="Times New Roman" w:cs="Times New Roman"/>
          <w:sz w:val="28"/>
          <w:szCs w:val="28"/>
        </w:rPr>
        <w:t xml:space="preserve"> 7,</w:t>
      </w:r>
      <w:r>
        <w:rPr>
          <w:rFonts w:ascii="Times New Roman" w:hAnsi="Times New Roman" w:cs="Times New Roman"/>
          <w:sz w:val="28"/>
          <w:szCs w:val="28"/>
        </w:rPr>
        <w:t>6 по шкале Рихтера</w:t>
      </w:r>
      <w:r w:rsidR="00B92A62">
        <w:rPr>
          <w:rFonts w:ascii="Times New Roman" w:hAnsi="Times New Roman" w:cs="Times New Roman"/>
          <w:sz w:val="28"/>
          <w:szCs w:val="28"/>
        </w:rPr>
        <w:t xml:space="preserve">, и как </w:t>
      </w:r>
      <w:r w:rsidR="00587057">
        <w:rPr>
          <w:rFonts w:ascii="Times New Roman" w:hAnsi="Times New Roman" w:cs="Times New Roman"/>
          <w:sz w:val="28"/>
          <w:szCs w:val="28"/>
        </w:rPr>
        <w:t>следствие нанесла огромный ущерб в Турции, унеся жизни массы людей и оставив многих без крова, также оно вызвало цунами в Мраморном море.</w:t>
      </w:r>
    </w:p>
    <w:p w14:paraId="26249424" w14:textId="24FCD44D" w:rsidR="004263CF" w:rsidRPr="004263CF" w:rsidRDefault="00026BE6" w:rsidP="00026B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694A71" wp14:editId="46DCB34F">
            <wp:extent cx="5940425" cy="2739390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6D248" w14:textId="34B41D93" w:rsidR="00587057" w:rsidRDefault="00587057" w:rsidP="005870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Рис.</w:t>
      </w:r>
      <w:r w:rsidR="00963A72" w:rsidRPr="00963A72">
        <w:rPr>
          <w:rFonts w:ascii="Times New Roman" w:eastAsiaTheme="minorEastAsia" w:hAnsi="Times New Roman" w:cs="Times New Roman"/>
          <w:iCs/>
          <w:sz w:val="24"/>
          <w:szCs w:val="24"/>
        </w:rPr>
        <w:t>16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Акселерограмма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землетрясения в </w:t>
      </w:r>
      <w:r w:rsidR="00AB069C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>
        <w:rPr>
          <w:rFonts w:ascii="Times New Roman" w:hAnsi="Times New Roman" w:cs="Times New Roman"/>
          <w:sz w:val="24"/>
          <w:szCs w:val="24"/>
        </w:rPr>
        <w:t>Цзицзи</w:t>
      </w:r>
      <w:proofErr w:type="spellEnd"/>
    </w:p>
    <w:p w14:paraId="6E4F6EF8" w14:textId="77777777" w:rsidR="00AB069C" w:rsidRDefault="00AB069C" w:rsidP="005870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42F6C7" w14:textId="3491C00D" w:rsidR="00587057" w:rsidRDefault="00AB069C" w:rsidP="00AB069C">
      <w:pPr>
        <w:spacing w:line="360" w:lineRule="auto"/>
        <w:jc w:val="center"/>
        <w:rPr>
          <w:rFonts w:ascii="Times New Roman" w:eastAsiaTheme="minorEastAsia" w:hAnsi="Times New Roman" w:cs="Times New Roman"/>
          <w:iCs/>
          <w:sz w:val="24"/>
          <w:szCs w:val="24"/>
        </w:rPr>
      </w:pPr>
      <w:r>
        <w:rPr>
          <w:noProof/>
        </w:rPr>
        <w:drawing>
          <wp:inline distT="0" distB="0" distL="0" distR="0" wp14:anchorId="56819481" wp14:editId="71DB804C">
            <wp:extent cx="5378071" cy="310726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30911" cy="313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4A548" w14:textId="4B28F6AC" w:rsidR="00AB069C" w:rsidRDefault="00587057" w:rsidP="00AB069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Рис.</w:t>
      </w:r>
      <w:r w:rsidR="00963A72" w:rsidRPr="00963A72">
        <w:rPr>
          <w:rFonts w:ascii="Times New Roman" w:eastAsiaTheme="minorEastAsia" w:hAnsi="Times New Roman" w:cs="Times New Roman"/>
          <w:iCs/>
          <w:sz w:val="24"/>
          <w:szCs w:val="24"/>
        </w:rPr>
        <w:t>17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Спектр ответов ускорений землетрясения</w:t>
      </w:r>
      <w:r w:rsidR="00AB069C">
        <w:rPr>
          <w:rFonts w:ascii="Times New Roman" w:hAnsi="Times New Roman" w:cs="Times New Roman"/>
          <w:sz w:val="24"/>
          <w:szCs w:val="24"/>
        </w:rPr>
        <w:t xml:space="preserve"> в г. </w:t>
      </w:r>
      <w:proofErr w:type="spellStart"/>
      <w:r w:rsidR="00AB069C">
        <w:rPr>
          <w:rFonts w:ascii="Times New Roman" w:hAnsi="Times New Roman" w:cs="Times New Roman"/>
          <w:sz w:val="24"/>
          <w:szCs w:val="24"/>
        </w:rPr>
        <w:t>Цзицзи</w:t>
      </w:r>
      <w:proofErr w:type="spellEnd"/>
    </w:p>
    <w:p w14:paraId="352A9894" w14:textId="50CA9462" w:rsidR="00AB069C" w:rsidRDefault="00AB069C" w:rsidP="000E0AB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16B4624" w14:textId="67C27FF6" w:rsidR="00587057" w:rsidRDefault="008176D3" w:rsidP="008176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6D3">
        <w:rPr>
          <w:rFonts w:ascii="Times New Roman" w:hAnsi="Times New Roman" w:cs="Times New Roman"/>
          <w:sz w:val="28"/>
          <w:szCs w:val="28"/>
        </w:rPr>
        <w:lastRenderedPageBreak/>
        <w:t>Земл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176D3"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hAnsi="Times New Roman" w:cs="Times New Roman"/>
          <w:sz w:val="28"/>
          <w:szCs w:val="28"/>
        </w:rPr>
        <w:t xml:space="preserve">ясение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Цзицзи</w:t>
      </w:r>
      <w:proofErr w:type="spellEnd"/>
      <w:r>
        <w:rPr>
          <w:rFonts w:ascii="Times New Roman" w:hAnsi="Times New Roman" w:cs="Times New Roman"/>
          <w:sz w:val="28"/>
          <w:szCs w:val="28"/>
        </w:rPr>
        <w:t>, также известное как «Землетрясение 9/21» произошло 21 сентября 1999 года на Тайване и имело магнитуду 7,6 по шкале Рихтера. По графикам видно, что максимальное ускорение достигало значения в 8,0 м/с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а максимальные значения на спектре ответов находятся в области от 0,4</w:t>
      </w:r>
      <w:r w:rsidR="00EB27E2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>0,7 секунд</w:t>
      </w:r>
      <w:r w:rsidR="00EB27E2">
        <w:rPr>
          <w:rFonts w:ascii="Times New Roman" w:hAnsi="Times New Roman" w:cs="Times New Roman"/>
          <w:sz w:val="28"/>
          <w:szCs w:val="28"/>
        </w:rPr>
        <w:t>. Данное стихийное бедствие сопровождалось многочисленными афтершоками, один из которых имел магнитуду 6,</w:t>
      </w:r>
      <w:proofErr w:type="gramStart"/>
      <w:r w:rsidR="00EB27E2">
        <w:rPr>
          <w:rFonts w:ascii="Times New Roman" w:hAnsi="Times New Roman" w:cs="Times New Roman"/>
          <w:sz w:val="28"/>
          <w:szCs w:val="28"/>
        </w:rPr>
        <w:t>8 ,</w:t>
      </w:r>
      <w:proofErr w:type="gramEnd"/>
      <w:r w:rsidR="00EB27E2">
        <w:rPr>
          <w:rFonts w:ascii="Times New Roman" w:hAnsi="Times New Roman" w:cs="Times New Roman"/>
          <w:sz w:val="28"/>
          <w:szCs w:val="28"/>
        </w:rPr>
        <w:t xml:space="preserve"> а в результате катастрофы погибло свыше двух тысяч человек и разрушено более пятидесяти тысяч сооружений.</w:t>
      </w:r>
    </w:p>
    <w:p w14:paraId="42ADFD9B" w14:textId="7F38A078" w:rsidR="00762913" w:rsidRDefault="002E4583" w:rsidP="008176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России же</w:t>
      </w:r>
      <w:r w:rsidR="000A1DB8">
        <w:rPr>
          <w:rFonts w:ascii="Times New Roman" w:hAnsi="Times New Roman" w:cs="Times New Roman"/>
          <w:sz w:val="28"/>
          <w:szCs w:val="28"/>
        </w:rPr>
        <w:t xml:space="preserve"> </w:t>
      </w:r>
      <w:r w:rsidR="00762913">
        <w:rPr>
          <w:rFonts w:ascii="Times New Roman" w:hAnsi="Times New Roman" w:cs="Times New Roman"/>
          <w:sz w:val="28"/>
          <w:szCs w:val="28"/>
        </w:rPr>
        <w:t xml:space="preserve">опасными с точки зрения сейсмики районами являются Кавказ, Дальний восток, Якутия и другие регионы, что отражается на карте сейсмического районирования, представленной на рисунке </w:t>
      </w:r>
      <w:r w:rsidR="00825462" w:rsidRPr="00825462">
        <w:rPr>
          <w:rFonts w:ascii="Times New Roman" w:hAnsi="Times New Roman" w:cs="Times New Roman"/>
          <w:sz w:val="28"/>
          <w:szCs w:val="28"/>
        </w:rPr>
        <w:t>18</w:t>
      </w:r>
      <w:r w:rsidR="00762913">
        <w:rPr>
          <w:rFonts w:ascii="Times New Roman" w:hAnsi="Times New Roman" w:cs="Times New Roman"/>
          <w:sz w:val="28"/>
          <w:szCs w:val="28"/>
        </w:rPr>
        <w:t>.</w:t>
      </w:r>
    </w:p>
    <w:p w14:paraId="2BB3DEDA" w14:textId="0E9A7681" w:rsidR="002E4583" w:rsidRDefault="00762913" w:rsidP="0076291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25B871" wp14:editId="498857BB">
            <wp:extent cx="4704291" cy="3478812"/>
            <wp:effectExtent l="0" t="0" r="1270" b="7620"/>
            <wp:docPr id="27" name="Рисунок 27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карта&#10;&#10;Автоматически созданное описание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997" cy="34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FC591" w14:textId="7FBDD251" w:rsidR="00762913" w:rsidRDefault="00762913" w:rsidP="0076291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Рис.1</w:t>
      </w:r>
      <w:r w:rsidR="00825462" w:rsidRPr="00825462">
        <w:rPr>
          <w:rFonts w:ascii="Times New Roman" w:eastAsiaTheme="minorEastAsia" w:hAnsi="Times New Roman" w:cs="Times New Roman"/>
          <w:iCs/>
          <w:sz w:val="24"/>
          <w:szCs w:val="24"/>
        </w:rPr>
        <w:t>8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– </w:t>
      </w:r>
      <w:r w:rsidR="00006941">
        <w:rPr>
          <w:rFonts w:ascii="Times New Roman" w:hAnsi="Times New Roman" w:cs="Times New Roman"/>
          <w:sz w:val="24"/>
          <w:szCs w:val="24"/>
        </w:rPr>
        <w:t>Сейсмическое районирование России. ОСР-2015-А</w:t>
      </w:r>
    </w:p>
    <w:p w14:paraId="56C0F6F9" w14:textId="7B786A77" w:rsidR="00762913" w:rsidRDefault="00762913" w:rsidP="0076291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данной </w:t>
      </w:r>
      <w:r w:rsidRPr="00762913">
        <w:rPr>
          <w:rFonts w:ascii="Times New Roman" w:hAnsi="Times New Roman" w:cs="Times New Roman"/>
          <w:sz w:val="28"/>
          <w:szCs w:val="28"/>
        </w:rPr>
        <w:t xml:space="preserve">карте используется шкала интенсивности Медведева </w:t>
      </w:r>
      <w:r w:rsidRPr="0076291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— </w:t>
      </w:r>
      <w:proofErr w:type="spellStart"/>
      <w:r w:rsidRPr="0076291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Шпонхойера</w:t>
      </w:r>
      <w:proofErr w:type="spellEnd"/>
      <w:r w:rsidRPr="0076291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 — </w:t>
      </w:r>
      <w:proofErr w:type="spellStart"/>
      <w:r w:rsidRPr="0076291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Карника</w:t>
      </w:r>
      <w:proofErr w:type="spellEnd"/>
      <w:r w:rsidRPr="0076291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(MSK-64)</w:t>
      </w:r>
      <w:r w:rsidR="000069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По данной шкале землетрясение в 5 баллов характеризуется как «довольно сильное» и ощущается многими под открытом небом, а 10-балльное называется «уничтожающим» и способно разрушить здания, искривить железнодорожные пути и </w:t>
      </w:r>
      <w:r w:rsidR="00D62FB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породить трещины в </w:t>
      </w:r>
      <w:r w:rsidR="00D62FB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 xml:space="preserve">земной коре до метра в ширину. При этом сильнейшие по шкале Рихтера землетрясения на территории РФ имели магнитуды в районе </w:t>
      </w:r>
      <w:proofErr w:type="gramStart"/>
      <w:r w:rsidR="00D62FB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6,9 – 8,0</w:t>
      </w:r>
      <w:proofErr w:type="gramEnd"/>
      <w:r w:rsidR="00D62FB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</w:t>
      </w:r>
      <w:r w:rsidR="000069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</w:p>
    <w:p w14:paraId="46453500" w14:textId="5ADF3FE3" w:rsidR="00BC6E7C" w:rsidRDefault="00BC6E7C" w:rsidP="00D62F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A2C8B9" w14:textId="072CF634" w:rsidR="00285D13" w:rsidRDefault="00285D13" w:rsidP="00D62F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EDCAFB" w14:textId="254D4A65" w:rsidR="00285D13" w:rsidRDefault="00285D13" w:rsidP="00D62F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2BDBD6" w14:textId="153F8CF6" w:rsidR="00285D13" w:rsidRDefault="00285D13" w:rsidP="00D62F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0F6A72" w14:textId="1A011555" w:rsidR="00285D13" w:rsidRDefault="00285D13" w:rsidP="00D62F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9C273C" w14:textId="29D52596" w:rsidR="00285D13" w:rsidRDefault="00285D13" w:rsidP="00D62F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0FBEBC" w14:textId="5C7FAC28" w:rsidR="00285D13" w:rsidRDefault="00285D13" w:rsidP="00D62F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FC6767" w14:textId="0909AD09" w:rsidR="00285D13" w:rsidRDefault="00285D13" w:rsidP="00D62F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3FF8DA" w14:textId="7B5AD408" w:rsidR="00285D13" w:rsidRDefault="00285D13" w:rsidP="00D62F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853FB9" w14:textId="7DBE0A3E" w:rsidR="00285D13" w:rsidRDefault="00285D13" w:rsidP="00D62F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9BF065" w14:textId="1716650B" w:rsidR="00285D13" w:rsidRDefault="00285D13" w:rsidP="00D62F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2F0B85" w14:textId="282E5ACE" w:rsidR="00285D13" w:rsidRDefault="00285D13" w:rsidP="00D62F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5E51A7" w14:textId="3F62D541" w:rsidR="00285D13" w:rsidRDefault="00285D13" w:rsidP="00D62F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9C03B1" w14:textId="5AA6B45B" w:rsidR="00285D13" w:rsidRDefault="00285D13" w:rsidP="00D62F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61E29F" w14:textId="293784C2" w:rsidR="00285D13" w:rsidRDefault="00285D13" w:rsidP="00D62F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ECCDF5" w14:textId="05C72382" w:rsidR="00285D13" w:rsidRDefault="00285D13" w:rsidP="00D62F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A9EA7F" w14:textId="7A636517" w:rsidR="00285D13" w:rsidRDefault="00285D13" w:rsidP="00D62F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532759" w14:textId="3D4B99AF" w:rsidR="00285D13" w:rsidRDefault="00285D13" w:rsidP="00D62F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53A797" w14:textId="77777777" w:rsidR="00285D13" w:rsidRPr="008176D3" w:rsidRDefault="00285D13" w:rsidP="00D62F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4"/>
    <w:p w14:paraId="2CFBF9ED" w14:textId="1C1E60B5" w:rsidR="00BC6E7C" w:rsidRPr="007A2D64" w:rsidRDefault="00BC6E7C" w:rsidP="00BC6E7C">
      <w:pPr>
        <w:pStyle w:val="1"/>
        <w:spacing w:line="48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A2D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ГЛАВА 3. РЕШЕНИЕ ЗАДАЧИ</w:t>
      </w:r>
    </w:p>
    <w:p w14:paraId="6D9D5E7B" w14:textId="7AE8FF4D" w:rsidR="00BC6E7C" w:rsidRDefault="00BC6E7C" w:rsidP="00BC6E7C">
      <w:pPr>
        <w:pStyle w:val="2"/>
        <w:ind w:firstLine="0"/>
        <w:jc w:val="center"/>
        <w:rPr>
          <w:rFonts w:eastAsiaTheme="minorEastAsia"/>
        </w:rPr>
      </w:pPr>
      <w:r>
        <w:rPr>
          <w:rFonts w:eastAsiaTheme="minorEastAsia"/>
        </w:rPr>
        <w:t>3.1 Исследуемые параметры</w:t>
      </w:r>
    </w:p>
    <w:p w14:paraId="0DFC3CFD" w14:textId="77777777" w:rsidR="00ED346E" w:rsidRDefault="00ED346E" w:rsidP="00ED34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 xml:space="preserve">В мировой и российской практике рекомендуются два метода расчета систем сейсмоизоляции: статический расчет с применением стандартных графиков спектра ответа или спектра ответа, полученного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акселерограммы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землетрясения; динамический расчет с применением нелинейной модели сооружения и записей землетрясения во времени.</w:t>
      </w:r>
    </w:p>
    <w:p w14:paraId="579737BD" w14:textId="457A5879" w:rsidR="00ED346E" w:rsidRPr="00ED346E" w:rsidRDefault="00ED346E" w:rsidP="00C66D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повышения точности расчетов и </w:t>
      </w:r>
      <w:r w:rsidR="00C66DFB">
        <w:rPr>
          <w:rFonts w:ascii="Times New Roman" w:hAnsi="Times New Roman" w:cs="Times New Roman"/>
          <w:sz w:val="28"/>
          <w:szCs w:val="28"/>
        </w:rPr>
        <w:t xml:space="preserve">увеличения знаний о характере поведения </w:t>
      </w:r>
      <w:proofErr w:type="spellStart"/>
      <w:r w:rsidR="00C66DFB">
        <w:rPr>
          <w:rFonts w:ascii="Times New Roman" w:hAnsi="Times New Roman" w:cs="Times New Roman"/>
          <w:sz w:val="28"/>
          <w:szCs w:val="28"/>
        </w:rPr>
        <w:t>сейсмоизолированного</w:t>
      </w:r>
      <w:proofErr w:type="spellEnd"/>
      <w:r w:rsidR="00C66DFB">
        <w:rPr>
          <w:rFonts w:ascii="Times New Roman" w:hAnsi="Times New Roman" w:cs="Times New Roman"/>
          <w:sz w:val="28"/>
          <w:szCs w:val="28"/>
        </w:rPr>
        <w:t xml:space="preserve"> при использовании систем сейсмоизоляции подразумевается использовать </w:t>
      </w:r>
      <w:proofErr w:type="spellStart"/>
      <w:r w:rsidR="00C66DFB">
        <w:rPr>
          <w:rFonts w:ascii="Times New Roman" w:hAnsi="Times New Roman" w:cs="Times New Roman"/>
          <w:sz w:val="28"/>
          <w:szCs w:val="28"/>
        </w:rPr>
        <w:t>двухмассовые</w:t>
      </w:r>
      <w:proofErr w:type="spellEnd"/>
      <w:r w:rsidR="00C66DF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66DFB">
        <w:rPr>
          <w:rFonts w:ascii="Times New Roman" w:hAnsi="Times New Roman" w:cs="Times New Roman"/>
          <w:sz w:val="28"/>
          <w:szCs w:val="28"/>
        </w:rPr>
        <w:t>многомассовые</w:t>
      </w:r>
      <w:proofErr w:type="spellEnd"/>
      <w:r w:rsidR="00C66DFB">
        <w:rPr>
          <w:rFonts w:ascii="Times New Roman" w:hAnsi="Times New Roman" w:cs="Times New Roman"/>
          <w:sz w:val="28"/>
          <w:szCs w:val="28"/>
        </w:rPr>
        <w:t xml:space="preserve"> модели. Такие модели рекомендуется использовать при </w:t>
      </w:r>
      <w:r w:rsidR="005F1C26">
        <w:rPr>
          <w:rFonts w:ascii="Times New Roman" w:hAnsi="Times New Roman" w:cs="Times New Roman"/>
          <w:sz w:val="28"/>
          <w:szCs w:val="28"/>
        </w:rPr>
        <w:t>высотности</w:t>
      </w:r>
      <w:r w:rsidR="00C66DFB">
        <w:rPr>
          <w:rFonts w:ascii="Times New Roman" w:hAnsi="Times New Roman" w:cs="Times New Roman"/>
          <w:sz w:val="28"/>
          <w:szCs w:val="28"/>
        </w:rPr>
        <w:t xml:space="preserve"> здани</w:t>
      </w:r>
      <w:r w:rsidR="005F1C26">
        <w:rPr>
          <w:rFonts w:ascii="Times New Roman" w:hAnsi="Times New Roman" w:cs="Times New Roman"/>
          <w:sz w:val="28"/>
          <w:szCs w:val="28"/>
        </w:rPr>
        <w:t>я</w:t>
      </w:r>
      <w:r w:rsidR="00C66DFB">
        <w:rPr>
          <w:rFonts w:ascii="Times New Roman" w:hAnsi="Times New Roman" w:cs="Times New Roman"/>
          <w:sz w:val="28"/>
          <w:szCs w:val="28"/>
        </w:rPr>
        <w:t xml:space="preserve"> примерно </w:t>
      </w:r>
      <w:proofErr w:type="gramStart"/>
      <w:r w:rsidR="00C66DFB">
        <w:rPr>
          <w:rFonts w:ascii="Times New Roman" w:hAnsi="Times New Roman" w:cs="Times New Roman"/>
          <w:sz w:val="28"/>
          <w:szCs w:val="28"/>
        </w:rPr>
        <w:t>5-16</w:t>
      </w:r>
      <w:proofErr w:type="gramEnd"/>
      <w:r w:rsidR="00C66DFB">
        <w:rPr>
          <w:rFonts w:ascii="Times New Roman" w:hAnsi="Times New Roman" w:cs="Times New Roman"/>
          <w:sz w:val="28"/>
          <w:szCs w:val="28"/>
        </w:rPr>
        <w:t xml:space="preserve"> этажей для </w:t>
      </w:r>
      <w:proofErr w:type="spellStart"/>
      <w:r w:rsidR="00C66DFB">
        <w:rPr>
          <w:rFonts w:ascii="Times New Roman" w:hAnsi="Times New Roman" w:cs="Times New Roman"/>
          <w:sz w:val="28"/>
          <w:szCs w:val="28"/>
        </w:rPr>
        <w:t>двухмассовой</w:t>
      </w:r>
      <w:proofErr w:type="spellEnd"/>
      <w:r w:rsidR="00C66DFB">
        <w:rPr>
          <w:rFonts w:ascii="Times New Roman" w:hAnsi="Times New Roman" w:cs="Times New Roman"/>
          <w:sz w:val="28"/>
          <w:szCs w:val="28"/>
        </w:rPr>
        <w:t xml:space="preserve"> и 17 и более этажей для </w:t>
      </w:r>
      <w:proofErr w:type="spellStart"/>
      <w:r w:rsidR="00C66DFB">
        <w:rPr>
          <w:rFonts w:ascii="Times New Roman" w:hAnsi="Times New Roman" w:cs="Times New Roman"/>
          <w:sz w:val="28"/>
          <w:szCs w:val="28"/>
        </w:rPr>
        <w:t>многомассовой</w:t>
      </w:r>
      <w:proofErr w:type="spellEnd"/>
      <w:r w:rsidR="00C66DFB">
        <w:rPr>
          <w:rFonts w:ascii="Times New Roman" w:hAnsi="Times New Roman" w:cs="Times New Roman"/>
          <w:sz w:val="28"/>
          <w:szCs w:val="28"/>
        </w:rPr>
        <w:t xml:space="preserve"> соответственно.</w:t>
      </w:r>
      <w:r w:rsidR="005F1C26">
        <w:rPr>
          <w:rFonts w:ascii="Times New Roman" w:hAnsi="Times New Roman" w:cs="Times New Roman"/>
          <w:sz w:val="28"/>
          <w:szCs w:val="28"/>
        </w:rPr>
        <w:t xml:space="preserve"> При таком рассмотрении задачи также используется билинейная диаграмма </w:t>
      </w:r>
      <w:r w:rsidR="005F1C26" w:rsidRPr="005F1C26">
        <w:rPr>
          <w:rFonts w:ascii="Times New Roman" w:hAnsi="Times New Roman" w:cs="Times New Roman"/>
          <w:sz w:val="28"/>
          <w:szCs w:val="28"/>
        </w:rPr>
        <w:t>деформирования сейсмоизолирующей опоры</w:t>
      </w:r>
      <w:r w:rsidR="005F1C26">
        <w:rPr>
          <w:rFonts w:ascii="Times New Roman" w:hAnsi="Times New Roman" w:cs="Times New Roman"/>
          <w:sz w:val="28"/>
          <w:szCs w:val="28"/>
        </w:rPr>
        <w:t xml:space="preserve">, а жесткость непосредственно </w:t>
      </w:r>
      <w:proofErr w:type="spellStart"/>
      <w:r w:rsidR="005F1C26">
        <w:rPr>
          <w:rFonts w:ascii="Times New Roman" w:hAnsi="Times New Roman" w:cs="Times New Roman"/>
          <w:sz w:val="28"/>
          <w:szCs w:val="28"/>
        </w:rPr>
        <w:t>сейсмоизолирующего</w:t>
      </w:r>
      <w:proofErr w:type="spellEnd"/>
      <w:r w:rsidR="005F1C26">
        <w:rPr>
          <w:rFonts w:ascii="Times New Roman" w:hAnsi="Times New Roman" w:cs="Times New Roman"/>
          <w:sz w:val="28"/>
          <w:szCs w:val="28"/>
        </w:rPr>
        <w:t xml:space="preserve"> слоя принимается только для первого этажа</w:t>
      </w:r>
      <w:r w:rsidR="005A1523">
        <w:rPr>
          <w:rFonts w:ascii="Times New Roman" w:hAnsi="Times New Roman" w:cs="Times New Roman"/>
          <w:sz w:val="28"/>
          <w:szCs w:val="28"/>
        </w:rPr>
        <w:t xml:space="preserve"> (или группы этажей, принятых за первую массу)</w:t>
      </w:r>
      <w:r w:rsidR="005F1C26">
        <w:rPr>
          <w:rFonts w:ascii="Times New Roman" w:hAnsi="Times New Roman" w:cs="Times New Roman"/>
          <w:sz w:val="28"/>
          <w:szCs w:val="28"/>
        </w:rPr>
        <w:t>, для последующих частей сооружения жесткостные характеристики принимаются исходя из конструктивных особенностей самого здания.</w:t>
      </w:r>
    </w:p>
    <w:p w14:paraId="3BC42ADC" w14:textId="75709E3E" w:rsidR="00EF3CC0" w:rsidRDefault="00A06DB0" w:rsidP="007B0898">
      <w:pPr>
        <w:spacing w:line="360" w:lineRule="auto"/>
        <w:ind w:firstLine="708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В данной работе параметры системы сейсмоизоляции подбираются и оптимизируются исходя из того какие входные данные учтены. Как описано в пункте 2.2, сейсмическое воздействие задается </w:t>
      </w:r>
      <w:proofErr w:type="spellStart"/>
      <w:r>
        <w:rPr>
          <w:rFonts w:ascii="Times New Roman" w:eastAsiaTheme="minorEastAsia" w:hAnsi="Times New Roman" w:cs="Times New Roman"/>
          <w:iCs/>
          <w:sz w:val="28"/>
          <w:szCs w:val="28"/>
        </w:rPr>
        <w:t>акселерограммами</w:t>
      </w:r>
      <w:proofErr w:type="spellEnd"/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39394F">
        <w:rPr>
          <w:rFonts w:ascii="Times New Roman" w:eastAsiaTheme="minorEastAsia" w:hAnsi="Times New Roman" w:cs="Times New Roman"/>
          <w:iCs/>
          <w:sz w:val="28"/>
          <w:szCs w:val="28"/>
        </w:rPr>
        <w:t>-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графиками зависимости ускорения от времени, следовательно для каждого такого воздействия будут подобраны различные решения. Также неизменимым параметром в нашей модели является </w:t>
      </w:r>
      <w:r w:rsidR="005F1C26">
        <w:rPr>
          <w:rFonts w:ascii="Times New Roman" w:eastAsiaTheme="minorEastAsia" w:hAnsi="Times New Roman" w:cs="Times New Roman"/>
          <w:iCs/>
          <w:sz w:val="28"/>
          <w:szCs w:val="28"/>
        </w:rPr>
        <w:t>масса,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39394F">
        <w:rPr>
          <w:rFonts w:ascii="Times New Roman" w:eastAsiaTheme="minorEastAsia" w:hAnsi="Times New Roman" w:cs="Times New Roman"/>
          <w:iCs/>
          <w:sz w:val="28"/>
          <w:szCs w:val="28"/>
        </w:rPr>
        <w:t>приложенная к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верху системы, в нашем случае рассматривается </w:t>
      </w:r>
      <w:r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m</w:t>
      </w:r>
      <w:r w:rsidRPr="00A06DB0">
        <w:rPr>
          <w:rFonts w:ascii="Times New Roman" w:eastAsiaTheme="minorEastAsia" w:hAnsi="Times New Roman" w:cs="Times New Roman"/>
          <w:iCs/>
          <w:sz w:val="28"/>
          <w:szCs w:val="28"/>
        </w:rPr>
        <w:t>=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100000кг</w:t>
      </w:r>
      <w:r w:rsidR="0039394F">
        <w:rPr>
          <w:rFonts w:ascii="Times New Roman" w:eastAsiaTheme="minorEastAsia" w:hAnsi="Times New Roman" w:cs="Times New Roman"/>
          <w:iCs/>
          <w:sz w:val="28"/>
          <w:szCs w:val="28"/>
        </w:rPr>
        <w:t xml:space="preserve">. </w:t>
      </w:r>
    </w:p>
    <w:p w14:paraId="2ECA7DF5" w14:textId="6B16E6BF" w:rsidR="0039394F" w:rsidRDefault="0039394F" w:rsidP="00BC6E7C">
      <w:pPr>
        <w:spacing w:line="360" w:lineRule="auto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ab/>
        <w:t xml:space="preserve">Изменяемыми параметрами, участвующими непосредственно в генетическом алгоритме, должны быть параметры входящие в дифференциальное уравнение движения (1), а именно: жесткость 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>сейсмоопор, коэффициент демпфирования, предельные и проектные перемещения.</w:t>
      </w:r>
    </w:p>
    <w:p w14:paraId="537D84BC" w14:textId="0069B2DC" w:rsidR="0001087B" w:rsidRDefault="0039394F" w:rsidP="00BC6E7C">
      <w:pPr>
        <w:spacing w:line="360" w:lineRule="auto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ab/>
        <w:t xml:space="preserve">Жесткость определяется исходя из билинейной диаграммы «Сила - перемещение», представленной на рисунке </w:t>
      </w:r>
      <w:r w:rsidR="00825462" w:rsidRPr="00825462">
        <w:rPr>
          <w:rFonts w:ascii="Times New Roman" w:eastAsiaTheme="minorEastAsia" w:hAnsi="Times New Roman" w:cs="Times New Roman"/>
          <w:iCs/>
          <w:sz w:val="28"/>
          <w:szCs w:val="28"/>
        </w:rPr>
        <w:t>19</w:t>
      </w:r>
      <w:r w:rsidR="00A7185D" w:rsidRPr="00A7185D">
        <w:rPr>
          <w:rFonts w:ascii="Times New Roman" w:eastAsiaTheme="minorEastAsia" w:hAnsi="Times New Roman" w:cs="Times New Roman"/>
          <w:iCs/>
          <w:sz w:val="28"/>
          <w:szCs w:val="28"/>
        </w:rPr>
        <w:t xml:space="preserve"> [</w:t>
      </w:r>
      <w:r w:rsidR="002B4516" w:rsidRPr="002B4516">
        <w:rPr>
          <w:rFonts w:ascii="Times New Roman" w:eastAsiaTheme="minorEastAsia" w:hAnsi="Times New Roman" w:cs="Times New Roman"/>
          <w:iCs/>
          <w:sz w:val="28"/>
          <w:szCs w:val="28"/>
        </w:rPr>
        <w:t>2</w:t>
      </w:r>
      <w:r w:rsidR="00A7185D" w:rsidRPr="00A7185D">
        <w:rPr>
          <w:rFonts w:ascii="Times New Roman" w:eastAsiaTheme="minorEastAsia" w:hAnsi="Times New Roman" w:cs="Times New Roman"/>
          <w:iCs/>
          <w:sz w:val="28"/>
          <w:szCs w:val="28"/>
        </w:rPr>
        <w:t>]</w:t>
      </w:r>
      <w:r w:rsidR="0001087B">
        <w:rPr>
          <w:rFonts w:ascii="Times New Roman" w:eastAsiaTheme="minorEastAsia" w:hAnsi="Times New Roman" w:cs="Times New Roman"/>
          <w:iCs/>
          <w:sz w:val="28"/>
          <w:szCs w:val="28"/>
        </w:rPr>
        <w:t>. Она зависит от начальной горизонтальной жесткости, жесткости в пластической стадии, перемещения в начале пластических деформаций и предельного перемещения</w:t>
      </w:r>
      <w:r w:rsidR="00C356D5">
        <w:rPr>
          <w:rFonts w:ascii="Times New Roman" w:eastAsiaTheme="minorEastAsia" w:hAnsi="Times New Roman" w:cs="Times New Roman"/>
          <w:iCs/>
          <w:sz w:val="28"/>
          <w:szCs w:val="28"/>
        </w:rPr>
        <w:t>, равного в большинстве случаев примерно 250% от проектных перемещений</w:t>
      </w:r>
      <w:r w:rsidR="0001087B">
        <w:rPr>
          <w:rFonts w:ascii="Times New Roman" w:eastAsiaTheme="minorEastAsia" w:hAnsi="Times New Roman" w:cs="Times New Roman"/>
          <w:iCs/>
          <w:sz w:val="28"/>
          <w:szCs w:val="28"/>
        </w:rPr>
        <w:t xml:space="preserve">. Таким образом формулу для вычисления эффективной жесткости, используемой </w:t>
      </w:r>
      <w:r w:rsidR="00F408E2">
        <w:rPr>
          <w:rFonts w:ascii="Times New Roman" w:eastAsiaTheme="minorEastAsia" w:hAnsi="Times New Roman" w:cs="Times New Roman"/>
          <w:iCs/>
          <w:sz w:val="28"/>
          <w:szCs w:val="28"/>
        </w:rPr>
        <w:t>в исследуемой модели,</w:t>
      </w:r>
      <w:r w:rsidR="0001087B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можно представить в виде: </w:t>
      </w:r>
    </w:p>
    <w:p w14:paraId="0F381EB4" w14:textId="6BD95AD0" w:rsidR="0001087B" w:rsidRPr="00F408E2" w:rsidRDefault="00AA2363" w:rsidP="00BC6E7C">
      <w:pPr>
        <w:spacing w:line="360" w:lineRule="auto"/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eff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u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Δ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d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Δ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Δ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Δ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, </m:t>
          </m:r>
        </m:oMath>
      </m:oMathPara>
    </w:p>
    <w:p w14:paraId="18CD441D" w14:textId="428DADA6" w:rsidR="00F408E2" w:rsidRPr="00F408E2" w:rsidRDefault="00F408E2" w:rsidP="00BC6E7C">
      <w:pPr>
        <w:spacing w:line="360" w:lineRule="auto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u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- 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начальн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ая 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горизонтальная жесткость;</m:t>
        </m:r>
      </m:oMath>
    </w:p>
    <w:p w14:paraId="504BA43A" w14:textId="19EE490A" w:rsidR="00F408E2" w:rsidRDefault="00AA2363" w:rsidP="00BC6E7C">
      <w:pPr>
        <w:spacing w:line="360" w:lineRule="auto"/>
        <w:rPr>
          <w:rFonts w:ascii="Times New Roman" w:eastAsiaTheme="minorEastAsia" w:hAnsi="Times New Roman" w:cs="Times New Roman"/>
          <w:iCs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- 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горизонтальная жесткость </m:t>
        </m:r>
        <m:r>
          <w:rPr>
            <w:rFonts w:ascii="Cambria Math" w:eastAsiaTheme="minorEastAsia" w:hAnsi="Cambria Math" w:cs="Times New Roman"/>
            <w:sz w:val="28"/>
            <w:szCs w:val="28"/>
          </w:rPr>
          <m:t>в пластической стадии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;</m:t>
        </m:r>
      </m:oMath>
      <w:r w:rsidR="00F408E2">
        <w:rPr>
          <w:rFonts w:ascii="Times New Roman" w:eastAsiaTheme="minorEastAsia" w:hAnsi="Times New Roman" w:cs="Times New Roman"/>
          <w:iCs/>
          <w:sz w:val="28"/>
          <w:szCs w:val="28"/>
        </w:rPr>
        <w:tab/>
      </w:r>
    </w:p>
    <w:p w14:paraId="6574BE67" w14:textId="0115838E" w:rsidR="00F408E2" w:rsidRDefault="00AA2363" w:rsidP="00BC6E7C">
      <w:pPr>
        <w:spacing w:line="360" w:lineRule="auto"/>
        <w:rPr>
          <w:rFonts w:ascii="Times New Roman" w:eastAsiaTheme="minorEastAsia" w:hAnsi="Times New Roman" w:cs="Times New Roman"/>
          <w:iCs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Δ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- 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перемещения в точке начала пластических деформаций;</m:t>
        </m:r>
      </m:oMath>
      <w:r w:rsidR="00F408E2">
        <w:rPr>
          <w:rFonts w:ascii="Times New Roman" w:eastAsiaTheme="minorEastAsia" w:hAnsi="Times New Roman" w:cs="Times New Roman"/>
          <w:iCs/>
          <w:sz w:val="28"/>
          <w:szCs w:val="28"/>
        </w:rPr>
        <w:tab/>
      </w:r>
    </w:p>
    <w:p w14:paraId="31649CB4" w14:textId="7C63B805" w:rsidR="00F408E2" w:rsidRPr="00F408E2" w:rsidRDefault="00AA2363" w:rsidP="00BC6E7C">
      <w:pPr>
        <w:spacing w:line="360" w:lineRule="auto"/>
        <w:rPr>
          <w:rFonts w:ascii="Times New Roman" w:eastAsiaTheme="minorEastAsia" w:hAnsi="Times New Roman" w:cs="Times New Roman"/>
          <w:iCs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Δ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- предельные 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перемещения.</m:t>
        </m:r>
      </m:oMath>
      <w:r w:rsidR="00F408E2">
        <w:rPr>
          <w:rFonts w:ascii="Times New Roman" w:eastAsiaTheme="minorEastAsia" w:hAnsi="Times New Roman" w:cs="Times New Roman"/>
          <w:iCs/>
          <w:sz w:val="28"/>
          <w:szCs w:val="28"/>
        </w:rPr>
        <w:tab/>
      </w:r>
    </w:p>
    <w:p w14:paraId="35164E0A" w14:textId="6565CC01" w:rsidR="00C356D5" w:rsidRDefault="00C356D5" w:rsidP="00C356D5">
      <w:pPr>
        <w:spacing w:line="360" w:lineRule="auto"/>
        <w:jc w:val="center"/>
        <w:rPr>
          <w:rFonts w:ascii="Times New Roman" w:eastAsiaTheme="minorEastAsia" w:hAnsi="Times New Roman" w:cs="Times New Roman"/>
          <w:iCs/>
          <w:sz w:val="28"/>
          <w:szCs w:val="28"/>
        </w:rPr>
      </w:pPr>
      <w:bookmarkStart w:id="5" w:name="_Toc11325116"/>
      <w:r>
        <w:rPr>
          <w:rFonts w:ascii="Times New Roman" w:eastAsiaTheme="minorEastAsia" w:hAnsi="Times New Roman" w:cs="Times New Roman"/>
          <w:iCs/>
          <w:noProof/>
          <w:sz w:val="28"/>
          <w:szCs w:val="28"/>
        </w:rPr>
        <w:drawing>
          <wp:inline distT="0" distB="0" distL="0" distR="0" wp14:anchorId="292ADBF8" wp14:editId="244EF8F7">
            <wp:extent cx="3672840" cy="2349153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714" cy="235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3BC11" w14:textId="4D2D83FE" w:rsidR="00C356D5" w:rsidRDefault="00C356D5" w:rsidP="00C356D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Рис.1</w:t>
      </w:r>
      <w:r w:rsidR="00825462" w:rsidRPr="009C25DE">
        <w:rPr>
          <w:rFonts w:ascii="Times New Roman" w:eastAsiaTheme="minorEastAsia" w:hAnsi="Times New Roman" w:cs="Times New Roman"/>
          <w:iCs/>
          <w:sz w:val="24"/>
          <w:szCs w:val="24"/>
        </w:rPr>
        <w:t>9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Диаграмма деформирования РМО</w:t>
      </w:r>
    </w:p>
    <w:p w14:paraId="6D5A8B59" w14:textId="0E173BB1" w:rsidR="001A1538" w:rsidRDefault="001A1538" w:rsidP="00ED612C">
      <w:pPr>
        <w:spacing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ab/>
        <w:t xml:space="preserve">В этой работе такая жесткость обозначается как эффективная жесткость </w:t>
      </w:r>
      <w:r w:rsidR="00ED612C">
        <w:rPr>
          <w:rFonts w:ascii="Times New Roman" w:eastAsiaTheme="minorEastAsia" w:hAnsi="Times New Roman" w:cs="Times New Roman"/>
          <w:iCs/>
          <w:sz w:val="28"/>
          <w:szCs w:val="28"/>
        </w:rPr>
        <w:t>и, по сути,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 означает отношение </w:t>
      </w:r>
      <w:r w:rsidRPr="001A1538">
        <w:rPr>
          <w:rFonts w:ascii="Times New Roman" w:hAnsi="Times New Roman" w:cs="Times New Roman"/>
          <w:sz w:val="28"/>
          <w:szCs w:val="28"/>
        </w:rPr>
        <w:t xml:space="preserve">значения суммарной горизонтальной силы, </w:t>
      </w:r>
      <w:r>
        <w:rPr>
          <w:rFonts w:ascii="Times New Roman" w:hAnsi="Times New Roman" w:cs="Times New Roman"/>
          <w:sz w:val="28"/>
          <w:szCs w:val="28"/>
        </w:rPr>
        <w:t>действующей</w:t>
      </w:r>
      <w:r w:rsidRPr="001A1538">
        <w:rPr>
          <w:rFonts w:ascii="Times New Roman" w:hAnsi="Times New Roman" w:cs="Times New Roman"/>
          <w:sz w:val="28"/>
          <w:szCs w:val="28"/>
        </w:rPr>
        <w:t xml:space="preserve"> на суперструктуру</w:t>
      </w:r>
      <w:r>
        <w:rPr>
          <w:rFonts w:ascii="Times New Roman" w:hAnsi="Times New Roman" w:cs="Times New Roman"/>
          <w:sz w:val="28"/>
          <w:szCs w:val="28"/>
        </w:rPr>
        <w:t xml:space="preserve"> через слой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сейсмо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изоляции </w:t>
      </w:r>
      <w:r w:rsidRPr="001A1538">
        <w:rPr>
          <w:rFonts w:ascii="Times New Roman" w:hAnsi="Times New Roman" w:cs="Times New Roman"/>
          <w:sz w:val="28"/>
          <w:szCs w:val="28"/>
        </w:rPr>
        <w:t xml:space="preserve">при расчетном перемещении, к абсолютному значению расчетного перемещения в том же </w:t>
      </w:r>
      <w:r w:rsidRPr="001A1538">
        <w:rPr>
          <w:rFonts w:ascii="Times New Roman" w:hAnsi="Times New Roman" w:cs="Times New Roman"/>
          <w:sz w:val="28"/>
          <w:szCs w:val="28"/>
        </w:rPr>
        <w:lastRenderedPageBreak/>
        <w:t>направлении.</w:t>
      </w:r>
      <w:r>
        <w:rPr>
          <w:rFonts w:ascii="Times New Roman" w:hAnsi="Times New Roman" w:cs="Times New Roman"/>
          <w:sz w:val="28"/>
          <w:szCs w:val="28"/>
        </w:rPr>
        <w:t xml:space="preserve"> Под расчетным перемещением в данном случае понимается м</w:t>
      </w:r>
      <w:r w:rsidRPr="001A1538">
        <w:rPr>
          <w:rFonts w:ascii="Times New Roman" w:hAnsi="Times New Roman" w:cs="Times New Roman"/>
          <w:sz w:val="28"/>
          <w:szCs w:val="28"/>
        </w:rPr>
        <w:t>аксимальный горизонтальный сдвиг между верхом субструктуры и низом суперструктуры, соответствующий расчетному сейсмическому воздействию.</w:t>
      </w:r>
      <w:r w:rsidRPr="001A1538">
        <w:rPr>
          <w:rFonts w:ascii="Times New Roman" w:hAnsi="Times New Roman" w:cs="Times New Roman"/>
          <w:sz w:val="36"/>
          <w:szCs w:val="36"/>
        </w:rPr>
        <w:t xml:space="preserve">  </w:t>
      </w:r>
    </w:p>
    <w:p w14:paraId="1DE32858" w14:textId="2E054335" w:rsidR="00CC0363" w:rsidRDefault="007A2D64" w:rsidP="001A1538">
      <w:pPr>
        <w:spacing w:line="360" w:lineRule="auto"/>
        <w:ind w:firstLine="708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>Смысл сейсмоизоляции заключается в уменьшении сейсмического воздействия на изолированную часть, соответственно критерием подбора характеристик должны служить ускорения в уровне верха сейсмоизоляции</w:t>
      </w:r>
      <w:r w:rsidR="004F3689">
        <w:rPr>
          <w:rFonts w:ascii="Times New Roman" w:eastAsiaTheme="minorEastAsia" w:hAnsi="Times New Roman" w:cs="Times New Roman"/>
          <w:iCs/>
          <w:sz w:val="28"/>
          <w:szCs w:val="28"/>
        </w:rPr>
        <w:t xml:space="preserve">. Исходя из этого нам нужно минимизировать </w:t>
      </w:r>
      <w:r w:rsidR="00C247DC">
        <w:rPr>
          <w:rFonts w:ascii="Times New Roman" w:eastAsiaTheme="minorEastAsia" w:hAnsi="Times New Roman" w:cs="Times New Roman"/>
          <w:iCs/>
          <w:sz w:val="28"/>
          <w:szCs w:val="28"/>
        </w:rPr>
        <w:t xml:space="preserve">максимальное значение по модулю значения на модифицированной </w:t>
      </w:r>
      <w:proofErr w:type="spellStart"/>
      <w:r w:rsidR="00C247DC">
        <w:rPr>
          <w:rFonts w:ascii="Times New Roman" w:eastAsiaTheme="minorEastAsia" w:hAnsi="Times New Roman" w:cs="Times New Roman"/>
          <w:iCs/>
          <w:sz w:val="28"/>
          <w:szCs w:val="28"/>
        </w:rPr>
        <w:t>акселерограмме</w:t>
      </w:r>
      <w:proofErr w:type="spellEnd"/>
      <w:r w:rsidR="00C94F54">
        <w:rPr>
          <w:rFonts w:ascii="Times New Roman" w:eastAsiaTheme="minorEastAsia" w:hAnsi="Times New Roman" w:cs="Times New Roman"/>
          <w:iCs/>
          <w:sz w:val="28"/>
          <w:szCs w:val="28"/>
        </w:rPr>
        <w:t>, при этом не допустить превышения значений предельного перемещения для каждого типа эластомерных опор</w:t>
      </w:r>
      <w:r w:rsidR="00C247DC"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  <w:r w:rsidR="00772F3D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</w:p>
    <w:p w14:paraId="1AF01B34" w14:textId="79800F2F" w:rsidR="00772F3D" w:rsidRDefault="00772F3D" w:rsidP="001A1538">
      <w:pPr>
        <w:spacing w:line="360" w:lineRule="auto"/>
        <w:ind w:firstLine="708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Таким образом </w:t>
      </w:r>
      <w:proofErr w:type="spellStart"/>
      <w:r>
        <w:rPr>
          <w:rFonts w:ascii="Times New Roman" w:eastAsiaTheme="minorEastAsia" w:hAnsi="Times New Roman" w:cs="Times New Roman"/>
          <w:iCs/>
          <w:sz w:val="28"/>
          <w:szCs w:val="28"/>
        </w:rPr>
        <w:t>наща</w:t>
      </w:r>
      <w:proofErr w:type="spellEnd"/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программа-фильтр будет на входе принимать значения полученные из </w:t>
      </w:r>
      <w:proofErr w:type="spellStart"/>
      <w:r>
        <w:rPr>
          <w:rFonts w:ascii="Times New Roman" w:eastAsiaTheme="minorEastAsia" w:hAnsi="Times New Roman" w:cs="Times New Roman"/>
          <w:iCs/>
          <w:sz w:val="28"/>
          <w:szCs w:val="28"/>
        </w:rPr>
        <w:t>акселерограмм</w:t>
      </w:r>
      <w:proofErr w:type="spellEnd"/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, преобразовывать их при различных параметрах резинометаллических опор, выбирая при этом лучшие, с точки зрения амплитудных </w:t>
      </w:r>
      <w:r w:rsidR="00DF5A0F">
        <w:rPr>
          <w:rFonts w:ascii="Times New Roman" w:eastAsiaTheme="minorEastAsia" w:hAnsi="Times New Roman" w:cs="Times New Roman"/>
          <w:iCs/>
          <w:sz w:val="28"/>
          <w:szCs w:val="28"/>
        </w:rPr>
        <w:t>значений, варианты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, при этом проверяя условие </w:t>
      </w:r>
      <w:r w:rsidR="00DF5A0F">
        <w:rPr>
          <w:rFonts w:ascii="Times New Roman" w:eastAsiaTheme="minorEastAsia" w:hAnsi="Times New Roman" w:cs="Times New Roman"/>
          <w:iCs/>
          <w:sz w:val="28"/>
          <w:szCs w:val="28"/>
        </w:rPr>
        <w:t>нахождения в границах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предельных значений перемещения.</w:t>
      </w:r>
    </w:p>
    <w:p w14:paraId="7937D3F3" w14:textId="77777777" w:rsidR="007B0898" w:rsidRPr="0011083D" w:rsidRDefault="007B0898" w:rsidP="007A2D64">
      <w:pPr>
        <w:spacing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50636E13" w14:textId="6DCAFB4C" w:rsidR="00366827" w:rsidRDefault="00366827" w:rsidP="00366827">
      <w:pPr>
        <w:pStyle w:val="2"/>
        <w:ind w:firstLine="0"/>
        <w:jc w:val="center"/>
        <w:rPr>
          <w:rFonts w:eastAsiaTheme="minorEastAsia"/>
        </w:rPr>
      </w:pPr>
      <w:r>
        <w:rPr>
          <w:rFonts w:eastAsiaTheme="minorEastAsia"/>
        </w:rPr>
        <w:t>3.2 Результаты и выводы</w:t>
      </w:r>
    </w:p>
    <w:p w14:paraId="543D31F3" w14:textId="52F84CA2" w:rsidR="00105001" w:rsidRDefault="00C94F54" w:rsidP="007B089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</w:t>
      </w:r>
      <w:r w:rsidR="007B0898">
        <w:rPr>
          <w:rFonts w:ascii="Times New Roman" w:hAnsi="Times New Roman" w:cs="Times New Roman"/>
          <w:sz w:val="28"/>
          <w:szCs w:val="28"/>
        </w:rPr>
        <w:t xml:space="preserve"> написания генетического алгоритма являются оптимизированные данные для </w:t>
      </w:r>
      <w:r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7B0898">
        <w:rPr>
          <w:rFonts w:ascii="Times New Roman" w:hAnsi="Times New Roman" w:cs="Times New Roman"/>
          <w:sz w:val="28"/>
          <w:szCs w:val="28"/>
        </w:rPr>
        <w:t xml:space="preserve">воздействия, соответствующие одному из типов сейсмоизолирующих резинометаллических опор. На рисунках </w:t>
      </w:r>
      <w:r w:rsidR="00825462" w:rsidRPr="00825462">
        <w:rPr>
          <w:rFonts w:ascii="Times New Roman" w:hAnsi="Times New Roman" w:cs="Times New Roman"/>
          <w:sz w:val="28"/>
          <w:szCs w:val="28"/>
        </w:rPr>
        <w:t>20</w:t>
      </w:r>
      <w:r w:rsidR="00825462">
        <w:rPr>
          <w:rFonts w:ascii="Times New Roman" w:hAnsi="Times New Roman" w:cs="Times New Roman"/>
          <w:sz w:val="28"/>
          <w:szCs w:val="28"/>
        </w:rPr>
        <w:t>–</w:t>
      </w:r>
      <w:proofErr w:type="gramStart"/>
      <w:r w:rsidR="00825462">
        <w:rPr>
          <w:rFonts w:ascii="Times New Roman" w:hAnsi="Times New Roman" w:cs="Times New Roman"/>
          <w:sz w:val="28"/>
          <w:szCs w:val="28"/>
        </w:rPr>
        <w:t xml:space="preserve">25 </w:t>
      </w:r>
      <w:r w:rsidR="007B0898">
        <w:rPr>
          <w:rFonts w:ascii="Times New Roman" w:hAnsi="Times New Roman" w:cs="Times New Roman"/>
          <w:sz w:val="28"/>
          <w:szCs w:val="28"/>
        </w:rPr>
        <w:t xml:space="preserve"> представлены</w:t>
      </w:r>
      <w:proofErr w:type="gramEnd"/>
      <w:r w:rsidR="007B0898">
        <w:rPr>
          <w:rFonts w:ascii="Times New Roman" w:hAnsi="Times New Roman" w:cs="Times New Roman"/>
          <w:sz w:val="28"/>
          <w:szCs w:val="28"/>
        </w:rPr>
        <w:t xml:space="preserve"> результаты для </w:t>
      </w:r>
      <w:r w:rsidR="00825462">
        <w:rPr>
          <w:rFonts w:ascii="Times New Roman" w:hAnsi="Times New Roman" w:cs="Times New Roman"/>
          <w:sz w:val="28"/>
          <w:szCs w:val="28"/>
        </w:rPr>
        <w:t xml:space="preserve">всех рассматриваемых </w:t>
      </w:r>
      <w:r w:rsidR="007B0898">
        <w:rPr>
          <w:rFonts w:ascii="Times New Roman" w:hAnsi="Times New Roman" w:cs="Times New Roman"/>
          <w:sz w:val="28"/>
          <w:szCs w:val="28"/>
        </w:rPr>
        <w:t>землетрясени</w:t>
      </w:r>
      <w:r w:rsidR="00825462">
        <w:rPr>
          <w:rFonts w:ascii="Times New Roman" w:hAnsi="Times New Roman" w:cs="Times New Roman"/>
          <w:sz w:val="28"/>
          <w:szCs w:val="28"/>
        </w:rPr>
        <w:t>й</w:t>
      </w:r>
      <w:r w:rsidR="007B0898">
        <w:rPr>
          <w:rFonts w:ascii="Times New Roman" w:hAnsi="Times New Roman" w:cs="Times New Roman"/>
          <w:sz w:val="28"/>
          <w:szCs w:val="28"/>
        </w:rPr>
        <w:t xml:space="preserve">, а именно: </w:t>
      </w:r>
      <w:r w:rsidR="0042191E">
        <w:rPr>
          <w:rFonts w:ascii="Times New Roman" w:hAnsi="Times New Roman" w:cs="Times New Roman"/>
          <w:sz w:val="28"/>
          <w:szCs w:val="28"/>
        </w:rPr>
        <w:t>с</w:t>
      </w:r>
      <w:r w:rsidR="007B0898">
        <w:rPr>
          <w:rFonts w:ascii="Times New Roman" w:hAnsi="Times New Roman" w:cs="Times New Roman"/>
          <w:sz w:val="28"/>
          <w:szCs w:val="28"/>
        </w:rPr>
        <w:t xml:space="preserve">равнение исходной и модифицированной </w:t>
      </w:r>
      <w:proofErr w:type="spellStart"/>
      <w:r w:rsidR="007B0898">
        <w:rPr>
          <w:rFonts w:ascii="Times New Roman" w:hAnsi="Times New Roman" w:cs="Times New Roman"/>
          <w:sz w:val="28"/>
          <w:szCs w:val="28"/>
        </w:rPr>
        <w:t>акселерограмм</w:t>
      </w:r>
      <w:proofErr w:type="spellEnd"/>
      <w:r w:rsidR="007B0898">
        <w:rPr>
          <w:rFonts w:ascii="Times New Roman" w:hAnsi="Times New Roman" w:cs="Times New Roman"/>
          <w:sz w:val="28"/>
          <w:szCs w:val="28"/>
        </w:rPr>
        <w:t>, при использовании подобранного типа РМО</w:t>
      </w:r>
      <w:r w:rsidR="00123BCA">
        <w:rPr>
          <w:rFonts w:ascii="Times New Roman" w:hAnsi="Times New Roman" w:cs="Times New Roman"/>
          <w:sz w:val="28"/>
          <w:szCs w:val="28"/>
        </w:rPr>
        <w:t xml:space="preserve">, а также сравнение графиков зависимости ускорения от времени при использовании </w:t>
      </w:r>
      <w:r w:rsidR="00916C6B">
        <w:rPr>
          <w:rFonts w:ascii="Times New Roman" w:hAnsi="Times New Roman" w:cs="Times New Roman"/>
          <w:sz w:val="28"/>
          <w:szCs w:val="28"/>
        </w:rPr>
        <w:t>других</w:t>
      </w:r>
      <w:r w:rsidR="00123BCA">
        <w:rPr>
          <w:rFonts w:ascii="Times New Roman" w:hAnsi="Times New Roman" w:cs="Times New Roman"/>
          <w:sz w:val="28"/>
          <w:szCs w:val="28"/>
        </w:rPr>
        <w:t xml:space="preserve"> видов эластомерных опор.</w:t>
      </w:r>
    </w:p>
    <w:p w14:paraId="2D7F31AB" w14:textId="36A69CB9" w:rsidR="00105001" w:rsidRDefault="00394D15" w:rsidP="0003322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F7D669" wp14:editId="5BABC13D">
            <wp:extent cx="5855038" cy="304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81520" cy="306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9A839" w14:textId="6CE14358" w:rsidR="00394D15" w:rsidRDefault="00123BCA" w:rsidP="00394D1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4D15">
        <w:rPr>
          <w:rFonts w:ascii="Times New Roman" w:eastAsiaTheme="minorEastAsia" w:hAnsi="Times New Roman" w:cs="Times New Roman"/>
          <w:iCs/>
          <w:sz w:val="24"/>
          <w:szCs w:val="24"/>
        </w:rPr>
        <w:t>Рис.</w:t>
      </w:r>
      <w:r w:rsidR="00825462">
        <w:rPr>
          <w:rFonts w:ascii="Times New Roman" w:eastAsiaTheme="minorEastAsia" w:hAnsi="Times New Roman" w:cs="Times New Roman"/>
          <w:iCs/>
          <w:sz w:val="24"/>
          <w:szCs w:val="24"/>
        </w:rPr>
        <w:t>20</w:t>
      </w:r>
      <w:r w:rsidR="00394D15">
        <w:rPr>
          <w:rFonts w:ascii="Times New Roman" w:eastAsiaTheme="minorEastAsia" w:hAnsi="Times New Roman" w:cs="Times New Roman"/>
          <w:iCs/>
          <w:sz w:val="24"/>
          <w:szCs w:val="24"/>
        </w:rPr>
        <w:t xml:space="preserve"> – </w:t>
      </w:r>
      <w:r w:rsidR="00394D15">
        <w:rPr>
          <w:rFonts w:ascii="Times New Roman" w:hAnsi="Times New Roman" w:cs="Times New Roman"/>
          <w:sz w:val="24"/>
          <w:szCs w:val="24"/>
        </w:rPr>
        <w:t xml:space="preserve">Исходная и модифицированная </w:t>
      </w:r>
      <w:proofErr w:type="spellStart"/>
      <w:r w:rsidR="00394D15">
        <w:rPr>
          <w:rFonts w:ascii="Times New Roman" w:hAnsi="Times New Roman" w:cs="Times New Roman"/>
          <w:sz w:val="24"/>
          <w:szCs w:val="24"/>
        </w:rPr>
        <w:t>акселерограммы</w:t>
      </w:r>
      <w:proofErr w:type="spellEnd"/>
      <w:r w:rsidR="00394D15">
        <w:rPr>
          <w:rFonts w:ascii="Times New Roman" w:hAnsi="Times New Roman" w:cs="Times New Roman"/>
          <w:sz w:val="24"/>
          <w:szCs w:val="24"/>
        </w:rPr>
        <w:t xml:space="preserve"> землетрясения Лома-</w:t>
      </w:r>
      <w:proofErr w:type="spellStart"/>
      <w:r w:rsidR="00394D15">
        <w:rPr>
          <w:rFonts w:ascii="Times New Roman" w:hAnsi="Times New Roman" w:cs="Times New Roman"/>
          <w:sz w:val="24"/>
          <w:szCs w:val="24"/>
        </w:rPr>
        <w:t>Приета</w:t>
      </w:r>
      <w:proofErr w:type="spellEnd"/>
    </w:p>
    <w:p w14:paraId="341CD729" w14:textId="77777777" w:rsidR="0003322E" w:rsidRPr="00394D15" w:rsidRDefault="0003322E" w:rsidP="00394D1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6EA1CA" w14:textId="6DB7887B" w:rsidR="00366827" w:rsidRDefault="008658D6" w:rsidP="001050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FBC20F" wp14:editId="7B8ACF3C">
            <wp:extent cx="5918200" cy="3097328"/>
            <wp:effectExtent l="0" t="0" r="635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9038" cy="311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2B96D" w14:textId="78A835E1" w:rsidR="00394D15" w:rsidRDefault="00394D15" w:rsidP="00394D1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Рис.</w:t>
      </w:r>
      <w:r w:rsidR="00825462">
        <w:rPr>
          <w:rFonts w:ascii="Times New Roman" w:eastAsiaTheme="minorEastAsia" w:hAnsi="Times New Roman" w:cs="Times New Roman"/>
          <w:iCs/>
          <w:sz w:val="24"/>
          <w:szCs w:val="24"/>
        </w:rPr>
        <w:t>21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– </w:t>
      </w:r>
      <w:r w:rsidR="008658D6">
        <w:rPr>
          <w:rFonts w:ascii="Times New Roman" w:hAnsi="Times New Roman" w:cs="Times New Roman"/>
          <w:sz w:val="24"/>
          <w:szCs w:val="24"/>
        </w:rPr>
        <w:t xml:space="preserve">Сравнение результатов использования различных типов РМО </w:t>
      </w:r>
    </w:p>
    <w:p w14:paraId="61417511" w14:textId="5A19BF62" w:rsidR="00BF5208" w:rsidRPr="00BF5208" w:rsidRDefault="00BF5208" w:rsidP="00BF52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первого сейсмического воздействия, соответствующего землетрясению Лома-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генетический алгоритм подобрал характеристики эластомерной опоры с диаметром 500мм и коэффициентом затухания 0,18. Как видно из графиков, амплитудные значения ускорения при использовании подобных сейсмоопор уменьшаются примерно в 2,5 раза</w:t>
      </w:r>
      <w:r w:rsidR="00384D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4D8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то </w:t>
      </w:r>
      <w:r w:rsidR="00384D83">
        <w:rPr>
          <w:rFonts w:ascii="Times New Roman" w:hAnsi="Times New Roman" w:cs="Times New Roman"/>
          <w:sz w:val="28"/>
          <w:szCs w:val="28"/>
        </w:rPr>
        <w:lastRenderedPageBreak/>
        <w:t xml:space="preserve">же </w:t>
      </w:r>
      <w:r>
        <w:rPr>
          <w:rFonts w:ascii="Times New Roman" w:hAnsi="Times New Roman" w:cs="Times New Roman"/>
          <w:sz w:val="28"/>
          <w:szCs w:val="28"/>
        </w:rPr>
        <w:t xml:space="preserve">время РМО иных типов </w:t>
      </w:r>
      <w:r w:rsidR="00384D83">
        <w:rPr>
          <w:rFonts w:ascii="Times New Roman" w:hAnsi="Times New Roman" w:cs="Times New Roman"/>
          <w:sz w:val="28"/>
          <w:szCs w:val="28"/>
        </w:rPr>
        <w:t xml:space="preserve">хоть и показывают уменьшение сейсмической нагрузки, но не являются наиболее эффективными. </w:t>
      </w:r>
    </w:p>
    <w:p w14:paraId="5EE1186B" w14:textId="2BC01A08" w:rsidR="00394D15" w:rsidRDefault="0003322E" w:rsidP="001050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B37C94" wp14:editId="61B46C97">
            <wp:extent cx="5940425" cy="28403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2E44B" w14:textId="612CBFCC" w:rsidR="00394D15" w:rsidRDefault="00394D15" w:rsidP="00394D1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Рис.</w:t>
      </w:r>
      <w:r w:rsidR="00825462">
        <w:rPr>
          <w:rFonts w:ascii="Times New Roman" w:eastAsiaTheme="minorEastAsia" w:hAnsi="Times New Roman" w:cs="Times New Roman"/>
          <w:iCs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2 – </w:t>
      </w:r>
      <w:r>
        <w:rPr>
          <w:rFonts w:ascii="Times New Roman" w:hAnsi="Times New Roman" w:cs="Times New Roman"/>
          <w:sz w:val="24"/>
          <w:szCs w:val="24"/>
        </w:rPr>
        <w:t xml:space="preserve">Исходная и модифицированная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акселерограммы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Измитского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землетрясения </w:t>
      </w:r>
    </w:p>
    <w:p w14:paraId="4097FAF2" w14:textId="4E1E1658" w:rsidR="00394D15" w:rsidRDefault="0003322E" w:rsidP="001050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4C16B7" wp14:editId="2D10DA0D">
            <wp:extent cx="5940425" cy="28803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1C358" w14:textId="707C9E0E" w:rsidR="00394D15" w:rsidRDefault="00394D15" w:rsidP="005647D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Рис.</w:t>
      </w:r>
      <w:r w:rsidR="00825462">
        <w:rPr>
          <w:rFonts w:ascii="Times New Roman" w:eastAsiaTheme="minorEastAsia" w:hAnsi="Times New Roman" w:cs="Times New Roman"/>
          <w:iCs/>
          <w:sz w:val="24"/>
          <w:szCs w:val="24"/>
        </w:rPr>
        <w:t>23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–</w:t>
      </w:r>
      <w:r w:rsidR="005647D6">
        <w:rPr>
          <w:rFonts w:ascii="Times New Roman" w:eastAsiaTheme="minorEastAsia" w:hAnsi="Times New Roman" w:cs="Times New Roman"/>
          <w:iCs/>
          <w:sz w:val="24"/>
          <w:szCs w:val="24"/>
        </w:rPr>
        <w:t xml:space="preserve"> </w:t>
      </w:r>
      <w:r w:rsidR="005647D6">
        <w:rPr>
          <w:rFonts w:ascii="Times New Roman" w:hAnsi="Times New Roman" w:cs="Times New Roman"/>
          <w:sz w:val="24"/>
          <w:szCs w:val="24"/>
        </w:rPr>
        <w:t xml:space="preserve">Различные типы РМО при </w:t>
      </w:r>
      <w:proofErr w:type="spellStart"/>
      <w:r w:rsidR="005647D6">
        <w:rPr>
          <w:rFonts w:ascii="Times New Roman" w:hAnsi="Times New Roman" w:cs="Times New Roman"/>
          <w:sz w:val="24"/>
          <w:szCs w:val="24"/>
        </w:rPr>
        <w:t>Измтиском</w:t>
      </w:r>
      <w:proofErr w:type="spellEnd"/>
      <w:r w:rsidR="005647D6">
        <w:rPr>
          <w:rFonts w:ascii="Times New Roman" w:hAnsi="Times New Roman" w:cs="Times New Roman"/>
          <w:sz w:val="24"/>
          <w:szCs w:val="24"/>
        </w:rPr>
        <w:t xml:space="preserve"> землетрясении  </w:t>
      </w:r>
    </w:p>
    <w:p w14:paraId="346FE948" w14:textId="4F4F5F4D" w:rsidR="00BF5208" w:rsidRPr="00384D83" w:rsidRDefault="00BF5208" w:rsidP="00BF52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84D83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384D83">
        <w:rPr>
          <w:rFonts w:ascii="Times New Roman" w:hAnsi="Times New Roman" w:cs="Times New Roman"/>
          <w:sz w:val="28"/>
          <w:szCs w:val="28"/>
        </w:rPr>
        <w:t>Измитского</w:t>
      </w:r>
      <w:proofErr w:type="spellEnd"/>
      <w:r w:rsidR="00384D83">
        <w:rPr>
          <w:rFonts w:ascii="Times New Roman" w:hAnsi="Times New Roman" w:cs="Times New Roman"/>
          <w:sz w:val="28"/>
          <w:szCs w:val="28"/>
        </w:rPr>
        <w:t xml:space="preserve"> землетрясения получено решение в виде опор </w:t>
      </w:r>
      <w:r w:rsidR="00384D83">
        <w:rPr>
          <w:rFonts w:ascii="Times New Roman" w:hAnsi="Times New Roman" w:cs="Times New Roman"/>
          <w:sz w:val="28"/>
          <w:szCs w:val="28"/>
          <w:lang w:val="en-US"/>
        </w:rPr>
        <w:t>GZY</w:t>
      </w:r>
      <w:r w:rsidR="00384D83" w:rsidRPr="00384D83">
        <w:rPr>
          <w:rFonts w:ascii="Times New Roman" w:hAnsi="Times New Roman" w:cs="Times New Roman"/>
          <w:sz w:val="28"/>
          <w:szCs w:val="28"/>
        </w:rPr>
        <w:t>400</w:t>
      </w:r>
      <w:r w:rsidR="00384D8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384D83" w:rsidRPr="00384D83">
        <w:rPr>
          <w:rFonts w:ascii="Times New Roman" w:hAnsi="Times New Roman" w:cs="Times New Roman"/>
          <w:sz w:val="28"/>
          <w:szCs w:val="28"/>
        </w:rPr>
        <w:t>5</w:t>
      </w:r>
      <w:r w:rsidR="00384D8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384D83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E635EC">
        <w:rPr>
          <w:rFonts w:ascii="Times New Roman" w:hAnsi="Times New Roman" w:cs="Times New Roman"/>
          <w:sz w:val="28"/>
          <w:szCs w:val="28"/>
        </w:rPr>
        <w:t>по амплитудным показателям несколько уступают опорам меньше</w:t>
      </w:r>
      <w:r w:rsidR="0042191E">
        <w:rPr>
          <w:rFonts w:ascii="Times New Roman" w:hAnsi="Times New Roman" w:cs="Times New Roman"/>
          <w:sz w:val="28"/>
          <w:szCs w:val="28"/>
        </w:rPr>
        <w:t>го</w:t>
      </w:r>
      <w:r w:rsidR="00E635EC">
        <w:rPr>
          <w:rFonts w:ascii="Times New Roman" w:hAnsi="Times New Roman" w:cs="Times New Roman"/>
          <w:sz w:val="28"/>
          <w:szCs w:val="28"/>
        </w:rPr>
        <w:t xml:space="preserve"> радиуса, но при этом не превышают предельных значений перемещения, что в свою очередь является одним из важнейших критериев всего процесса сейсмоизоляции. Так же можно отметить и другие опоры, которые в целом позволят зданию выдержать нагрузки, но не будут при этом </w:t>
      </w:r>
      <w:r w:rsidR="00E635EC">
        <w:rPr>
          <w:rFonts w:ascii="Times New Roman" w:hAnsi="Times New Roman" w:cs="Times New Roman"/>
          <w:sz w:val="28"/>
          <w:szCs w:val="28"/>
        </w:rPr>
        <w:lastRenderedPageBreak/>
        <w:t xml:space="preserve">являться оптимальными. В целом можно сказать, что для данного типа воздействия подойдет большинство вариантов эластомерных опор и выбор должен будет заключаться в том, с каким запасом перемещения лучше возводить здание и, конечно, </w:t>
      </w:r>
      <w:r w:rsidR="00CF0E41">
        <w:rPr>
          <w:rFonts w:ascii="Times New Roman" w:hAnsi="Times New Roman" w:cs="Times New Roman"/>
          <w:sz w:val="28"/>
          <w:szCs w:val="28"/>
        </w:rPr>
        <w:t>насколько экономически целесообразно это будет.</w:t>
      </w:r>
    </w:p>
    <w:p w14:paraId="0E8DFF24" w14:textId="220836DE" w:rsidR="00394D15" w:rsidRPr="001C21D5" w:rsidRDefault="001C21D5" w:rsidP="001050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02DB598" wp14:editId="559725C9">
            <wp:extent cx="5940425" cy="30353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D2A34" w14:textId="492EC5D1" w:rsidR="00394D15" w:rsidRDefault="00394D15" w:rsidP="00394D1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Рис.</w:t>
      </w:r>
      <w:r w:rsidR="00825462">
        <w:rPr>
          <w:rFonts w:ascii="Times New Roman" w:eastAsiaTheme="minorEastAsia" w:hAnsi="Times New Roman" w:cs="Times New Roman"/>
          <w:iCs/>
          <w:sz w:val="24"/>
          <w:szCs w:val="24"/>
        </w:rPr>
        <w:t>24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Исходная и модифицированная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акселерограммы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землетрясения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Цзицзи</w:t>
      </w:r>
      <w:proofErr w:type="spellEnd"/>
    </w:p>
    <w:p w14:paraId="3CB5AA25" w14:textId="4E07F09E" w:rsidR="00394D15" w:rsidRDefault="001C21D5" w:rsidP="001050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A6CC85" wp14:editId="0FC0C620">
            <wp:extent cx="5825067" cy="2946469"/>
            <wp:effectExtent l="0" t="0" r="444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39320" cy="295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777E9" w14:textId="2BD84717" w:rsidR="00394D15" w:rsidRDefault="00394D15" w:rsidP="005647D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Рис.</w:t>
      </w:r>
      <w:r w:rsidR="00825462">
        <w:rPr>
          <w:rFonts w:ascii="Times New Roman" w:eastAsiaTheme="minorEastAsia" w:hAnsi="Times New Roman" w:cs="Times New Roman"/>
          <w:iCs/>
          <w:sz w:val="24"/>
          <w:szCs w:val="24"/>
        </w:rPr>
        <w:t>25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– </w:t>
      </w:r>
      <w:r w:rsidR="005647D6">
        <w:rPr>
          <w:rFonts w:ascii="Times New Roman" w:hAnsi="Times New Roman" w:cs="Times New Roman"/>
          <w:sz w:val="24"/>
          <w:szCs w:val="24"/>
        </w:rPr>
        <w:t xml:space="preserve">Различные типы РМО при землетрясении </w:t>
      </w:r>
      <w:proofErr w:type="spellStart"/>
      <w:r w:rsidR="005647D6">
        <w:rPr>
          <w:rFonts w:ascii="Times New Roman" w:hAnsi="Times New Roman" w:cs="Times New Roman"/>
          <w:sz w:val="24"/>
          <w:szCs w:val="24"/>
        </w:rPr>
        <w:t>Цзицзи</w:t>
      </w:r>
      <w:proofErr w:type="spellEnd"/>
    </w:p>
    <w:p w14:paraId="6E019A87" w14:textId="04F9C826" w:rsidR="007B0898" w:rsidRDefault="00CF0E41" w:rsidP="00CF0E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Землетрясение 9/21 яв</w:t>
      </w:r>
      <w:r w:rsidR="004B1EEF">
        <w:rPr>
          <w:rFonts w:ascii="Times New Roman" w:hAnsi="Times New Roman" w:cs="Times New Roman"/>
          <w:sz w:val="28"/>
          <w:szCs w:val="28"/>
        </w:rPr>
        <w:t>ляется очень интенсивным и максимальное значение ускорения достигает 8 м/с</w:t>
      </w:r>
      <w:r w:rsidR="004B1EEF" w:rsidRPr="004B1EE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4B1EEF" w:rsidRPr="004B1EEF">
        <w:rPr>
          <w:rFonts w:ascii="Times New Roman" w:hAnsi="Times New Roman" w:cs="Times New Roman"/>
          <w:sz w:val="28"/>
          <w:szCs w:val="28"/>
        </w:rPr>
        <w:t xml:space="preserve">. </w:t>
      </w:r>
      <w:r w:rsidR="004B1EEF">
        <w:rPr>
          <w:rFonts w:ascii="Times New Roman" w:hAnsi="Times New Roman" w:cs="Times New Roman"/>
          <w:sz w:val="28"/>
          <w:szCs w:val="28"/>
        </w:rPr>
        <w:t xml:space="preserve">Для подобного типа воздействия все </w:t>
      </w:r>
      <w:r w:rsidR="004B1EEF">
        <w:rPr>
          <w:rFonts w:ascii="Times New Roman" w:hAnsi="Times New Roman" w:cs="Times New Roman"/>
          <w:sz w:val="28"/>
          <w:szCs w:val="28"/>
        </w:rPr>
        <w:lastRenderedPageBreak/>
        <w:t xml:space="preserve">резинометаллические опоры показывают схожие результаты и главным аспектом при выборе конкретного типа является перемещение. Результатом работы генетического алгоритма в данном случае являются </w:t>
      </w:r>
      <w:r w:rsidR="00C94F54">
        <w:rPr>
          <w:rFonts w:ascii="Times New Roman" w:hAnsi="Times New Roman" w:cs="Times New Roman"/>
          <w:sz w:val="28"/>
          <w:szCs w:val="28"/>
        </w:rPr>
        <w:t>параметры,</w:t>
      </w:r>
      <w:r w:rsidR="004B1EEF">
        <w:rPr>
          <w:rFonts w:ascii="Times New Roman" w:hAnsi="Times New Roman" w:cs="Times New Roman"/>
          <w:sz w:val="28"/>
          <w:szCs w:val="28"/>
        </w:rPr>
        <w:t xml:space="preserve"> соответствующие опорам диаметра 920мм. Их предельное перемещение составляет 495 мм, </w:t>
      </w:r>
      <w:r w:rsidR="00C94F54">
        <w:rPr>
          <w:rFonts w:ascii="Times New Roman" w:hAnsi="Times New Roman" w:cs="Times New Roman"/>
          <w:sz w:val="28"/>
          <w:szCs w:val="28"/>
        </w:rPr>
        <w:t>а коэффициент демпфирования равен 32%. При использовании РМО данного типа амплитудные значения ускорения уменьшаются примерно вдвое, а перемещения не превышают предела.</w:t>
      </w:r>
    </w:p>
    <w:p w14:paraId="7D801AB0" w14:textId="0907F2EE" w:rsidR="00C94F54" w:rsidRPr="004B1EEF" w:rsidRDefault="00D62FBB" w:rsidP="00CF0E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A52BF">
        <w:rPr>
          <w:rFonts w:ascii="Times New Roman" w:hAnsi="Times New Roman" w:cs="Times New Roman"/>
          <w:sz w:val="28"/>
          <w:szCs w:val="28"/>
        </w:rPr>
        <w:t xml:space="preserve">Исходя из полученных результатов можно сделать выводы, что в большинстве случаев резинометаллические опоры справляются со своей работой и в разы уменьшают сейсмическое воздействие на суперструктуру здания. </w:t>
      </w:r>
      <w:r w:rsidR="00CA52BF" w:rsidRPr="00CA52BF">
        <w:rPr>
          <w:rFonts w:ascii="Times New Roman" w:hAnsi="Times New Roman" w:cs="Times New Roman"/>
          <w:sz w:val="28"/>
          <w:szCs w:val="28"/>
        </w:rPr>
        <w:t>При использовании РМО любого типоразмера происходит сглаживание сигнала, фильтруются высокочастотные колебания</w:t>
      </w:r>
      <w:r w:rsidR="00CA52BF">
        <w:rPr>
          <w:rFonts w:ascii="Times New Roman" w:hAnsi="Times New Roman" w:cs="Times New Roman"/>
          <w:sz w:val="28"/>
          <w:szCs w:val="28"/>
        </w:rPr>
        <w:t xml:space="preserve">. Часто с </w:t>
      </w:r>
      <w:r w:rsidR="00CA52BF" w:rsidRPr="00CA52BF">
        <w:rPr>
          <w:rFonts w:ascii="Times New Roman" w:hAnsi="Times New Roman" w:cs="Times New Roman"/>
          <w:sz w:val="28"/>
          <w:szCs w:val="28"/>
        </w:rPr>
        <w:t xml:space="preserve">увеличением размера РМО снижаются пиковые ускорения, но, в большинстве случаев, увеличиваются максимальные перемещения верха </w:t>
      </w:r>
      <w:proofErr w:type="spellStart"/>
      <w:r w:rsidR="00CA52BF" w:rsidRPr="00CA52BF">
        <w:rPr>
          <w:rFonts w:ascii="Times New Roman" w:hAnsi="Times New Roman" w:cs="Times New Roman"/>
          <w:sz w:val="28"/>
          <w:szCs w:val="28"/>
        </w:rPr>
        <w:t>сейсмоопоры</w:t>
      </w:r>
      <w:proofErr w:type="spellEnd"/>
      <w:r w:rsidR="00CA52BF">
        <w:rPr>
          <w:rFonts w:ascii="Times New Roman" w:hAnsi="Times New Roman" w:cs="Times New Roman"/>
          <w:sz w:val="28"/>
          <w:szCs w:val="28"/>
        </w:rPr>
        <w:t xml:space="preserve">, что является одним из важнейших критериев подбора того или иного типа эластомерных опор. Так, например, </w:t>
      </w:r>
      <w:r w:rsidR="007E672C">
        <w:rPr>
          <w:rFonts w:ascii="Times New Roman" w:hAnsi="Times New Roman" w:cs="Times New Roman"/>
          <w:sz w:val="28"/>
          <w:szCs w:val="28"/>
        </w:rPr>
        <w:t xml:space="preserve">рассматривая землетрясение </w:t>
      </w:r>
      <w:proofErr w:type="spellStart"/>
      <w:r w:rsidR="007E672C">
        <w:rPr>
          <w:rFonts w:ascii="Times New Roman" w:hAnsi="Times New Roman" w:cs="Times New Roman"/>
          <w:sz w:val="28"/>
          <w:szCs w:val="28"/>
        </w:rPr>
        <w:t>Цзицзи</w:t>
      </w:r>
      <w:proofErr w:type="spellEnd"/>
      <w:r w:rsidR="007E672C">
        <w:rPr>
          <w:rFonts w:ascii="Times New Roman" w:hAnsi="Times New Roman" w:cs="Times New Roman"/>
          <w:sz w:val="28"/>
          <w:szCs w:val="28"/>
        </w:rPr>
        <w:t xml:space="preserve">, </w:t>
      </w:r>
      <w:r w:rsidR="00CA52BF">
        <w:rPr>
          <w:rFonts w:ascii="Times New Roman" w:hAnsi="Times New Roman" w:cs="Times New Roman"/>
          <w:sz w:val="28"/>
          <w:szCs w:val="28"/>
        </w:rPr>
        <w:t>при уменьшении воздействия почти в 2 раза, резинометаллические опоры малого размера превысили значения предельных перемещений, что означает, что здания были бы повреждены или разрушены</w:t>
      </w:r>
      <w:r w:rsidR="007E672C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2E8F7A5B" w14:textId="77777777" w:rsidR="00CC0363" w:rsidRPr="00AD2B9A" w:rsidRDefault="00CC0363" w:rsidP="00366827">
      <w:pPr>
        <w:spacing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5155CC59" w14:textId="10FF417F" w:rsidR="00CC0363" w:rsidRDefault="00CC0363" w:rsidP="00B92A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5113FC" w14:textId="62785554" w:rsidR="007E672C" w:rsidRDefault="007E672C" w:rsidP="00B92A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6E6CDB" w14:textId="40D38219" w:rsidR="007E672C" w:rsidRDefault="007E672C" w:rsidP="00B92A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32D506" w14:textId="7222F5C8" w:rsidR="00DF5A0F" w:rsidRDefault="00DF5A0F" w:rsidP="00B92A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3BF91C" w14:textId="11D07FF7" w:rsidR="00DF5A0F" w:rsidRDefault="00DF5A0F" w:rsidP="00B92A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C9E393" w14:textId="0A2C44C3" w:rsidR="00DF5A0F" w:rsidRDefault="00DF5A0F" w:rsidP="00B92A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7C851E" w14:textId="77777777" w:rsidR="00CC0363" w:rsidRPr="00AD2B9A" w:rsidRDefault="00CC0363" w:rsidP="00B92A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0B9775" w14:textId="77777777" w:rsidR="00CC0363" w:rsidRPr="007A2D64" w:rsidRDefault="00CC0363" w:rsidP="00366827">
      <w:pPr>
        <w:pStyle w:val="1"/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A2D6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ЗАКЛЮЧЕНИЕ</w:t>
      </w:r>
      <w:bookmarkEnd w:id="5"/>
    </w:p>
    <w:p w14:paraId="7F25701B" w14:textId="7228F6D1" w:rsidR="00094FFE" w:rsidRDefault="00CC0363" w:rsidP="00B92A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B9A">
        <w:rPr>
          <w:rFonts w:ascii="Times New Roman" w:hAnsi="Times New Roman" w:cs="Times New Roman"/>
          <w:sz w:val="28"/>
          <w:szCs w:val="28"/>
        </w:rPr>
        <w:t xml:space="preserve">Были рассмотрены основные принципы </w:t>
      </w:r>
      <w:r w:rsidR="00AD2B9A">
        <w:rPr>
          <w:rFonts w:ascii="Times New Roman" w:hAnsi="Times New Roman" w:cs="Times New Roman"/>
          <w:sz w:val="28"/>
          <w:szCs w:val="28"/>
        </w:rPr>
        <w:t xml:space="preserve">работы систем сейсмоизоляции, а </w:t>
      </w:r>
      <w:r w:rsidR="00EF3CC0">
        <w:rPr>
          <w:rFonts w:ascii="Times New Roman" w:hAnsi="Times New Roman" w:cs="Times New Roman"/>
          <w:sz w:val="28"/>
          <w:szCs w:val="28"/>
        </w:rPr>
        <w:t>также</w:t>
      </w:r>
      <w:r w:rsidR="00AD2B9A">
        <w:rPr>
          <w:rFonts w:ascii="Times New Roman" w:hAnsi="Times New Roman" w:cs="Times New Roman"/>
          <w:sz w:val="28"/>
          <w:szCs w:val="28"/>
        </w:rPr>
        <w:t xml:space="preserve"> физика сопутствующих процессов при землетрясениях</w:t>
      </w:r>
      <w:r w:rsidRPr="00AD2B9A">
        <w:rPr>
          <w:rFonts w:ascii="Times New Roman" w:hAnsi="Times New Roman" w:cs="Times New Roman"/>
          <w:sz w:val="28"/>
          <w:szCs w:val="28"/>
        </w:rPr>
        <w:t>.</w:t>
      </w:r>
      <w:r w:rsidR="00AD2B9A">
        <w:rPr>
          <w:rFonts w:ascii="Times New Roman" w:hAnsi="Times New Roman" w:cs="Times New Roman"/>
          <w:sz w:val="28"/>
          <w:szCs w:val="28"/>
        </w:rPr>
        <w:t xml:space="preserve"> Собраны данные об используемых параметрах и о </w:t>
      </w:r>
      <w:r w:rsidR="00EF3CC0">
        <w:rPr>
          <w:rFonts w:ascii="Times New Roman" w:hAnsi="Times New Roman" w:cs="Times New Roman"/>
          <w:sz w:val="28"/>
          <w:szCs w:val="28"/>
        </w:rPr>
        <w:t>том,</w:t>
      </w:r>
      <w:r w:rsidR="00AD2B9A">
        <w:rPr>
          <w:rFonts w:ascii="Times New Roman" w:hAnsi="Times New Roman" w:cs="Times New Roman"/>
          <w:sz w:val="28"/>
          <w:szCs w:val="28"/>
        </w:rPr>
        <w:t xml:space="preserve"> как с ними возможно взаимодействовать</w:t>
      </w:r>
      <w:r w:rsidRPr="00AD2B9A">
        <w:rPr>
          <w:rFonts w:ascii="Times New Roman" w:hAnsi="Times New Roman" w:cs="Times New Roman"/>
          <w:sz w:val="28"/>
          <w:szCs w:val="28"/>
        </w:rPr>
        <w:t>.</w:t>
      </w:r>
      <w:r w:rsidR="00F80200">
        <w:rPr>
          <w:rFonts w:ascii="Times New Roman" w:hAnsi="Times New Roman" w:cs="Times New Roman"/>
          <w:sz w:val="28"/>
          <w:szCs w:val="28"/>
        </w:rPr>
        <w:t xml:space="preserve"> Также изучены методы исследования данной проблемы и варианты решения. Выбраны начальные условия</w:t>
      </w:r>
      <w:r w:rsidR="009E4C18">
        <w:rPr>
          <w:rFonts w:ascii="Times New Roman" w:hAnsi="Times New Roman" w:cs="Times New Roman"/>
          <w:sz w:val="28"/>
          <w:szCs w:val="28"/>
        </w:rPr>
        <w:t>, параметры системы</w:t>
      </w:r>
      <w:r w:rsidR="00F80200">
        <w:rPr>
          <w:rFonts w:ascii="Times New Roman" w:hAnsi="Times New Roman" w:cs="Times New Roman"/>
          <w:sz w:val="28"/>
          <w:szCs w:val="28"/>
        </w:rPr>
        <w:t xml:space="preserve"> и функция соответствия, н</w:t>
      </w:r>
      <w:r w:rsidR="00AD2B9A">
        <w:rPr>
          <w:rFonts w:ascii="Times New Roman" w:hAnsi="Times New Roman" w:cs="Times New Roman"/>
          <w:sz w:val="28"/>
          <w:szCs w:val="28"/>
        </w:rPr>
        <w:t xml:space="preserve">а основе </w:t>
      </w:r>
      <w:r w:rsidR="00F80200">
        <w:rPr>
          <w:rFonts w:ascii="Times New Roman" w:hAnsi="Times New Roman" w:cs="Times New Roman"/>
          <w:sz w:val="28"/>
          <w:szCs w:val="28"/>
        </w:rPr>
        <w:t>которых</w:t>
      </w:r>
      <w:r w:rsidR="00AD2B9A">
        <w:rPr>
          <w:rFonts w:ascii="Times New Roman" w:hAnsi="Times New Roman" w:cs="Times New Roman"/>
          <w:sz w:val="28"/>
          <w:szCs w:val="28"/>
        </w:rPr>
        <w:t xml:space="preserve"> был</w:t>
      </w:r>
      <w:r w:rsidR="00F80200">
        <w:rPr>
          <w:rFonts w:ascii="Times New Roman" w:hAnsi="Times New Roman" w:cs="Times New Roman"/>
          <w:sz w:val="28"/>
          <w:szCs w:val="28"/>
        </w:rPr>
        <w:t>и</w:t>
      </w:r>
      <w:r w:rsidR="00AD2B9A">
        <w:rPr>
          <w:rFonts w:ascii="Times New Roman" w:hAnsi="Times New Roman" w:cs="Times New Roman"/>
          <w:sz w:val="28"/>
          <w:szCs w:val="28"/>
        </w:rPr>
        <w:t xml:space="preserve"> написан</w:t>
      </w:r>
      <w:r w:rsidR="00F80200">
        <w:rPr>
          <w:rFonts w:ascii="Times New Roman" w:hAnsi="Times New Roman" w:cs="Times New Roman"/>
          <w:sz w:val="28"/>
          <w:szCs w:val="28"/>
        </w:rPr>
        <w:t>ы</w:t>
      </w:r>
      <w:r w:rsidR="00AD2B9A">
        <w:rPr>
          <w:rFonts w:ascii="Times New Roman" w:hAnsi="Times New Roman" w:cs="Times New Roman"/>
          <w:sz w:val="28"/>
          <w:szCs w:val="28"/>
        </w:rPr>
        <w:t xml:space="preserve"> </w:t>
      </w:r>
      <w:r w:rsidR="00F80200">
        <w:rPr>
          <w:rFonts w:ascii="Times New Roman" w:hAnsi="Times New Roman" w:cs="Times New Roman"/>
          <w:sz w:val="28"/>
          <w:szCs w:val="28"/>
        </w:rPr>
        <w:t xml:space="preserve">программы: изменяющая исходные сейсмические воздействия, </w:t>
      </w:r>
      <w:proofErr w:type="gramStart"/>
      <w:r w:rsidR="00F80200">
        <w:rPr>
          <w:rFonts w:ascii="Times New Roman" w:hAnsi="Times New Roman" w:cs="Times New Roman"/>
          <w:sz w:val="28"/>
          <w:szCs w:val="28"/>
        </w:rPr>
        <w:t>наглядно демонстрирующая</w:t>
      </w:r>
      <w:proofErr w:type="gramEnd"/>
      <w:r w:rsidR="00F80200">
        <w:rPr>
          <w:rFonts w:ascii="Times New Roman" w:hAnsi="Times New Roman" w:cs="Times New Roman"/>
          <w:sz w:val="28"/>
          <w:szCs w:val="28"/>
        </w:rPr>
        <w:t xml:space="preserve"> значительное уменьшение амплитудных значений ускорения, а также</w:t>
      </w:r>
      <w:r w:rsidR="00AD2B9A">
        <w:rPr>
          <w:rFonts w:ascii="Times New Roman" w:hAnsi="Times New Roman" w:cs="Times New Roman"/>
          <w:sz w:val="28"/>
          <w:szCs w:val="28"/>
        </w:rPr>
        <w:t xml:space="preserve"> определяющая оптимальные </w:t>
      </w:r>
      <w:r w:rsidR="00F80200">
        <w:rPr>
          <w:rFonts w:ascii="Times New Roman" w:hAnsi="Times New Roman" w:cs="Times New Roman"/>
          <w:sz w:val="28"/>
          <w:szCs w:val="28"/>
        </w:rPr>
        <w:t>характеристики</w:t>
      </w:r>
      <w:r w:rsidR="00AD2B9A">
        <w:rPr>
          <w:rFonts w:ascii="Times New Roman" w:hAnsi="Times New Roman" w:cs="Times New Roman"/>
          <w:sz w:val="28"/>
          <w:szCs w:val="28"/>
        </w:rPr>
        <w:t xml:space="preserve"> при поставленной изначально задаче</w:t>
      </w:r>
      <w:r w:rsidR="00094FFE">
        <w:rPr>
          <w:rFonts w:ascii="Times New Roman" w:hAnsi="Times New Roman" w:cs="Times New Roman"/>
          <w:sz w:val="28"/>
          <w:szCs w:val="28"/>
        </w:rPr>
        <w:t xml:space="preserve">. Так же был проведен анализ полученных значений путем сравнения их со значениями, полученными в результате работы других РМО. Можно </w:t>
      </w:r>
      <w:r w:rsidR="006D1C09">
        <w:rPr>
          <w:rFonts w:ascii="Times New Roman" w:hAnsi="Times New Roman" w:cs="Times New Roman"/>
          <w:sz w:val="28"/>
          <w:szCs w:val="28"/>
        </w:rPr>
        <w:t>сказать,</w:t>
      </w:r>
      <w:r w:rsidR="00094FFE">
        <w:rPr>
          <w:rFonts w:ascii="Times New Roman" w:hAnsi="Times New Roman" w:cs="Times New Roman"/>
          <w:sz w:val="28"/>
          <w:szCs w:val="28"/>
        </w:rPr>
        <w:t xml:space="preserve"> что написанные программы работают корректно, и в действительности выдают оптимальные параметры.</w:t>
      </w:r>
    </w:p>
    <w:p w14:paraId="51BE28E3" w14:textId="38D4CF1D" w:rsidR="00CC0363" w:rsidRPr="00AD2B9A" w:rsidRDefault="00094FFE" w:rsidP="00B92A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данной работы является набор характеристик, соответствующий тому или иному типу резинометаллических опор</w:t>
      </w:r>
      <w:r w:rsidR="006D1C09">
        <w:rPr>
          <w:rFonts w:ascii="Times New Roman" w:hAnsi="Times New Roman" w:cs="Times New Roman"/>
          <w:sz w:val="28"/>
          <w:szCs w:val="28"/>
        </w:rPr>
        <w:t xml:space="preserve"> при заданных параметрах сейсмического воздействия</w:t>
      </w:r>
      <w:r>
        <w:rPr>
          <w:rFonts w:ascii="Times New Roman" w:hAnsi="Times New Roman" w:cs="Times New Roman"/>
          <w:sz w:val="28"/>
          <w:szCs w:val="28"/>
        </w:rPr>
        <w:t>, что может являться рекомендацией при проектировании сооружения. Также проделанные исследования могут быть базой для продолжения научных изысканий по данной теме</w:t>
      </w:r>
      <w:r w:rsidR="006D1C09">
        <w:rPr>
          <w:rFonts w:ascii="Times New Roman" w:hAnsi="Times New Roman" w:cs="Times New Roman"/>
          <w:sz w:val="28"/>
          <w:szCs w:val="28"/>
        </w:rPr>
        <w:t>.</w:t>
      </w:r>
    </w:p>
    <w:p w14:paraId="07336DF3" w14:textId="77777777" w:rsidR="00CC0363" w:rsidRPr="00AD2B9A" w:rsidRDefault="00CC0363" w:rsidP="00B92A6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9F7A6F7" w14:textId="77777777" w:rsidR="00CC0363" w:rsidRPr="00AD2B9A" w:rsidRDefault="00CC0363" w:rsidP="00B92A6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CCD1FCE" w14:textId="77777777" w:rsidR="00CC0363" w:rsidRPr="00AD2B9A" w:rsidRDefault="00CC0363" w:rsidP="00B92A6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44A0605" w14:textId="77777777" w:rsidR="00CC0363" w:rsidRPr="00AD2B9A" w:rsidRDefault="00CC0363" w:rsidP="00B92A6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6D59BBF" w14:textId="77777777" w:rsidR="00CC0363" w:rsidRPr="00AD2B9A" w:rsidRDefault="00CC0363" w:rsidP="00B92A6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BC4D57C" w14:textId="77777777" w:rsidR="00CC0363" w:rsidRPr="00AD2B9A" w:rsidRDefault="00CC0363" w:rsidP="00B92A6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93EF3DA" w14:textId="77777777" w:rsidR="00CC0363" w:rsidRPr="00AD2B9A" w:rsidRDefault="00CC0363" w:rsidP="00B92A6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A1CAD12" w14:textId="77777777" w:rsidR="00CC0363" w:rsidRPr="00AD2B9A" w:rsidRDefault="00CC0363" w:rsidP="006D1C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92860CE" w14:textId="62A315F9" w:rsidR="00CC0363" w:rsidRDefault="00CC0363" w:rsidP="00285D13">
      <w:pPr>
        <w:pStyle w:val="1"/>
        <w:spacing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Toc11325117"/>
      <w:r w:rsidRPr="00F0362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СПИСОК ИСПОЛЬЗОВАННОЙ ЛИТЕРАТУРЫ</w:t>
      </w:r>
      <w:bookmarkEnd w:id="6"/>
    </w:p>
    <w:p w14:paraId="258ECC1F" w14:textId="137470ED" w:rsidR="00AB4E67" w:rsidRPr="00AB4E67" w:rsidRDefault="00AB4E67" w:rsidP="002B451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756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Айзенберг Я. М. Сейсмоизоляция высоких зданий // Сейсмостойкое строительство. Безопасность сооружений. 2007. №4. С.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41-43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D16B3CD" w14:textId="6FFB4EEF" w:rsidR="00AD2B9A" w:rsidRDefault="00AB4E67" w:rsidP="002B45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CC0363" w:rsidRPr="00A718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7185D" w:rsidRPr="00A7185D">
        <w:rPr>
          <w:rFonts w:ascii="Times New Roman" w:hAnsi="Times New Roman" w:cs="Times New Roman"/>
          <w:sz w:val="28"/>
          <w:szCs w:val="28"/>
        </w:rPr>
        <w:t>Бубис</w:t>
      </w:r>
      <w:proofErr w:type="spellEnd"/>
      <w:r w:rsidR="00A7185D" w:rsidRPr="00A7185D">
        <w:rPr>
          <w:rFonts w:ascii="Times New Roman" w:hAnsi="Times New Roman" w:cs="Times New Roman"/>
          <w:sz w:val="28"/>
          <w:szCs w:val="28"/>
        </w:rPr>
        <w:t xml:space="preserve"> А.А., Юн А.Я., </w:t>
      </w:r>
      <w:proofErr w:type="spellStart"/>
      <w:r w:rsidR="00A7185D" w:rsidRPr="00A7185D">
        <w:rPr>
          <w:rFonts w:ascii="Times New Roman" w:hAnsi="Times New Roman" w:cs="Times New Roman"/>
          <w:sz w:val="28"/>
          <w:szCs w:val="28"/>
        </w:rPr>
        <w:t>Петряшев</w:t>
      </w:r>
      <w:proofErr w:type="spellEnd"/>
      <w:r w:rsidR="00A7185D" w:rsidRPr="00A7185D">
        <w:rPr>
          <w:rFonts w:ascii="Times New Roman" w:hAnsi="Times New Roman" w:cs="Times New Roman"/>
          <w:sz w:val="28"/>
          <w:szCs w:val="28"/>
        </w:rPr>
        <w:t xml:space="preserve"> С.О., </w:t>
      </w:r>
      <w:proofErr w:type="spellStart"/>
      <w:r w:rsidR="00A7185D" w:rsidRPr="00A7185D">
        <w:rPr>
          <w:rFonts w:ascii="Times New Roman" w:hAnsi="Times New Roman" w:cs="Times New Roman"/>
          <w:sz w:val="28"/>
          <w:szCs w:val="28"/>
        </w:rPr>
        <w:t>Петряшев</w:t>
      </w:r>
      <w:proofErr w:type="spellEnd"/>
      <w:r w:rsidR="00A7185D" w:rsidRPr="00A7185D">
        <w:rPr>
          <w:rFonts w:ascii="Times New Roman" w:hAnsi="Times New Roman" w:cs="Times New Roman"/>
          <w:sz w:val="28"/>
          <w:szCs w:val="28"/>
        </w:rPr>
        <w:t xml:space="preserve"> Н.О. Методика расчета зданий с системой сейсмоизоляции в виде резинометаллических опор//Сейсмостойкое строительство. Безопасность сооружений — № 2.— 2012.— 35</w:t>
      </w:r>
      <w:r w:rsidR="00A7185D" w:rsidRPr="009C25DE">
        <w:rPr>
          <w:rFonts w:ascii="Times New Roman" w:hAnsi="Times New Roman" w:cs="Times New Roman"/>
          <w:sz w:val="28"/>
          <w:szCs w:val="28"/>
        </w:rPr>
        <w:t xml:space="preserve"> </w:t>
      </w:r>
      <w:r w:rsidR="00A7185D" w:rsidRPr="00A7185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7185D" w:rsidRPr="00A7185D">
        <w:rPr>
          <w:rFonts w:ascii="Times New Roman" w:hAnsi="Times New Roman" w:cs="Times New Roman"/>
          <w:sz w:val="28"/>
          <w:szCs w:val="28"/>
        </w:rPr>
        <w:t>.</w:t>
      </w:r>
    </w:p>
    <w:p w14:paraId="5452E45E" w14:textId="61CD0841" w:rsidR="00AB4E67" w:rsidRPr="00DF5A0F" w:rsidRDefault="00AB4E67" w:rsidP="002B4516">
      <w:pPr>
        <w:spacing w:line="360" w:lineRule="auto"/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285D13">
        <w:rPr>
          <w:rFonts w:ascii="Times New Roman" w:hAnsi="Times New Roman" w:cs="Times New Roman"/>
          <w:sz w:val="28"/>
          <w:szCs w:val="28"/>
        </w:rPr>
        <w:t xml:space="preserve"> </w:t>
      </w:r>
      <w:r w:rsidRPr="00DF5A0F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FFFFF"/>
        </w:rPr>
        <w:t>Гир Дж., Шах Х.</w:t>
      </w:r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Зыбкая твердь</w:t>
      </w:r>
      <w:proofErr w:type="gramStart"/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: Что</w:t>
      </w:r>
      <w:proofErr w:type="gramEnd"/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такое землетрясение и как к нему подготовиться = Terra Non </w:t>
      </w:r>
      <w:proofErr w:type="spellStart"/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Firma</w:t>
      </w:r>
      <w:proofErr w:type="spellEnd"/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</w:t>
      </w:r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Understanding and Preparing for Earthquakes / </w:t>
      </w:r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Пер</w:t>
      </w:r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. </w:t>
      </w:r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</w:t>
      </w:r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англ</w:t>
      </w:r>
      <w:proofErr w:type="spellEnd"/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. </w:t>
      </w:r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д</w:t>
      </w:r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-</w:t>
      </w:r>
      <w:proofErr w:type="spellStart"/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ра</w:t>
      </w:r>
      <w:proofErr w:type="spellEnd"/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физ</w:t>
      </w:r>
      <w:proofErr w:type="spellEnd"/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.-</w:t>
      </w:r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мат</w:t>
      </w:r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. </w:t>
      </w:r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наук</w:t>
      </w:r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 </w:t>
      </w:r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</w:t>
      </w:r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. </w:t>
      </w:r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</w:t>
      </w:r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. </w:t>
      </w:r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Шебалина</w:t>
      </w:r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. — </w:t>
      </w:r>
      <w:r w:rsidRPr="00DF5A0F">
        <w:rPr>
          <w:rFonts w:ascii="Times New Roman" w:hAnsi="Times New Roman" w:cs="Times New Roman"/>
          <w:sz w:val="28"/>
          <w:szCs w:val="28"/>
        </w:rPr>
        <w:t>М</w:t>
      </w:r>
      <w:r w:rsidRPr="00DF5A0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: </w:t>
      </w:r>
      <w:hyperlink r:id="rId48" w:tooltip="Мир (издательство)" w:history="1">
        <w:r w:rsidRPr="00DF5A0F">
          <w:rPr>
            <w:rStyle w:val="ab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Мир</w:t>
        </w:r>
      </w:hyperlink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, 1988. — 220 </w:t>
      </w:r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</w:t>
      </w:r>
      <w:r w:rsidRPr="00DF5A0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.</w:t>
      </w:r>
    </w:p>
    <w:p w14:paraId="75CA9EFF" w14:textId="38EB0791" w:rsidR="00AB4E67" w:rsidRDefault="00AB4E67" w:rsidP="002B45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966FD">
        <w:rPr>
          <w:rFonts w:ascii="Times New Roman" w:hAnsi="Times New Roman" w:cs="Times New Roman"/>
          <w:sz w:val="28"/>
          <w:szCs w:val="28"/>
        </w:rPr>
        <w:t>Клаф</w:t>
      </w:r>
      <w:proofErr w:type="spellEnd"/>
      <w:r w:rsidRPr="007966FD">
        <w:rPr>
          <w:rFonts w:ascii="Times New Roman" w:hAnsi="Times New Roman" w:cs="Times New Roman"/>
          <w:sz w:val="28"/>
          <w:szCs w:val="28"/>
        </w:rPr>
        <w:t xml:space="preserve"> Р., </w:t>
      </w:r>
      <w:proofErr w:type="spellStart"/>
      <w:r w:rsidRPr="007966FD">
        <w:rPr>
          <w:rFonts w:ascii="Times New Roman" w:hAnsi="Times New Roman" w:cs="Times New Roman"/>
          <w:sz w:val="28"/>
          <w:szCs w:val="28"/>
        </w:rPr>
        <w:t>Пензиен</w:t>
      </w:r>
      <w:proofErr w:type="spellEnd"/>
      <w:r w:rsidRPr="007966FD">
        <w:rPr>
          <w:rFonts w:ascii="Times New Roman" w:hAnsi="Times New Roman" w:cs="Times New Roman"/>
          <w:sz w:val="28"/>
          <w:szCs w:val="28"/>
        </w:rPr>
        <w:t xml:space="preserve"> Дж. Динамика сооружений — Москва: Перевод с англ. </w:t>
      </w:r>
      <w:proofErr w:type="spellStart"/>
      <w:r w:rsidRPr="007966FD">
        <w:rPr>
          <w:rFonts w:ascii="Times New Roman" w:hAnsi="Times New Roman" w:cs="Times New Roman"/>
          <w:sz w:val="28"/>
          <w:szCs w:val="28"/>
        </w:rPr>
        <w:t>Стройиздат</w:t>
      </w:r>
      <w:proofErr w:type="spellEnd"/>
      <w:r w:rsidRPr="007966FD">
        <w:rPr>
          <w:rFonts w:ascii="Times New Roman" w:hAnsi="Times New Roman" w:cs="Times New Roman"/>
          <w:sz w:val="28"/>
          <w:szCs w:val="28"/>
        </w:rPr>
        <w:t>, 1979 г. 320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782A428" w14:textId="07CBCC13" w:rsidR="00AB4E67" w:rsidRDefault="00AB4E67" w:rsidP="002B45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DF5A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A0F">
        <w:rPr>
          <w:rFonts w:ascii="Times New Roman" w:hAnsi="Times New Roman" w:cs="Times New Roman"/>
          <w:sz w:val="28"/>
          <w:szCs w:val="28"/>
        </w:rPr>
        <w:t>Низомов</w:t>
      </w:r>
      <w:proofErr w:type="spellEnd"/>
      <w:r w:rsidRPr="00DF5A0F">
        <w:rPr>
          <w:rFonts w:ascii="Times New Roman" w:hAnsi="Times New Roman" w:cs="Times New Roman"/>
          <w:sz w:val="28"/>
          <w:szCs w:val="28"/>
        </w:rPr>
        <w:t xml:space="preserve">, Д.Н. Спектральный анализ </w:t>
      </w:r>
      <w:proofErr w:type="spellStart"/>
      <w:r w:rsidRPr="00DF5A0F">
        <w:rPr>
          <w:rFonts w:ascii="Times New Roman" w:hAnsi="Times New Roman" w:cs="Times New Roman"/>
          <w:sz w:val="28"/>
          <w:szCs w:val="28"/>
        </w:rPr>
        <w:t>сейсмческих</w:t>
      </w:r>
      <w:proofErr w:type="spellEnd"/>
      <w:r w:rsidRPr="00DF5A0F">
        <w:rPr>
          <w:rFonts w:ascii="Times New Roman" w:hAnsi="Times New Roman" w:cs="Times New Roman"/>
          <w:sz w:val="28"/>
          <w:szCs w:val="28"/>
        </w:rPr>
        <w:t xml:space="preserve"> колебаний [Текст] / Д.Н. </w:t>
      </w:r>
      <w:proofErr w:type="spellStart"/>
      <w:r w:rsidRPr="00DF5A0F">
        <w:rPr>
          <w:rFonts w:ascii="Times New Roman" w:hAnsi="Times New Roman" w:cs="Times New Roman"/>
          <w:sz w:val="28"/>
          <w:szCs w:val="28"/>
        </w:rPr>
        <w:t>Низомов</w:t>
      </w:r>
      <w:proofErr w:type="spellEnd"/>
      <w:r w:rsidRPr="00DF5A0F">
        <w:rPr>
          <w:rFonts w:ascii="Times New Roman" w:hAnsi="Times New Roman" w:cs="Times New Roman"/>
          <w:sz w:val="28"/>
          <w:szCs w:val="28"/>
        </w:rPr>
        <w:t xml:space="preserve">, И. </w:t>
      </w:r>
      <w:proofErr w:type="spellStart"/>
      <w:r w:rsidRPr="00DF5A0F">
        <w:rPr>
          <w:rFonts w:ascii="Times New Roman" w:hAnsi="Times New Roman" w:cs="Times New Roman"/>
          <w:sz w:val="28"/>
          <w:szCs w:val="28"/>
        </w:rPr>
        <w:t>Каландарбеков</w:t>
      </w:r>
      <w:proofErr w:type="spellEnd"/>
      <w:r w:rsidRPr="00DF5A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5A0F">
        <w:rPr>
          <w:rFonts w:ascii="Times New Roman" w:hAnsi="Times New Roman" w:cs="Times New Roman"/>
          <w:sz w:val="28"/>
          <w:szCs w:val="28"/>
        </w:rPr>
        <w:t>А.А.Ходжибоев</w:t>
      </w:r>
      <w:proofErr w:type="spellEnd"/>
      <w:r w:rsidRPr="00DF5A0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F5A0F">
        <w:rPr>
          <w:rFonts w:ascii="Times New Roman" w:hAnsi="Times New Roman" w:cs="Times New Roman"/>
          <w:sz w:val="28"/>
          <w:szCs w:val="28"/>
        </w:rPr>
        <w:t>Долады</w:t>
      </w:r>
      <w:proofErr w:type="spellEnd"/>
      <w:r w:rsidRPr="00DF5A0F">
        <w:rPr>
          <w:rFonts w:ascii="Times New Roman" w:hAnsi="Times New Roman" w:cs="Times New Roman"/>
          <w:sz w:val="28"/>
          <w:szCs w:val="28"/>
        </w:rPr>
        <w:t xml:space="preserve"> АН РТ, 2015. – Т. 58. – №11. – С. 1009–1016.</w:t>
      </w:r>
    </w:p>
    <w:p w14:paraId="69C864F8" w14:textId="40F5D4B2" w:rsidR="00AB4E67" w:rsidRPr="007966FD" w:rsidRDefault="002B4516" w:rsidP="002B4516">
      <w:pPr>
        <w:spacing w:line="360" w:lineRule="auto"/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AB4E67" w:rsidRPr="00285D13">
        <w:rPr>
          <w:rFonts w:ascii="Times New Roman" w:hAnsi="Times New Roman" w:cs="Times New Roman"/>
          <w:sz w:val="28"/>
          <w:szCs w:val="28"/>
        </w:rPr>
        <w:t xml:space="preserve"> </w:t>
      </w:r>
      <w:r w:rsidR="00AB4E67">
        <w:rPr>
          <w:rFonts w:ascii="Times New Roman" w:hAnsi="Times New Roman" w:cs="Times New Roman"/>
          <w:sz w:val="28"/>
          <w:szCs w:val="28"/>
        </w:rPr>
        <w:t xml:space="preserve"> Поляков В. С., Килимник Л. Ш., Черкашин А. В. Современные методы </w:t>
      </w:r>
      <w:proofErr w:type="spellStart"/>
      <w:r w:rsidR="00AB4E67">
        <w:rPr>
          <w:rFonts w:ascii="Times New Roman" w:hAnsi="Times New Roman" w:cs="Times New Roman"/>
          <w:sz w:val="28"/>
          <w:szCs w:val="28"/>
        </w:rPr>
        <w:t>сейсмозащиты</w:t>
      </w:r>
      <w:proofErr w:type="spellEnd"/>
      <w:r w:rsidR="00AB4E67">
        <w:rPr>
          <w:rFonts w:ascii="Times New Roman" w:hAnsi="Times New Roman" w:cs="Times New Roman"/>
          <w:sz w:val="28"/>
          <w:szCs w:val="28"/>
        </w:rPr>
        <w:t xml:space="preserve"> зданий. – М.: </w:t>
      </w:r>
      <w:proofErr w:type="spellStart"/>
      <w:r w:rsidR="00AB4E67">
        <w:rPr>
          <w:rFonts w:ascii="Times New Roman" w:hAnsi="Times New Roman" w:cs="Times New Roman"/>
          <w:sz w:val="28"/>
          <w:szCs w:val="28"/>
        </w:rPr>
        <w:t>Стройиздат</w:t>
      </w:r>
      <w:proofErr w:type="spellEnd"/>
      <w:r w:rsidR="00AB4E67">
        <w:rPr>
          <w:rFonts w:ascii="Times New Roman" w:hAnsi="Times New Roman" w:cs="Times New Roman"/>
          <w:sz w:val="28"/>
          <w:szCs w:val="28"/>
        </w:rPr>
        <w:t xml:space="preserve">. 1988. </w:t>
      </w:r>
    </w:p>
    <w:p w14:paraId="0742A31E" w14:textId="3628F564" w:rsidR="00AB4E67" w:rsidRPr="007966FD" w:rsidRDefault="002B4516" w:rsidP="002B45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AB4E67" w:rsidRPr="00DF5A0F">
        <w:rPr>
          <w:rFonts w:ascii="Times New Roman" w:hAnsi="Times New Roman" w:cs="Times New Roman"/>
          <w:sz w:val="28"/>
          <w:szCs w:val="28"/>
        </w:rPr>
        <w:t xml:space="preserve"> </w:t>
      </w:r>
      <w:r w:rsidR="00AB4E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4E67">
        <w:rPr>
          <w:rFonts w:ascii="Times New Roman" w:hAnsi="Times New Roman" w:cs="Times New Roman"/>
          <w:sz w:val="28"/>
          <w:szCs w:val="28"/>
        </w:rPr>
        <w:t>Рикитаке</w:t>
      </w:r>
      <w:proofErr w:type="spellEnd"/>
      <w:r w:rsidR="00AB4E67">
        <w:rPr>
          <w:rFonts w:ascii="Times New Roman" w:hAnsi="Times New Roman" w:cs="Times New Roman"/>
          <w:sz w:val="28"/>
          <w:szCs w:val="28"/>
        </w:rPr>
        <w:t xml:space="preserve"> Т. Предсказание землетрясений / Издательство «Мир», Москва 1979 г. 390 с. </w:t>
      </w:r>
    </w:p>
    <w:p w14:paraId="15E6DA56" w14:textId="131713ED" w:rsidR="00AB4E67" w:rsidRPr="00AB4E67" w:rsidRDefault="002B4516" w:rsidP="002B451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2B451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B4E67" w:rsidRPr="00DF5A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B4E67" w:rsidRPr="00DF5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Рихтер </w:t>
      </w:r>
      <w:proofErr w:type="gramStart"/>
      <w:r w:rsidR="00AB4E67" w:rsidRPr="00DF5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Ч.Ф.</w:t>
      </w:r>
      <w:proofErr w:type="gramEnd"/>
      <w:r w:rsidR="00AB4E67" w:rsidRPr="00DF5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Элементарная сейсмология / Издательство иностранной литературы, Москва, 1963 г., 671 стр.</w:t>
      </w:r>
    </w:p>
    <w:p w14:paraId="0AFC87C8" w14:textId="5A4898CB" w:rsidR="00CC0363" w:rsidRPr="00DF5A0F" w:rsidRDefault="002B4516" w:rsidP="002B451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9.</w:t>
      </w:r>
      <w:r w:rsidR="00CC0363" w:rsidRPr="00DF5A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40013" w:rsidRPr="00DF5A0F">
        <w:rPr>
          <w:rFonts w:ascii="Times New Roman" w:hAnsi="Times New Roman" w:cs="Times New Roman"/>
          <w:sz w:val="28"/>
          <w:szCs w:val="28"/>
        </w:rPr>
        <w:t xml:space="preserve">Саймон </w:t>
      </w:r>
      <w:r w:rsidR="009C25DE">
        <w:rPr>
          <w:rFonts w:ascii="Times New Roman" w:hAnsi="Times New Roman" w:cs="Times New Roman"/>
          <w:sz w:val="28"/>
          <w:szCs w:val="28"/>
        </w:rPr>
        <w:t xml:space="preserve">Д. </w:t>
      </w:r>
      <w:r w:rsidR="00C40013" w:rsidRPr="00DF5A0F">
        <w:rPr>
          <w:rFonts w:ascii="Times New Roman" w:hAnsi="Times New Roman" w:cs="Times New Roman"/>
          <w:sz w:val="28"/>
          <w:szCs w:val="28"/>
        </w:rPr>
        <w:t>Алгоритмы эволюционной оптимизации / пер. с англ. А. В. Логунова. – М.: ДМК Пресс, 2020. – 1002 с.: ил.</w:t>
      </w:r>
    </w:p>
    <w:p w14:paraId="291B30C9" w14:textId="4A70283B" w:rsidR="00BA5A5F" w:rsidRDefault="002B4516" w:rsidP="002B45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BA5A5F" w:rsidRPr="00DF5A0F">
        <w:rPr>
          <w:rFonts w:ascii="Times New Roman" w:hAnsi="Times New Roman" w:cs="Times New Roman"/>
          <w:sz w:val="28"/>
          <w:szCs w:val="28"/>
        </w:rPr>
        <w:t xml:space="preserve"> Смирнов, В.И. Испытания зданий с системами сейсмоизоляции динамическими нагрузками и реальными землетрясениями [Текст] / В.И. 171 Смирнов //Сейсмостойкое строительство. Безопасность сооружений. – М., 2009. – № 4. – С. </w:t>
      </w:r>
      <w:proofErr w:type="gramStart"/>
      <w:r w:rsidR="00BA5A5F" w:rsidRPr="00DF5A0F">
        <w:rPr>
          <w:rFonts w:ascii="Times New Roman" w:hAnsi="Times New Roman" w:cs="Times New Roman"/>
          <w:sz w:val="28"/>
          <w:szCs w:val="28"/>
        </w:rPr>
        <w:t>23 – 28</w:t>
      </w:r>
      <w:proofErr w:type="gramEnd"/>
      <w:r w:rsidR="00BA5A5F" w:rsidRPr="00DF5A0F">
        <w:rPr>
          <w:rFonts w:ascii="Times New Roman" w:hAnsi="Times New Roman" w:cs="Times New Roman"/>
          <w:sz w:val="28"/>
          <w:szCs w:val="28"/>
        </w:rPr>
        <w:t>.</w:t>
      </w:r>
    </w:p>
    <w:p w14:paraId="11EE04EB" w14:textId="0B7519C0" w:rsidR="00DC1165" w:rsidRPr="00DC1165" w:rsidRDefault="002B4516" w:rsidP="00DC116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11.</w:t>
      </w:r>
      <w:r w:rsidR="000A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Смирнов В. И. </w:t>
      </w:r>
      <w:proofErr w:type="spellStart"/>
      <w:r w:rsidR="000A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Приминение</w:t>
      </w:r>
      <w:proofErr w:type="spellEnd"/>
      <w:r w:rsidR="000A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инновационных технологий </w:t>
      </w:r>
      <w:proofErr w:type="spellStart"/>
      <w:r w:rsidR="000A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сейсмозащиты</w:t>
      </w:r>
      <w:proofErr w:type="spellEnd"/>
      <w:r w:rsidR="000A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зданий в сейсмических </w:t>
      </w:r>
      <w:proofErr w:type="gramStart"/>
      <w:r w:rsidR="000A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районах.</w:t>
      </w:r>
      <w:r w:rsidR="00DC1165">
        <w:rPr>
          <w:rFonts w:ascii="Times New Roman" w:hAnsi="Times New Roman" w:cs="Times New Roman"/>
          <w:sz w:val="28"/>
          <w:szCs w:val="28"/>
          <w:shd w:val="clear" w:color="auto" w:fill="F5F5F5"/>
        </w:rPr>
        <w:t>/</w:t>
      </w:r>
      <w:proofErr w:type="gramEnd"/>
      <w:r w:rsidR="00DC1165">
        <w:rPr>
          <w:rFonts w:ascii="Times New Roman" w:hAnsi="Times New Roman" w:cs="Times New Roman"/>
          <w:sz w:val="28"/>
          <w:szCs w:val="28"/>
          <w:shd w:val="clear" w:color="auto" w:fill="F5F5F5"/>
        </w:rPr>
        <w:t>/</w:t>
      </w:r>
      <w:r w:rsidR="00DC116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Сейсмостойкое строительство. Безопасность сооружений. 2009. №4. С.16-21</w:t>
      </w:r>
    </w:p>
    <w:p w14:paraId="745F2D95" w14:textId="733F6331" w:rsidR="00AB4E67" w:rsidRPr="00B7622E" w:rsidRDefault="002B4516" w:rsidP="002B4516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AB4E67" w:rsidRPr="00B7622E">
        <w:rPr>
          <w:rFonts w:ascii="Times New Roman" w:hAnsi="Times New Roman" w:cs="Times New Roman"/>
          <w:sz w:val="28"/>
          <w:szCs w:val="28"/>
        </w:rPr>
        <w:t xml:space="preserve"> Экспериментальное исследование здания на сейсмоизолирующих опорах при действии динамических нагрузок (Япония) [Текст] //Экспресс – </w:t>
      </w:r>
      <w:proofErr w:type="spellStart"/>
      <w:r w:rsidR="00AB4E67" w:rsidRPr="00B7622E">
        <w:rPr>
          <w:rFonts w:ascii="Times New Roman" w:hAnsi="Times New Roman" w:cs="Times New Roman"/>
          <w:sz w:val="28"/>
          <w:szCs w:val="28"/>
        </w:rPr>
        <w:t>Информ</w:t>
      </w:r>
      <w:proofErr w:type="spellEnd"/>
      <w:r w:rsidR="00AB4E67" w:rsidRPr="00B7622E">
        <w:rPr>
          <w:rFonts w:ascii="Times New Roman" w:hAnsi="Times New Roman" w:cs="Times New Roman"/>
          <w:sz w:val="28"/>
          <w:szCs w:val="28"/>
        </w:rPr>
        <w:t xml:space="preserve">. ВНИИИС, 1984. – Сер. 14. – Вып.17. – С. </w:t>
      </w:r>
      <w:proofErr w:type="gramStart"/>
      <w:r w:rsidR="00AB4E67" w:rsidRPr="00B7622E">
        <w:rPr>
          <w:rFonts w:ascii="Times New Roman" w:hAnsi="Times New Roman" w:cs="Times New Roman"/>
          <w:sz w:val="28"/>
          <w:szCs w:val="28"/>
        </w:rPr>
        <w:t>8 – 10</w:t>
      </w:r>
      <w:proofErr w:type="gramEnd"/>
      <w:r w:rsidR="00AB4E67" w:rsidRPr="00B7622E">
        <w:rPr>
          <w:rFonts w:ascii="Times New Roman" w:hAnsi="Times New Roman" w:cs="Times New Roman"/>
          <w:sz w:val="28"/>
          <w:szCs w:val="28"/>
        </w:rPr>
        <w:t>.</w:t>
      </w:r>
    </w:p>
    <w:p w14:paraId="0EE7F999" w14:textId="1E1A138C" w:rsidR="00AB4E67" w:rsidRPr="00AB4E67" w:rsidRDefault="002B4516" w:rsidP="002B45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</w:t>
      </w:r>
      <w:r w:rsidR="00AB4E67" w:rsidRPr="00E01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9" w:history="1">
        <w:r w:rsidR="00AB4E67" w:rsidRPr="00E01E3D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СП 14.13330.201</w:t>
        </w:r>
        <w:r w:rsidR="00AB4E67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8. </w:t>
        </w:r>
        <w:r w:rsidR="00AB4E67" w:rsidRPr="00E01E3D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 </w:t>
        </w:r>
      </w:hyperlink>
      <w:r w:rsidR="00AB4E67" w:rsidRPr="00E01E3D">
        <w:rPr>
          <w:rFonts w:ascii="Times New Roman" w:hAnsi="Times New Roman" w:cs="Times New Roman"/>
          <w:sz w:val="28"/>
          <w:szCs w:val="28"/>
          <w:shd w:val="clear" w:color="auto" w:fill="FFFFFF"/>
        </w:rPr>
        <w:t>"СНиП II-</w:t>
      </w:r>
      <w:proofErr w:type="gramStart"/>
      <w:r w:rsidR="00AB4E67" w:rsidRPr="00E01E3D">
        <w:rPr>
          <w:rFonts w:ascii="Times New Roman" w:hAnsi="Times New Roman" w:cs="Times New Roman"/>
          <w:sz w:val="28"/>
          <w:szCs w:val="28"/>
          <w:shd w:val="clear" w:color="auto" w:fill="FFFFFF"/>
        </w:rPr>
        <w:t>7-81</w:t>
      </w:r>
      <w:proofErr w:type="gramEnd"/>
      <w:r w:rsidR="00AB4E67" w:rsidRPr="00E01E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строительство в сейсмических районах</w:t>
      </w:r>
      <w:r w:rsidR="00AB4E67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14:paraId="0339A7F6" w14:textId="77777777" w:rsidR="00DC1165" w:rsidRDefault="007966FD" w:rsidP="00DC116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2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 </w:t>
      </w:r>
      <w:hyperlink r:id="rId50" w:history="1">
        <w:r w:rsidRPr="000A2EE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5F5F5"/>
            <w:lang w:val="en-US"/>
          </w:rPr>
          <w:t>Feng</w:t>
        </w:r>
        <w:r w:rsidRPr="009C25D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5F5F5"/>
          </w:rPr>
          <w:t xml:space="preserve"> </w:t>
        </w:r>
        <w:r w:rsidRPr="000A2EE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5F5F5"/>
            <w:lang w:val="en-US"/>
          </w:rPr>
          <w:t>D</w:t>
        </w:r>
        <w:r w:rsidRPr="009C25D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5F5F5"/>
          </w:rPr>
          <w:t>.</w:t>
        </w:r>
      </w:hyperlink>
      <w:r w:rsidRPr="009C25DE">
        <w:rPr>
          <w:rFonts w:ascii="Times New Roman" w:hAnsi="Times New Roman" w:cs="Times New Roman"/>
          <w:sz w:val="28"/>
          <w:szCs w:val="28"/>
          <w:shd w:val="clear" w:color="auto" w:fill="F5F5F5"/>
        </w:rPr>
        <w:t>,</w:t>
      </w:r>
      <w:r w:rsidRPr="000A2EEE">
        <w:rPr>
          <w:rFonts w:ascii="Times New Roman" w:hAnsi="Times New Roman" w:cs="Times New Roman"/>
          <w:sz w:val="28"/>
          <w:szCs w:val="28"/>
          <w:shd w:val="clear" w:color="auto" w:fill="F5F5F5"/>
          <w:lang w:val="en-US"/>
        </w:rPr>
        <w:t> </w:t>
      </w:r>
      <w:hyperlink r:id="rId51" w:history="1">
        <w:r w:rsidRPr="000A2EE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5F5F5"/>
            <w:lang w:val="en-US"/>
          </w:rPr>
          <w:t>Miyama</w:t>
        </w:r>
        <w:r w:rsidRPr="009C25D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5F5F5"/>
          </w:rPr>
          <w:t xml:space="preserve"> </w:t>
        </w:r>
        <w:r w:rsidRPr="000A2EE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5F5F5"/>
            <w:lang w:val="en-US"/>
          </w:rPr>
          <w:t>T</w:t>
        </w:r>
        <w:r w:rsidRPr="009C25D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5F5F5"/>
          </w:rPr>
          <w:t>.</w:t>
        </w:r>
      </w:hyperlink>
      <w:r w:rsidRPr="009C25DE">
        <w:rPr>
          <w:rFonts w:ascii="Times New Roman" w:hAnsi="Times New Roman" w:cs="Times New Roman"/>
          <w:sz w:val="28"/>
          <w:szCs w:val="28"/>
          <w:shd w:val="clear" w:color="auto" w:fill="F5F5F5"/>
        </w:rPr>
        <w:t>,</w:t>
      </w:r>
      <w:r w:rsidRPr="000A2EEE">
        <w:rPr>
          <w:rFonts w:ascii="Times New Roman" w:hAnsi="Times New Roman" w:cs="Times New Roman"/>
          <w:sz w:val="28"/>
          <w:szCs w:val="28"/>
          <w:shd w:val="clear" w:color="auto" w:fill="F5F5F5"/>
          <w:lang w:val="en-US"/>
        </w:rPr>
        <w:t> </w:t>
      </w:r>
      <w:proofErr w:type="spellStart"/>
      <w:r w:rsidR="00AA2363">
        <w:fldChar w:fldCharType="begin"/>
      </w:r>
      <w:r w:rsidR="00AA2363">
        <w:instrText>HYPERLINK "https://elibrary.ru/author_items.asp?refid=468756436&amp;fam=Mesuda&amp;init=K"</w:instrText>
      </w:r>
      <w:r w:rsidR="00AA2363">
        <w:fldChar w:fldCharType="separate"/>
      </w:r>
      <w:r w:rsidRPr="000A2EEE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5F5F5"/>
          <w:lang w:val="en-US"/>
        </w:rPr>
        <w:t>Mesuda</w:t>
      </w:r>
      <w:proofErr w:type="spellEnd"/>
      <w:r w:rsidRPr="009C25DE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5F5F5"/>
        </w:rPr>
        <w:t xml:space="preserve"> </w:t>
      </w:r>
      <w:r w:rsidRPr="000A2EEE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5F5F5"/>
          <w:lang w:val="en-US"/>
        </w:rPr>
        <w:t>K</w:t>
      </w:r>
      <w:r w:rsidRPr="009C25DE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5F5F5"/>
        </w:rPr>
        <w:t>.</w:t>
      </w:r>
      <w:r w:rsidR="00AA2363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5F5F5"/>
          <w:lang w:val="en-US"/>
        </w:rPr>
        <w:fldChar w:fldCharType="end"/>
      </w:r>
      <w:r w:rsidRPr="009C25DE">
        <w:rPr>
          <w:rFonts w:ascii="Times New Roman" w:hAnsi="Times New Roman" w:cs="Times New Roman"/>
          <w:sz w:val="28"/>
          <w:szCs w:val="28"/>
          <w:shd w:val="clear" w:color="auto" w:fill="F5F5F5"/>
        </w:rPr>
        <w:t>,</w:t>
      </w:r>
      <w:r w:rsidRPr="000A2EEE">
        <w:rPr>
          <w:rFonts w:ascii="Times New Roman" w:hAnsi="Times New Roman" w:cs="Times New Roman"/>
          <w:sz w:val="28"/>
          <w:szCs w:val="28"/>
          <w:shd w:val="clear" w:color="auto" w:fill="F5F5F5"/>
          <w:lang w:val="en-US"/>
        </w:rPr>
        <w:t> </w:t>
      </w:r>
      <w:hyperlink r:id="rId52" w:history="1">
        <w:r w:rsidRPr="000A2EE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5F5F5"/>
            <w:lang w:val="en-US"/>
          </w:rPr>
          <w:t>Liu</w:t>
        </w:r>
        <w:r w:rsidRPr="009C25D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5F5F5"/>
          </w:rPr>
          <w:t xml:space="preserve"> </w:t>
        </w:r>
        <w:r w:rsidRPr="000A2EE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5F5F5"/>
            <w:lang w:val="en-US"/>
          </w:rPr>
          <w:t>W</w:t>
        </w:r>
        <w:r w:rsidRPr="009C25D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5F5F5"/>
          </w:rPr>
          <w:t>.</w:t>
        </w:r>
      </w:hyperlink>
      <w:r w:rsidRPr="009C25DE">
        <w:rPr>
          <w:rFonts w:ascii="Times New Roman" w:hAnsi="Times New Roman" w:cs="Times New Roman"/>
          <w:sz w:val="28"/>
          <w:szCs w:val="28"/>
          <w:shd w:val="clear" w:color="auto" w:fill="F5F5F5"/>
        </w:rPr>
        <w:t>,</w:t>
      </w:r>
      <w:r w:rsidRPr="000A2EEE">
        <w:rPr>
          <w:rFonts w:ascii="Times New Roman" w:hAnsi="Times New Roman" w:cs="Times New Roman"/>
          <w:sz w:val="28"/>
          <w:szCs w:val="28"/>
          <w:shd w:val="clear" w:color="auto" w:fill="F5F5F5"/>
          <w:lang w:val="en-US"/>
        </w:rPr>
        <w:t> </w:t>
      </w:r>
      <w:hyperlink r:id="rId53" w:history="1">
        <w:r w:rsidRPr="000A2EE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5F5F5"/>
            <w:lang w:val="en-US"/>
          </w:rPr>
          <w:t>Zhou</w:t>
        </w:r>
        <w:r w:rsidRPr="009C25D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5F5F5"/>
          </w:rPr>
          <w:t xml:space="preserve"> </w:t>
        </w:r>
        <w:r w:rsidRPr="000A2EE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5F5F5"/>
            <w:lang w:val="en-US"/>
          </w:rPr>
          <w:t>F</w:t>
        </w:r>
        <w:r w:rsidRPr="009C25D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5F5F5"/>
          </w:rPr>
          <w:t>.</w:t>
        </w:r>
      </w:hyperlink>
      <w:r w:rsidRPr="009C25DE">
        <w:rPr>
          <w:rFonts w:ascii="Times New Roman" w:hAnsi="Times New Roman" w:cs="Times New Roman"/>
          <w:sz w:val="28"/>
          <w:szCs w:val="28"/>
          <w:shd w:val="clear" w:color="auto" w:fill="F5F5F5"/>
        </w:rPr>
        <w:t>,</w:t>
      </w:r>
      <w:r w:rsidRPr="000A2EEE">
        <w:rPr>
          <w:rFonts w:ascii="Times New Roman" w:hAnsi="Times New Roman" w:cs="Times New Roman"/>
          <w:sz w:val="28"/>
          <w:szCs w:val="28"/>
          <w:shd w:val="clear" w:color="auto" w:fill="F5F5F5"/>
          <w:lang w:val="en-US"/>
        </w:rPr>
        <w:t> </w:t>
      </w:r>
      <w:hyperlink r:id="rId54" w:history="1">
        <w:r w:rsidRPr="000A2EE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5F5F5"/>
            <w:lang w:val="en-US"/>
          </w:rPr>
          <w:t>Zheng</w:t>
        </w:r>
        <w:r w:rsidRPr="009C25D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5F5F5"/>
          </w:rPr>
          <w:t xml:space="preserve"> </w:t>
        </w:r>
        <w:r w:rsidRPr="000A2EE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5F5F5"/>
            <w:lang w:val="en-US"/>
          </w:rPr>
          <w:t>B</w:t>
        </w:r>
        <w:r w:rsidRPr="009C25D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5F5F5"/>
          </w:rPr>
          <w:t>.</w:t>
        </w:r>
      </w:hyperlink>
      <w:r w:rsidRPr="009C25DE">
        <w:rPr>
          <w:rFonts w:ascii="Times New Roman" w:hAnsi="Times New Roman" w:cs="Times New Roman"/>
          <w:sz w:val="28"/>
          <w:szCs w:val="28"/>
          <w:shd w:val="clear" w:color="auto" w:fill="F5F5F5"/>
        </w:rPr>
        <w:t>,</w:t>
      </w:r>
      <w:r w:rsidRPr="000A2EEE">
        <w:rPr>
          <w:rFonts w:ascii="Times New Roman" w:hAnsi="Times New Roman" w:cs="Times New Roman"/>
          <w:sz w:val="28"/>
          <w:szCs w:val="28"/>
          <w:shd w:val="clear" w:color="auto" w:fill="F5F5F5"/>
          <w:lang w:val="en-US"/>
        </w:rPr>
        <w:t> </w:t>
      </w:r>
      <w:hyperlink r:id="rId55" w:history="1">
        <w:r w:rsidRPr="000A2EE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5F5F5"/>
            <w:lang w:val="en-US"/>
          </w:rPr>
          <w:t>Li</w:t>
        </w:r>
        <w:r w:rsidRPr="009C25D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5F5F5"/>
          </w:rPr>
          <w:t xml:space="preserve"> </w:t>
        </w:r>
        <w:r w:rsidRPr="000A2EE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5F5F5"/>
            <w:lang w:val="en-US"/>
          </w:rPr>
          <w:t>Z</w:t>
        </w:r>
        <w:r w:rsidRPr="009C25D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5F5F5"/>
          </w:rPr>
          <w:t>.</w:t>
        </w:r>
      </w:hyperlink>
      <w:r w:rsidRPr="000A2EEE">
        <w:rPr>
          <w:rFonts w:ascii="Times New Roman" w:hAnsi="Times New Roman" w:cs="Times New Roman"/>
          <w:sz w:val="28"/>
          <w:szCs w:val="28"/>
          <w:shd w:val="clear" w:color="auto" w:fill="F5F5F5"/>
          <w:lang w:val="en-US"/>
        </w:rPr>
        <w:t xml:space="preserve"> A </w:t>
      </w:r>
      <w:r w:rsidR="00DC1165">
        <w:rPr>
          <w:rFonts w:ascii="Times New Roman" w:hAnsi="Times New Roman" w:cs="Times New Roman"/>
          <w:sz w:val="28"/>
          <w:szCs w:val="28"/>
          <w:lang w:val="en-US"/>
        </w:rPr>
        <w:t>Detailed experiment study on Chinese lead rubber bearing//12WCEE, 2000. 15 p.</w:t>
      </w:r>
    </w:p>
    <w:p w14:paraId="7475204B" w14:textId="55ED2F8E" w:rsidR="007966FD" w:rsidRDefault="007966FD" w:rsidP="002B45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C25D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15. </w:t>
      </w:r>
      <w:hyperlink r:id="rId56" w:history="1">
        <w:r w:rsidRPr="000A2EE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F. </w:t>
        </w:r>
        <w:proofErr w:type="spellStart"/>
        <w:r w:rsidRPr="000A2EE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Naeim</w:t>
        </w:r>
        <w:proofErr w:type="spellEnd"/>
      </w:hyperlink>
      <w:r w:rsidRPr="000A2EEE">
        <w:rPr>
          <w:rFonts w:ascii="Times New Roman" w:hAnsi="Times New Roman" w:cs="Times New Roman"/>
          <w:sz w:val="28"/>
          <w:szCs w:val="28"/>
          <w:lang w:val="en-US"/>
        </w:rPr>
        <w:t>, </w:t>
      </w:r>
      <w:hyperlink r:id="rId57" w:history="1">
        <w:r w:rsidRPr="000A2EEE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J. M. Kelly</w:t>
        </w:r>
      </w:hyperlink>
      <w:r w:rsidRPr="000A2EEE">
        <w:rPr>
          <w:rFonts w:ascii="Times New Roman" w:hAnsi="Times New Roman" w:cs="Times New Roman"/>
          <w:sz w:val="28"/>
          <w:szCs w:val="28"/>
          <w:lang w:val="en-US"/>
        </w:rPr>
        <w:t xml:space="preserve"> Design of seismic isolated structures -New York: John Wiley &amp; Sons, Inc, 1999. 290 </w:t>
      </w:r>
      <w:r w:rsidRPr="000A2EEE">
        <w:rPr>
          <w:rFonts w:ascii="Times New Roman" w:hAnsi="Times New Roman" w:cs="Times New Roman"/>
          <w:sz w:val="28"/>
          <w:szCs w:val="28"/>
        </w:rPr>
        <w:t>р</w:t>
      </w:r>
      <w:r w:rsidRPr="000A2EE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CA87365" w14:textId="60C4C48A" w:rsidR="000A2EEE" w:rsidRPr="007139DB" w:rsidRDefault="000A2EEE" w:rsidP="000A2EE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9AC3246" w14:textId="77777777" w:rsidR="00CC0363" w:rsidRPr="00DC1165" w:rsidRDefault="00CC0363" w:rsidP="00B92A6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E116AB6" w14:textId="77777777" w:rsidR="00CC0363" w:rsidRPr="00DC1165" w:rsidRDefault="00CC0363" w:rsidP="00B92A6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D37CCA9" w14:textId="77777777" w:rsidR="00613743" w:rsidRPr="00DC1165" w:rsidRDefault="00613743" w:rsidP="00B92A62">
      <w:pPr>
        <w:pStyle w:val="a4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613743" w:rsidRPr="00DC1165" w:rsidSect="00AC2D44"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7BB26" w14:textId="77777777" w:rsidR="00AA2363" w:rsidRDefault="00AA2363" w:rsidP="00107DA3">
      <w:pPr>
        <w:spacing w:after="0" w:line="240" w:lineRule="auto"/>
      </w:pPr>
      <w:r>
        <w:separator/>
      </w:r>
    </w:p>
  </w:endnote>
  <w:endnote w:type="continuationSeparator" w:id="0">
    <w:p w14:paraId="765CBA61" w14:textId="77777777" w:rsidR="00AA2363" w:rsidRDefault="00AA2363" w:rsidP="00107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5B8150" w14:textId="77777777" w:rsidR="00AA2363" w:rsidRDefault="00AA2363" w:rsidP="00107DA3">
      <w:pPr>
        <w:spacing w:after="0" w:line="240" w:lineRule="auto"/>
      </w:pPr>
      <w:r>
        <w:separator/>
      </w:r>
    </w:p>
  </w:footnote>
  <w:footnote w:type="continuationSeparator" w:id="0">
    <w:p w14:paraId="2D64DE39" w14:textId="77777777" w:rsidR="00AA2363" w:rsidRDefault="00AA2363" w:rsidP="00107D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12E79" w14:textId="5529AAF3" w:rsidR="00AC2D44" w:rsidRDefault="00AC2D44">
    <w:pPr>
      <w:pStyle w:val="a7"/>
      <w:jc w:val="right"/>
    </w:pPr>
  </w:p>
  <w:p w14:paraId="35D69A33" w14:textId="77777777" w:rsidR="00107DA3" w:rsidRPr="00107DA3" w:rsidRDefault="00107DA3" w:rsidP="00107DA3">
    <w:pPr>
      <w:pStyle w:val="a7"/>
      <w:jc w:val="both"/>
      <w:rPr>
        <w:rFonts w:ascii="Times New Roman" w:hAnsi="Times New Roman" w:cs="Times New Roman"/>
        <w:i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242332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41C2FF3D" w14:textId="42E47919" w:rsidR="009C25DE" w:rsidRPr="009C25DE" w:rsidRDefault="009C25DE">
        <w:pPr>
          <w:pStyle w:val="a7"/>
          <w:jc w:val="right"/>
          <w:rPr>
            <w:rFonts w:ascii="Times New Roman" w:hAnsi="Times New Roman" w:cs="Times New Roman"/>
            <w:sz w:val="28"/>
            <w:szCs w:val="28"/>
          </w:rPr>
        </w:pPr>
        <w:r w:rsidRPr="009C25D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9C25DE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9C25D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9C25DE">
          <w:rPr>
            <w:rFonts w:ascii="Times New Roman" w:hAnsi="Times New Roman" w:cs="Times New Roman"/>
            <w:sz w:val="28"/>
            <w:szCs w:val="28"/>
          </w:rPr>
          <w:t>2</w:t>
        </w:r>
        <w:r w:rsidRPr="009C25DE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4113FFD1" w14:textId="77777777" w:rsidR="009C25DE" w:rsidRDefault="009C25D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A00AD2"/>
    <w:multiLevelType w:val="hybridMultilevel"/>
    <w:tmpl w:val="BCE2DF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04B66D6"/>
    <w:multiLevelType w:val="multilevel"/>
    <w:tmpl w:val="F0DE1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5167B6"/>
    <w:multiLevelType w:val="hybridMultilevel"/>
    <w:tmpl w:val="AC720470"/>
    <w:lvl w:ilvl="0" w:tplc="5E16D5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C4410D"/>
    <w:multiLevelType w:val="hybridMultilevel"/>
    <w:tmpl w:val="8F0681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74401E99"/>
    <w:multiLevelType w:val="hybridMultilevel"/>
    <w:tmpl w:val="AC72047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7423446">
    <w:abstractNumId w:val="3"/>
  </w:num>
  <w:num w:numId="2" w16cid:durableId="1338339390">
    <w:abstractNumId w:val="0"/>
  </w:num>
  <w:num w:numId="3" w16cid:durableId="189413801">
    <w:abstractNumId w:val="1"/>
  </w:num>
  <w:num w:numId="4" w16cid:durableId="1438872492">
    <w:abstractNumId w:val="2"/>
  </w:num>
  <w:num w:numId="5" w16cid:durableId="1938060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743"/>
    <w:rsid w:val="00006941"/>
    <w:rsid w:val="0001087B"/>
    <w:rsid w:val="0002352A"/>
    <w:rsid w:val="000268B8"/>
    <w:rsid w:val="00026BE6"/>
    <w:rsid w:val="00027EC7"/>
    <w:rsid w:val="00027F13"/>
    <w:rsid w:val="0003322E"/>
    <w:rsid w:val="00033D63"/>
    <w:rsid w:val="00040163"/>
    <w:rsid w:val="000425C3"/>
    <w:rsid w:val="00047C35"/>
    <w:rsid w:val="00050DD2"/>
    <w:rsid w:val="00070273"/>
    <w:rsid w:val="0007275E"/>
    <w:rsid w:val="00072D0E"/>
    <w:rsid w:val="0008484B"/>
    <w:rsid w:val="00085FCA"/>
    <w:rsid w:val="00092BDE"/>
    <w:rsid w:val="00094FFE"/>
    <w:rsid w:val="000A0331"/>
    <w:rsid w:val="000A1DB8"/>
    <w:rsid w:val="000A2EEE"/>
    <w:rsid w:val="000A4599"/>
    <w:rsid w:val="000A680A"/>
    <w:rsid w:val="000B3A62"/>
    <w:rsid w:val="000C28A6"/>
    <w:rsid w:val="000D10DB"/>
    <w:rsid w:val="000E0AB7"/>
    <w:rsid w:val="000F3D0D"/>
    <w:rsid w:val="000F6316"/>
    <w:rsid w:val="0010420B"/>
    <w:rsid w:val="00105001"/>
    <w:rsid w:val="00107126"/>
    <w:rsid w:val="001076E4"/>
    <w:rsid w:val="00107DA3"/>
    <w:rsid w:val="0011083D"/>
    <w:rsid w:val="00116E3A"/>
    <w:rsid w:val="00123A21"/>
    <w:rsid w:val="00123BCA"/>
    <w:rsid w:val="00126CF1"/>
    <w:rsid w:val="00136EBE"/>
    <w:rsid w:val="00137C6E"/>
    <w:rsid w:val="00141863"/>
    <w:rsid w:val="00180E61"/>
    <w:rsid w:val="001A044E"/>
    <w:rsid w:val="001A0A91"/>
    <w:rsid w:val="001A1538"/>
    <w:rsid w:val="001A69BF"/>
    <w:rsid w:val="001C21D5"/>
    <w:rsid w:val="001E3F46"/>
    <w:rsid w:val="002053CA"/>
    <w:rsid w:val="00217228"/>
    <w:rsid w:val="00224D41"/>
    <w:rsid w:val="00230C74"/>
    <w:rsid w:val="00235BAE"/>
    <w:rsid w:val="002420C6"/>
    <w:rsid w:val="00251F37"/>
    <w:rsid w:val="0026513B"/>
    <w:rsid w:val="00284DA1"/>
    <w:rsid w:val="00285D13"/>
    <w:rsid w:val="00293D7F"/>
    <w:rsid w:val="00293E4E"/>
    <w:rsid w:val="00294B4A"/>
    <w:rsid w:val="00296F8F"/>
    <w:rsid w:val="002B4516"/>
    <w:rsid w:val="002B72D2"/>
    <w:rsid w:val="002B7921"/>
    <w:rsid w:val="002C5790"/>
    <w:rsid w:val="002C5D3C"/>
    <w:rsid w:val="002E4583"/>
    <w:rsid w:val="002F1025"/>
    <w:rsid w:val="00311DDD"/>
    <w:rsid w:val="00312AD6"/>
    <w:rsid w:val="00321AB9"/>
    <w:rsid w:val="003235CE"/>
    <w:rsid w:val="00324F49"/>
    <w:rsid w:val="003259AF"/>
    <w:rsid w:val="00366827"/>
    <w:rsid w:val="003717BF"/>
    <w:rsid w:val="00381357"/>
    <w:rsid w:val="00384D83"/>
    <w:rsid w:val="0039394F"/>
    <w:rsid w:val="00394D15"/>
    <w:rsid w:val="003A3341"/>
    <w:rsid w:val="003B3D21"/>
    <w:rsid w:val="003B5B0E"/>
    <w:rsid w:val="003F7430"/>
    <w:rsid w:val="004013D6"/>
    <w:rsid w:val="00402E03"/>
    <w:rsid w:val="004149C7"/>
    <w:rsid w:val="0041626E"/>
    <w:rsid w:val="0042042B"/>
    <w:rsid w:val="0042191E"/>
    <w:rsid w:val="004263CF"/>
    <w:rsid w:val="00453AC8"/>
    <w:rsid w:val="004667F2"/>
    <w:rsid w:val="00475BAE"/>
    <w:rsid w:val="004864F2"/>
    <w:rsid w:val="00490030"/>
    <w:rsid w:val="004978CA"/>
    <w:rsid w:val="004A5A2C"/>
    <w:rsid w:val="004A74EE"/>
    <w:rsid w:val="004B1EEF"/>
    <w:rsid w:val="004C3B24"/>
    <w:rsid w:val="004E19BE"/>
    <w:rsid w:val="004F2CF8"/>
    <w:rsid w:val="004F3689"/>
    <w:rsid w:val="004F507A"/>
    <w:rsid w:val="004F7F6F"/>
    <w:rsid w:val="00500B1D"/>
    <w:rsid w:val="005024C9"/>
    <w:rsid w:val="00511712"/>
    <w:rsid w:val="0051338C"/>
    <w:rsid w:val="005320A5"/>
    <w:rsid w:val="005378B0"/>
    <w:rsid w:val="00540E06"/>
    <w:rsid w:val="0054715B"/>
    <w:rsid w:val="005647D6"/>
    <w:rsid w:val="00566573"/>
    <w:rsid w:val="00580C03"/>
    <w:rsid w:val="00587057"/>
    <w:rsid w:val="00592E1C"/>
    <w:rsid w:val="005A1523"/>
    <w:rsid w:val="005A2FC8"/>
    <w:rsid w:val="005A3E44"/>
    <w:rsid w:val="005A75E8"/>
    <w:rsid w:val="005B7C09"/>
    <w:rsid w:val="005D0966"/>
    <w:rsid w:val="005E3A0A"/>
    <w:rsid w:val="005E7E91"/>
    <w:rsid w:val="005F1C26"/>
    <w:rsid w:val="00600006"/>
    <w:rsid w:val="00602ED9"/>
    <w:rsid w:val="00613743"/>
    <w:rsid w:val="00615BC2"/>
    <w:rsid w:val="006206B2"/>
    <w:rsid w:val="00646151"/>
    <w:rsid w:val="00680125"/>
    <w:rsid w:val="0068248B"/>
    <w:rsid w:val="00687C0F"/>
    <w:rsid w:val="006907B6"/>
    <w:rsid w:val="006A2231"/>
    <w:rsid w:val="006A6A4D"/>
    <w:rsid w:val="006B0155"/>
    <w:rsid w:val="006B1CEC"/>
    <w:rsid w:val="006D1C09"/>
    <w:rsid w:val="006E0E70"/>
    <w:rsid w:val="006F6F13"/>
    <w:rsid w:val="006F6F1A"/>
    <w:rsid w:val="00702653"/>
    <w:rsid w:val="007052B7"/>
    <w:rsid w:val="00707DA3"/>
    <w:rsid w:val="007139DB"/>
    <w:rsid w:val="00721959"/>
    <w:rsid w:val="00723FBF"/>
    <w:rsid w:val="007241E8"/>
    <w:rsid w:val="00734A23"/>
    <w:rsid w:val="00756827"/>
    <w:rsid w:val="00762913"/>
    <w:rsid w:val="00765641"/>
    <w:rsid w:val="00766BA8"/>
    <w:rsid w:val="00770071"/>
    <w:rsid w:val="007714BD"/>
    <w:rsid w:val="00771D73"/>
    <w:rsid w:val="00772F3D"/>
    <w:rsid w:val="00774BB5"/>
    <w:rsid w:val="0077649B"/>
    <w:rsid w:val="007811E9"/>
    <w:rsid w:val="00782F1E"/>
    <w:rsid w:val="007915EC"/>
    <w:rsid w:val="007966FD"/>
    <w:rsid w:val="007A2D64"/>
    <w:rsid w:val="007A6398"/>
    <w:rsid w:val="007B0898"/>
    <w:rsid w:val="007B09E5"/>
    <w:rsid w:val="007C6229"/>
    <w:rsid w:val="007D29ED"/>
    <w:rsid w:val="007E672C"/>
    <w:rsid w:val="007F4425"/>
    <w:rsid w:val="008002BC"/>
    <w:rsid w:val="00807FF4"/>
    <w:rsid w:val="008176D3"/>
    <w:rsid w:val="0082204D"/>
    <w:rsid w:val="00825462"/>
    <w:rsid w:val="00825E96"/>
    <w:rsid w:val="00837F80"/>
    <w:rsid w:val="008515C7"/>
    <w:rsid w:val="0085560E"/>
    <w:rsid w:val="008658D6"/>
    <w:rsid w:val="00874094"/>
    <w:rsid w:val="0087573B"/>
    <w:rsid w:val="00892743"/>
    <w:rsid w:val="00896508"/>
    <w:rsid w:val="008A435F"/>
    <w:rsid w:val="008A65F0"/>
    <w:rsid w:val="008D5452"/>
    <w:rsid w:val="008E1993"/>
    <w:rsid w:val="008F2104"/>
    <w:rsid w:val="008F38C7"/>
    <w:rsid w:val="0090226D"/>
    <w:rsid w:val="00903152"/>
    <w:rsid w:val="00912078"/>
    <w:rsid w:val="00912397"/>
    <w:rsid w:val="00913037"/>
    <w:rsid w:val="00916C6B"/>
    <w:rsid w:val="00934BE4"/>
    <w:rsid w:val="009368B8"/>
    <w:rsid w:val="0093746D"/>
    <w:rsid w:val="00937B6D"/>
    <w:rsid w:val="00937D7D"/>
    <w:rsid w:val="009547E0"/>
    <w:rsid w:val="00963A72"/>
    <w:rsid w:val="00965459"/>
    <w:rsid w:val="00977C8C"/>
    <w:rsid w:val="00980479"/>
    <w:rsid w:val="009B0D7F"/>
    <w:rsid w:val="009B3341"/>
    <w:rsid w:val="009B565B"/>
    <w:rsid w:val="009B726F"/>
    <w:rsid w:val="009C25DE"/>
    <w:rsid w:val="009C64CE"/>
    <w:rsid w:val="009D3F7F"/>
    <w:rsid w:val="009E4C18"/>
    <w:rsid w:val="009F55F4"/>
    <w:rsid w:val="00A027D2"/>
    <w:rsid w:val="00A066E2"/>
    <w:rsid w:val="00A06DB0"/>
    <w:rsid w:val="00A1597E"/>
    <w:rsid w:val="00A32BD7"/>
    <w:rsid w:val="00A34D3F"/>
    <w:rsid w:val="00A36E0A"/>
    <w:rsid w:val="00A44142"/>
    <w:rsid w:val="00A44B81"/>
    <w:rsid w:val="00A46666"/>
    <w:rsid w:val="00A50426"/>
    <w:rsid w:val="00A670C7"/>
    <w:rsid w:val="00A7185D"/>
    <w:rsid w:val="00A7448E"/>
    <w:rsid w:val="00A85CA5"/>
    <w:rsid w:val="00A8611B"/>
    <w:rsid w:val="00A97248"/>
    <w:rsid w:val="00AA2363"/>
    <w:rsid w:val="00AA70CC"/>
    <w:rsid w:val="00AB069C"/>
    <w:rsid w:val="00AB4E67"/>
    <w:rsid w:val="00AC2D44"/>
    <w:rsid w:val="00AD2B9A"/>
    <w:rsid w:val="00AD74C4"/>
    <w:rsid w:val="00AE31B0"/>
    <w:rsid w:val="00AE60F8"/>
    <w:rsid w:val="00B04C9A"/>
    <w:rsid w:val="00B067C2"/>
    <w:rsid w:val="00B16BED"/>
    <w:rsid w:val="00B21B2E"/>
    <w:rsid w:val="00B25D31"/>
    <w:rsid w:val="00B30AB9"/>
    <w:rsid w:val="00B31378"/>
    <w:rsid w:val="00B40371"/>
    <w:rsid w:val="00B41425"/>
    <w:rsid w:val="00B51F3B"/>
    <w:rsid w:val="00B67ED5"/>
    <w:rsid w:val="00B70A0C"/>
    <w:rsid w:val="00B72835"/>
    <w:rsid w:val="00B7622E"/>
    <w:rsid w:val="00B92A62"/>
    <w:rsid w:val="00BA5A5F"/>
    <w:rsid w:val="00BA5BBF"/>
    <w:rsid w:val="00BC6E7C"/>
    <w:rsid w:val="00BD0B28"/>
    <w:rsid w:val="00BE2457"/>
    <w:rsid w:val="00BE72B2"/>
    <w:rsid w:val="00BF5208"/>
    <w:rsid w:val="00BF682A"/>
    <w:rsid w:val="00C10C18"/>
    <w:rsid w:val="00C16AFA"/>
    <w:rsid w:val="00C247DC"/>
    <w:rsid w:val="00C32A3F"/>
    <w:rsid w:val="00C356D5"/>
    <w:rsid w:val="00C40013"/>
    <w:rsid w:val="00C52B13"/>
    <w:rsid w:val="00C66DFB"/>
    <w:rsid w:val="00C8475F"/>
    <w:rsid w:val="00C94D00"/>
    <w:rsid w:val="00C94F54"/>
    <w:rsid w:val="00C96C58"/>
    <w:rsid w:val="00CA13A6"/>
    <w:rsid w:val="00CA52BF"/>
    <w:rsid w:val="00CB76A0"/>
    <w:rsid w:val="00CC0363"/>
    <w:rsid w:val="00CF0C19"/>
    <w:rsid w:val="00CF0E41"/>
    <w:rsid w:val="00CF2351"/>
    <w:rsid w:val="00D12DFA"/>
    <w:rsid w:val="00D1332F"/>
    <w:rsid w:val="00D27261"/>
    <w:rsid w:val="00D33236"/>
    <w:rsid w:val="00D37506"/>
    <w:rsid w:val="00D4030A"/>
    <w:rsid w:val="00D46026"/>
    <w:rsid w:val="00D517E6"/>
    <w:rsid w:val="00D52967"/>
    <w:rsid w:val="00D56B55"/>
    <w:rsid w:val="00D62FBB"/>
    <w:rsid w:val="00D63D5F"/>
    <w:rsid w:val="00D70DAB"/>
    <w:rsid w:val="00D72343"/>
    <w:rsid w:val="00D75721"/>
    <w:rsid w:val="00D75CF9"/>
    <w:rsid w:val="00D75CFE"/>
    <w:rsid w:val="00D91B19"/>
    <w:rsid w:val="00D9510F"/>
    <w:rsid w:val="00DA03AD"/>
    <w:rsid w:val="00DA1606"/>
    <w:rsid w:val="00DA215C"/>
    <w:rsid w:val="00DB1158"/>
    <w:rsid w:val="00DC1165"/>
    <w:rsid w:val="00DC668B"/>
    <w:rsid w:val="00DF55B5"/>
    <w:rsid w:val="00DF5A0F"/>
    <w:rsid w:val="00DF6914"/>
    <w:rsid w:val="00E01E3D"/>
    <w:rsid w:val="00E02631"/>
    <w:rsid w:val="00E02A29"/>
    <w:rsid w:val="00E34CE4"/>
    <w:rsid w:val="00E427A3"/>
    <w:rsid w:val="00E45A8D"/>
    <w:rsid w:val="00E52A3A"/>
    <w:rsid w:val="00E5526B"/>
    <w:rsid w:val="00E635EC"/>
    <w:rsid w:val="00E66F94"/>
    <w:rsid w:val="00E817DA"/>
    <w:rsid w:val="00E8600B"/>
    <w:rsid w:val="00E86A1C"/>
    <w:rsid w:val="00E87AAB"/>
    <w:rsid w:val="00E91B5C"/>
    <w:rsid w:val="00EB27E2"/>
    <w:rsid w:val="00EC0A82"/>
    <w:rsid w:val="00ED346E"/>
    <w:rsid w:val="00ED612C"/>
    <w:rsid w:val="00EE7C18"/>
    <w:rsid w:val="00EF3CC0"/>
    <w:rsid w:val="00EF64B9"/>
    <w:rsid w:val="00F03620"/>
    <w:rsid w:val="00F07872"/>
    <w:rsid w:val="00F14D7C"/>
    <w:rsid w:val="00F408E2"/>
    <w:rsid w:val="00F64BCB"/>
    <w:rsid w:val="00F80200"/>
    <w:rsid w:val="00F84E68"/>
    <w:rsid w:val="00F96BDC"/>
    <w:rsid w:val="00FA14DB"/>
    <w:rsid w:val="00FA2095"/>
    <w:rsid w:val="00FA4FB4"/>
    <w:rsid w:val="00FB06C2"/>
    <w:rsid w:val="00FB6466"/>
    <w:rsid w:val="00FC4C48"/>
    <w:rsid w:val="00FE2AEC"/>
    <w:rsid w:val="00FE2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48D3B"/>
  <w15:chartTrackingRefBased/>
  <w15:docId w15:val="{4FE5DC46-6C68-4057-ADDE-E6CE047C1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0363"/>
    <w:pPr>
      <w:keepNext/>
      <w:keepLines/>
      <w:spacing w:before="240" w:after="0" w:line="240" w:lineRule="auto"/>
      <w:ind w:firstLine="709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C0363"/>
    <w:pPr>
      <w:keepNext/>
      <w:keepLines/>
      <w:spacing w:before="120" w:after="120" w:line="240" w:lineRule="auto"/>
      <w:ind w:firstLine="709"/>
      <w:jc w:val="both"/>
      <w:outlineLvl w:val="1"/>
    </w:pPr>
    <w:rPr>
      <w:rFonts w:ascii="Times New Roman" w:eastAsiaTheme="majorEastAsia" w:hAnsi="Times New Roman" w:cs="Times New Roman"/>
      <w:b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69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622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2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1722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F50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F507A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07D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07DA3"/>
  </w:style>
  <w:style w:type="paragraph" w:styleId="a9">
    <w:name w:val="footer"/>
    <w:basedOn w:val="a"/>
    <w:link w:val="aa"/>
    <w:uiPriority w:val="99"/>
    <w:unhideWhenUsed/>
    <w:rsid w:val="00107D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07DA3"/>
  </w:style>
  <w:style w:type="character" w:customStyle="1" w:styleId="10">
    <w:name w:val="Заголовок 1 Знак"/>
    <w:basedOn w:val="a0"/>
    <w:link w:val="1"/>
    <w:uiPriority w:val="9"/>
    <w:rsid w:val="00CC036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C0363"/>
    <w:rPr>
      <w:rFonts w:ascii="Times New Roman" w:eastAsiaTheme="majorEastAsia" w:hAnsi="Times New Roman" w:cs="Times New Roman"/>
      <w:b/>
      <w:color w:val="000000" w:themeColor="text1"/>
      <w:sz w:val="28"/>
      <w:szCs w:val="26"/>
    </w:rPr>
  </w:style>
  <w:style w:type="character" w:styleId="ab">
    <w:name w:val="Hyperlink"/>
    <w:uiPriority w:val="99"/>
    <w:rsid w:val="00CC0363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CC0363"/>
    <w:pPr>
      <w:spacing w:line="240" w:lineRule="auto"/>
      <w:ind w:left="720" w:firstLine="709"/>
      <w:contextualSpacing/>
      <w:jc w:val="both"/>
    </w:pPr>
    <w:rPr>
      <w:rFonts w:ascii="Times New Roman" w:hAnsi="Times New Roman"/>
      <w:sz w:val="28"/>
    </w:rPr>
  </w:style>
  <w:style w:type="paragraph" w:styleId="11">
    <w:name w:val="toc 1"/>
    <w:basedOn w:val="a"/>
    <w:next w:val="a"/>
    <w:autoRedefine/>
    <w:uiPriority w:val="39"/>
    <w:unhideWhenUsed/>
    <w:rsid w:val="00CC0363"/>
    <w:pPr>
      <w:spacing w:after="100" w:line="256" w:lineRule="auto"/>
    </w:pPr>
  </w:style>
  <w:style w:type="paragraph" w:styleId="ad">
    <w:name w:val="Normal (Web)"/>
    <w:basedOn w:val="a"/>
    <w:uiPriority w:val="99"/>
    <w:unhideWhenUsed/>
    <w:rsid w:val="00CC0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CC0363"/>
    <w:rPr>
      <w:i/>
      <w:iCs/>
    </w:rPr>
  </w:style>
  <w:style w:type="character" w:customStyle="1" w:styleId="notion-enable-hover">
    <w:name w:val="notion-enable-hover"/>
    <w:basedOn w:val="a0"/>
    <w:rsid w:val="00D63D5F"/>
  </w:style>
  <w:style w:type="character" w:styleId="af">
    <w:name w:val="Placeholder Text"/>
    <w:basedOn w:val="a0"/>
    <w:uiPriority w:val="99"/>
    <w:semiHidden/>
    <w:rsid w:val="00D52967"/>
    <w:rPr>
      <w:color w:val="808080"/>
    </w:rPr>
  </w:style>
  <w:style w:type="paragraph" w:styleId="af0">
    <w:name w:val="Subtitle"/>
    <w:basedOn w:val="a"/>
    <w:next w:val="a"/>
    <w:link w:val="af1"/>
    <w:uiPriority w:val="11"/>
    <w:qFormat/>
    <w:rsid w:val="00BD0B2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1">
    <w:name w:val="Подзаголовок Знак"/>
    <w:basedOn w:val="a0"/>
    <w:link w:val="af0"/>
    <w:uiPriority w:val="11"/>
    <w:rsid w:val="00BD0B28"/>
    <w:rPr>
      <w:rFonts w:eastAsiaTheme="minorEastAsia"/>
      <w:color w:val="5A5A5A" w:themeColor="text1" w:themeTint="A5"/>
      <w:spacing w:val="15"/>
    </w:rPr>
  </w:style>
  <w:style w:type="character" w:customStyle="1" w:styleId="30">
    <w:name w:val="Заголовок 3 Знак"/>
    <w:basedOn w:val="a0"/>
    <w:link w:val="3"/>
    <w:uiPriority w:val="9"/>
    <w:semiHidden/>
    <w:rsid w:val="0000694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7622E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8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04836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23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35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69899">
              <w:marLeft w:val="1091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51606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8612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D:\&#1076;&#1080;&#1087;&#1083;&#1086;&#1084;\Diplomnaya_oformlenie_po_gostu.docx" TargetMode="External"/><Relationship Id="rId18" Type="http://schemas.openxmlformats.org/officeDocument/2006/relationships/hyperlink" Target="file:///D:\&#1076;&#1080;&#1087;&#1083;&#1086;&#1084;\Diplomnaya_oformlenie_po_gostu.docx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8.png"/><Relationship Id="rId21" Type="http://schemas.openxmlformats.org/officeDocument/2006/relationships/hyperlink" Target="file:///D:\&#1076;&#1080;&#1087;&#1083;&#1086;&#1084;\Diplomnaya_oformlenie_po_gostu.docx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hyperlink" Target="https://elibrary.ru/author_items.asp?refid=468756436&amp;fam=Feng&amp;init=D" TargetMode="External"/><Relationship Id="rId55" Type="http://schemas.openxmlformats.org/officeDocument/2006/relationships/hyperlink" Target="https://elibrary.ru/author_items.asp?refid=468756436&amp;fam=Li&amp;init=Z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file:///D:\&#1076;&#1080;&#1087;&#1083;&#1086;&#1084;\Diplomnaya_oformlenie_po_gostu.docx" TargetMode="External"/><Relationship Id="rId29" Type="http://schemas.openxmlformats.org/officeDocument/2006/relationships/image" Target="media/image8.png"/><Relationship Id="rId11" Type="http://schemas.openxmlformats.org/officeDocument/2006/relationships/hyperlink" Target="file:///D:\&#1076;&#1080;&#1087;&#1083;&#1086;&#1084;\Diplomnaya_oformlenie_po_gostu.docx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jpg"/><Relationship Id="rId45" Type="http://schemas.openxmlformats.org/officeDocument/2006/relationships/image" Target="media/image24.png"/><Relationship Id="rId53" Type="http://schemas.openxmlformats.org/officeDocument/2006/relationships/hyperlink" Target="https://elibrary.ru/author_items.asp?refid=468756436&amp;fam=Zhou&amp;init=F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file:///D:\&#1076;&#1080;&#1087;&#1083;&#1086;&#1084;\Diplomnaya_oformlenie_po_gostu.docx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file:///D:\&#1076;&#1080;&#1087;&#1083;&#1086;&#1084;\Diplomnaya_oformlenie_po_gostu.docx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hyperlink" Target="https://ru.wikipedia.org/wiki/%D0%9C%D0%B8%D1%80_(%D0%B8%D0%B7%D0%B4%D0%B0%D1%82%D0%B5%D0%BB%D1%8C%D1%81%D1%82%D0%B2%D0%BE)" TargetMode="External"/><Relationship Id="rId56" Type="http://schemas.openxmlformats.org/officeDocument/2006/relationships/hyperlink" Target="https://elibrary.ru/author_items.asp?refid=468756438&amp;fam=Naeim&amp;init=F" TargetMode="External"/><Relationship Id="rId8" Type="http://schemas.openxmlformats.org/officeDocument/2006/relationships/header" Target="header1.xml"/><Relationship Id="rId51" Type="http://schemas.openxmlformats.org/officeDocument/2006/relationships/hyperlink" Target="https://elibrary.ru/author_items.asp?refid=468756436&amp;fam=Miyama&amp;init=T" TargetMode="External"/><Relationship Id="rId3" Type="http://schemas.openxmlformats.org/officeDocument/2006/relationships/styles" Target="styles.xml"/><Relationship Id="rId12" Type="http://schemas.openxmlformats.org/officeDocument/2006/relationships/hyperlink" Target="file:///D:\&#1076;&#1080;&#1087;&#1083;&#1086;&#1084;\Diplomnaya_oformlenie_po_gostu.docx" TargetMode="External"/><Relationship Id="rId17" Type="http://schemas.openxmlformats.org/officeDocument/2006/relationships/hyperlink" Target="file:///D:\&#1076;&#1080;&#1087;&#1083;&#1086;&#1084;\Diplomnaya_oformlenie_po_gostu.docx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59" Type="http://schemas.openxmlformats.org/officeDocument/2006/relationships/theme" Target="theme/theme1.xml"/><Relationship Id="rId20" Type="http://schemas.openxmlformats.org/officeDocument/2006/relationships/hyperlink" Target="file:///D:\&#1076;&#1080;&#1087;&#1083;&#1086;&#1084;\Diplomnaya_oformlenie_po_gostu.docx" TargetMode="External"/><Relationship Id="rId41" Type="http://schemas.openxmlformats.org/officeDocument/2006/relationships/image" Target="media/image20.png"/><Relationship Id="rId54" Type="http://schemas.openxmlformats.org/officeDocument/2006/relationships/hyperlink" Target="https://elibrary.ru/author_items.asp?refid=468756436&amp;fam=Zheng&amp;init=B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D:\&#1076;&#1080;&#1087;&#1083;&#1086;&#1084;\Diplomnaya_oformlenie_po_gostu.docx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49" Type="http://schemas.openxmlformats.org/officeDocument/2006/relationships/hyperlink" Target="https://docs.cntd.ru/document/1200111003" TargetMode="External"/><Relationship Id="rId57" Type="http://schemas.openxmlformats.org/officeDocument/2006/relationships/hyperlink" Target="https://elibrary.ru/author_items.asp?refid=468756438&amp;fam=Kelly&amp;init=J+M" TargetMode="External"/><Relationship Id="rId10" Type="http://schemas.openxmlformats.org/officeDocument/2006/relationships/hyperlink" Target="file:///D:\&#1076;&#1080;&#1087;&#1083;&#1086;&#1084;\Diplomnaya_oformlenie_po_gostu.docx" TargetMode="External"/><Relationship Id="rId31" Type="http://schemas.openxmlformats.org/officeDocument/2006/relationships/image" Target="media/image10.png"/><Relationship Id="rId44" Type="http://schemas.openxmlformats.org/officeDocument/2006/relationships/image" Target="media/image23.png"/><Relationship Id="rId52" Type="http://schemas.openxmlformats.org/officeDocument/2006/relationships/hyperlink" Target="https://elibrary.ru/author_items.asp?refid=468756436&amp;fam=Liu&amp;init=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F1EDAC-7F96-4258-86BA-345D215CA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9557</TotalTime>
  <Pages>36</Pages>
  <Words>5822</Words>
  <Characters>33189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Чижевская Юлия Владимировна</dc:creator>
  <cp:keywords/>
  <dc:description/>
  <cp:lastModifiedBy>Поздняков Владимир Андреевич</cp:lastModifiedBy>
  <cp:revision>28</cp:revision>
  <cp:lastPrinted>2019-03-13T11:12:00Z</cp:lastPrinted>
  <dcterms:created xsi:type="dcterms:W3CDTF">2022-05-13T15:04:00Z</dcterms:created>
  <dcterms:modified xsi:type="dcterms:W3CDTF">2022-06-20T12:10:00Z</dcterms:modified>
</cp:coreProperties>
</file>